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2715"/>
        <w:gridCol w:w="12181"/>
      </w:tblGrid>
      <w:tr w:rsidR="0034450B" w:rsidRPr="00573343" w:rsidTr="00573343">
        <w:trPr>
          <w:trHeight w:val="4740"/>
          <w:tblCellSpacing w:w="20" w:type="dxa"/>
        </w:trPr>
        <w:tc>
          <w:tcPr>
            <w:tcW w:w="2655" w:type="dxa"/>
            <w:vAlign w:val="center"/>
          </w:tcPr>
          <w:p w:rsidR="0034450B" w:rsidRPr="00573343" w:rsidRDefault="0034450B" w:rsidP="00573343">
            <w:pPr>
              <w:spacing w:after="0" w:line="240" w:lineRule="auto"/>
              <w:jc w:val="center"/>
              <w:rPr>
                <w:rFonts w:ascii="Corbel" w:hAnsi="Corbel"/>
              </w:rPr>
            </w:pPr>
            <w:r w:rsidRPr="00573343">
              <w:rPr>
                <w:rFonts w:ascii="Corbel" w:hAnsi="Corbel"/>
              </w:rPr>
              <w:t>Εργαστήριο Διαβούλευσης για την Ενεργό Δικτύωση των τοπικών συντελεστών</w:t>
            </w:r>
            <w:r w:rsidRPr="00573343">
              <w:rPr>
                <w:rFonts w:ascii="Corbel" w:hAnsi="Corbel"/>
                <w:noProof/>
                <w:lang w:eastAsia="el-GR"/>
              </w:rPr>
              <w:t xml:space="preserve"> </w:t>
            </w:r>
          </w:p>
        </w:tc>
        <w:tc>
          <w:tcPr>
            <w:tcW w:w="12121" w:type="dxa"/>
            <w:vMerge w:val="restart"/>
            <w:shd w:val="clear" w:color="auto" w:fill="EAF1FA"/>
          </w:tcPr>
          <w:p w:rsidR="0034450B" w:rsidRPr="00573343" w:rsidRDefault="0034450B" w:rsidP="00573343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  <w:p w:rsidR="0034450B" w:rsidRPr="00573343" w:rsidRDefault="0034450B" w:rsidP="00573343">
            <w:pPr>
              <w:spacing w:after="0" w:line="240" w:lineRule="auto"/>
              <w:jc w:val="both"/>
              <w:rPr>
                <w:rFonts w:ascii="Corbel" w:hAnsi="Corbel"/>
                <w:b/>
              </w:rPr>
            </w:pPr>
            <w:r w:rsidRPr="00573343">
              <w:rPr>
                <w:rFonts w:ascii="Corbel" w:hAnsi="Corbel"/>
                <w:b/>
              </w:rPr>
              <w:t>Α.Σ. Η ΚΗΦΙΣΙΑ ΣΥΝΕΡΓΑΖΕΤΑΙ</w:t>
            </w:r>
          </w:p>
          <w:p w:rsidR="0034450B" w:rsidRPr="00573343" w:rsidRDefault="0034450B" w:rsidP="00573343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  <w:p w:rsidR="0034450B" w:rsidRPr="00573343" w:rsidRDefault="0034450B" w:rsidP="00573343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573343">
              <w:rPr>
                <w:rFonts w:ascii="Corbel" w:hAnsi="Corbel"/>
                <w:b/>
              </w:rPr>
              <w:t>ΠΡΟΣΚΛΗΣΗ</w:t>
            </w:r>
          </w:p>
          <w:p w:rsidR="0034450B" w:rsidRPr="00573343" w:rsidRDefault="0034450B" w:rsidP="00573343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</w:p>
          <w:p w:rsidR="0034450B" w:rsidRPr="00573343" w:rsidRDefault="0034450B" w:rsidP="00573343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573343">
              <w:rPr>
                <w:rFonts w:ascii="Corbel" w:hAnsi="Corbel"/>
                <w:b/>
              </w:rPr>
              <w:t xml:space="preserve">Ο ΔΗΜΟΣ ΚΗΦΙΣΙΑΣ &amp;  η Α.Σ. Η ΚΗΦΙΣΙΑ ΣΥΝΕΡΓΑΖΕΤΑΙ </w:t>
            </w:r>
          </w:p>
          <w:p w:rsidR="0034450B" w:rsidRPr="00573343" w:rsidRDefault="0034450B" w:rsidP="00573343">
            <w:pPr>
              <w:spacing w:after="0" w:line="240" w:lineRule="auto"/>
              <w:jc w:val="center"/>
              <w:rPr>
                <w:rFonts w:ascii="Corbel" w:hAnsi="Corbel"/>
              </w:rPr>
            </w:pPr>
            <w:r w:rsidRPr="00573343">
              <w:rPr>
                <w:rFonts w:ascii="Corbel" w:hAnsi="Corbel"/>
                <w:sz w:val="20"/>
                <w:szCs w:val="20"/>
              </w:rPr>
              <w:t xml:space="preserve">(εταίροι: </w:t>
            </w:r>
            <w:r w:rsidRPr="00573343">
              <w:rPr>
                <w:sz w:val="20"/>
                <w:szCs w:val="20"/>
              </w:rPr>
              <w:t>Δήμος Κηφισίας, Εκπαιδευτικές &amp; Συμβουλευτικές Υπηρεσίες ΔΙΑΣΤΑΣΗ ΑΕ, ΜΕΝΑΝΔΡΟΣ Α.Ε. - Κοινή Ανώνυμη Εταιρεία ΟΤΑ Εκμετάλλευσης Δημοτικών Χώρων Δήμου Κηφισίας,</w:t>
            </w:r>
            <w:r w:rsidRPr="00573343">
              <w:rPr>
                <w:sz w:val="20"/>
                <w:szCs w:val="20"/>
                <w:lang w:val="en-US"/>
              </w:rPr>
              <w:t>YOUR</w:t>
            </w:r>
            <w:r w:rsidRPr="00573343">
              <w:rPr>
                <w:sz w:val="20"/>
                <w:szCs w:val="20"/>
              </w:rPr>
              <w:t xml:space="preserve"> </w:t>
            </w:r>
            <w:r w:rsidRPr="00573343">
              <w:rPr>
                <w:sz w:val="20"/>
                <w:szCs w:val="20"/>
                <w:lang w:val="en-US"/>
              </w:rPr>
              <w:t>CONSULTING</w:t>
            </w:r>
            <w:r w:rsidRPr="00573343">
              <w:rPr>
                <w:sz w:val="20"/>
                <w:szCs w:val="20"/>
              </w:rPr>
              <w:t xml:space="preserve"> </w:t>
            </w:r>
            <w:r w:rsidRPr="00573343">
              <w:rPr>
                <w:sz w:val="20"/>
                <w:szCs w:val="20"/>
                <w:lang w:val="en-US"/>
              </w:rPr>
              <w:t>PARTNER</w:t>
            </w:r>
            <w:r w:rsidRPr="00573343">
              <w:rPr>
                <w:sz w:val="20"/>
                <w:szCs w:val="20"/>
              </w:rPr>
              <w:t xml:space="preserve"> </w:t>
            </w:r>
            <w:r w:rsidRPr="00573343">
              <w:rPr>
                <w:sz w:val="20"/>
                <w:szCs w:val="20"/>
                <w:lang w:val="en-US"/>
              </w:rPr>
              <w:t>LTD</w:t>
            </w:r>
            <w:r w:rsidRPr="00573343">
              <w:rPr>
                <w:sz w:val="20"/>
                <w:szCs w:val="20"/>
              </w:rPr>
              <w:t xml:space="preserve"> ,Εμπορικός Σύλλογος Κηφισίας,  01 Πληροφορική - Εκπαιδευτική Ανώνυμη  Εταιρεία Παροχής Υπηρεσιών Εκπαίδευσης.)</w:t>
            </w:r>
          </w:p>
          <w:p w:rsidR="0034450B" w:rsidRPr="00573343" w:rsidRDefault="0034450B" w:rsidP="00573343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  <w:p w:rsidR="0034450B" w:rsidRPr="00573343" w:rsidRDefault="0034450B" w:rsidP="00573343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573343">
              <w:rPr>
                <w:rFonts w:ascii="Corbel" w:hAnsi="Corbel"/>
                <w:b/>
              </w:rPr>
              <w:t xml:space="preserve">σας προσκαλούν </w:t>
            </w:r>
          </w:p>
          <w:p w:rsidR="0034450B" w:rsidRPr="00573343" w:rsidRDefault="0034450B" w:rsidP="00573343">
            <w:pPr>
              <w:spacing w:after="0" w:line="240" w:lineRule="auto"/>
              <w:jc w:val="center"/>
              <w:rPr>
                <w:rFonts w:ascii="Corbel" w:hAnsi="Corbel"/>
              </w:rPr>
            </w:pPr>
            <w:r w:rsidRPr="00573343">
              <w:rPr>
                <w:rFonts w:ascii="Corbel" w:hAnsi="Corbel"/>
                <w:b/>
              </w:rPr>
              <w:t>στο Εργαστήριο Διαβούλευσης για τη διερεύνηση ενός Τοπικού Σχεδίου για την Απασχόληση και την Επιχειρηματικότητα</w:t>
            </w:r>
            <w:r w:rsidRPr="00573343">
              <w:rPr>
                <w:rFonts w:ascii="Corbel" w:hAnsi="Corbel"/>
              </w:rPr>
              <w:t xml:space="preserve">, </w:t>
            </w:r>
          </w:p>
          <w:p w:rsidR="0034450B" w:rsidRPr="00573343" w:rsidRDefault="0034450B" w:rsidP="00573343">
            <w:pPr>
              <w:spacing w:after="0" w:line="240" w:lineRule="auto"/>
              <w:jc w:val="center"/>
              <w:rPr>
                <w:rFonts w:ascii="Corbel" w:hAnsi="Corbel"/>
              </w:rPr>
            </w:pPr>
            <w:r w:rsidRPr="00573343">
              <w:rPr>
                <w:rFonts w:ascii="Corbel" w:hAnsi="Corbel"/>
              </w:rPr>
              <w:t xml:space="preserve">που θα πραγματοποιηθεί τη Δευτέρα 11 Μαΐου 2015και ώρα 18.00,  στο Πνευματικό Κέντρο Νέας Ερυθραίας – </w:t>
            </w:r>
          </w:p>
          <w:p w:rsidR="0034450B" w:rsidRPr="00573343" w:rsidRDefault="0034450B" w:rsidP="00573343">
            <w:pPr>
              <w:spacing w:after="0" w:line="240" w:lineRule="auto"/>
              <w:jc w:val="center"/>
              <w:rPr>
                <w:rFonts w:ascii="Corbel" w:hAnsi="Corbel"/>
              </w:rPr>
            </w:pPr>
            <w:r w:rsidRPr="00573343">
              <w:rPr>
                <w:rFonts w:ascii="Corbel" w:hAnsi="Corbel"/>
              </w:rPr>
              <w:t xml:space="preserve">Βίλα Κώστα, Λουκή Ακρίτα 4 – Νέα Ερυθραία στο πλαίσιο υλοποίησης του Τοπικού Σχεδίου για την Απασχόληση </w:t>
            </w:r>
          </w:p>
          <w:p w:rsidR="0034450B" w:rsidRPr="00573343" w:rsidRDefault="0034450B" w:rsidP="00573343">
            <w:pPr>
              <w:spacing w:after="0" w:line="240" w:lineRule="auto"/>
              <w:jc w:val="center"/>
              <w:rPr>
                <w:rFonts w:ascii="Corbel" w:hAnsi="Corbel"/>
              </w:rPr>
            </w:pPr>
            <w:r w:rsidRPr="00573343">
              <w:rPr>
                <w:rFonts w:ascii="Corbel" w:hAnsi="Corbel"/>
              </w:rPr>
              <w:t xml:space="preserve">ΜΑΖΙ ΓΙΑ ΔΟΥΛΕΙΑ.  </w:t>
            </w:r>
          </w:p>
          <w:p w:rsidR="0034450B" w:rsidRPr="00573343" w:rsidRDefault="0034450B" w:rsidP="00573343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  <w:p w:rsidR="0034450B" w:rsidRPr="00573343" w:rsidRDefault="0034450B" w:rsidP="00573343">
            <w:pPr>
              <w:spacing w:after="0" w:line="240" w:lineRule="auto"/>
              <w:jc w:val="center"/>
              <w:rPr>
                <w:rFonts w:ascii="Corbel" w:hAnsi="Corbel"/>
              </w:rPr>
            </w:pPr>
            <w:r w:rsidRPr="00573343">
              <w:rPr>
                <w:rFonts w:ascii="Corbel" w:hAnsi="Corbel"/>
              </w:rPr>
              <w:t xml:space="preserve">Το Εργαστήριο έχει ως στόχο την αποτύπωση υφιστάμενων πρωτοβουλιών, την ανίχνευση δυνατοτήτων τοπικής ανάπτυξης και την ενίσχυση της συνέργιας των τοπικών κοινωνικών και οικονομικών συντελεστών. </w:t>
            </w:r>
          </w:p>
          <w:p w:rsidR="0034450B" w:rsidRPr="00573343" w:rsidRDefault="0034450B" w:rsidP="00573343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  <w:p w:rsidR="0034450B" w:rsidRPr="00573343" w:rsidRDefault="0034450B" w:rsidP="00573343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0A0"/>
            </w:tblPr>
            <w:tblGrid>
              <w:gridCol w:w="6086"/>
              <w:gridCol w:w="5670"/>
            </w:tblGrid>
            <w:tr w:rsidR="0034450B" w:rsidRPr="00573343" w:rsidTr="00573343">
              <w:trPr>
                <w:trHeight w:val="1996"/>
                <w:tblCellSpacing w:w="20" w:type="dxa"/>
              </w:trPr>
              <w:tc>
                <w:tcPr>
                  <w:tcW w:w="6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D9F1"/>
                  <w:vAlign w:val="center"/>
                </w:tcPr>
                <w:p w:rsidR="0034450B" w:rsidRPr="00573343" w:rsidRDefault="0034450B" w:rsidP="00573343">
                  <w:pPr>
                    <w:spacing w:after="0" w:line="240" w:lineRule="auto"/>
                    <w:jc w:val="both"/>
                    <w:rPr>
                      <w:rFonts w:ascii="Corbel" w:hAnsi="Corbel"/>
                      <w:sz w:val="16"/>
                    </w:rPr>
                  </w:pPr>
                  <w:bookmarkStart w:id="0" w:name="_GoBack"/>
                  <w:r w:rsidRPr="00573343">
                    <w:rPr>
                      <w:rFonts w:ascii="Corbel" w:hAnsi="Corbel"/>
                      <w:sz w:val="16"/>
                    </w:rPr>
                    <w:t>Η Πράξη</w:t>
                  </w:r>
                  <w:r w:rsidRPr="00573343">
                    <w:rPr>
                      <w:rFonts w:ascii="Corbel" w:hAnsi="Corbel"/>
                      <w:b/>
                      <w:bCs/>
                      <w:sz w:val="16"/>
                    </w:rPr>
                    <w:t xml:space="preserve"> </w:t>
                  </w:r>
                  <w:r w:rsidRPr="00573343">
                    <w:rPr>
                      <w:rFonts w:ascii="Corbel" w:hAnsi="Corbel"/>
                      <w:sz w:val="16"/>
                    </w:rPr>
                    <w:t>υλοποιείται στο πλαίσιο του Επιχειρησιακού Προγράμματος «Ανάπτυξη Ανθρώπινου Δυναμικού», Δράση 7: Τοπικά Σχέδια για την Απασχόληση, προσαρμοσμένα στις ανάγκες των τοπικών αγορών εργασίας, της Κατηγορίας Παρέμβασης 1: Ενεργητικές πολιτικές απασχόλησης, του Θεματικού Άξονα Προτεραιότητας 3: Διευκόλυνση της πρόσβασης στην απασχόληση, που συγχρηματοδοτείται από το Ευρωπαϊκό Κοινωνικό Ταμείο και το Υπουργείο Εργασίας &amp; Κοινωνικής Αλληλεγγύης.</w:t>
                  </w:r>
                  <w:bookmarkEnd w:id="0"/>
                </w:p>
              </w:tc>
              <w:tc>
                <w:tcPr>
                  <w:tcW w:w="5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548DD4"/>
                  <w:vAlign w:val="center"/>
                </w:tcPr>
                <w:p w:rsidR="0034450B" w:rsidRPr="00573343" w:rsidRDefault="0034450B" w:rsidP="00573343">
                  <w:pPr>
                    <w:spacing w:after="0" w:line="240" w:lineRule="auto"/>
                    <w:jc w:val="right"/>
                    <w:rPr>
                      <w:rFonts w:ascii="Corbel" w:hAnsi="Corbel"/>
                      <w:b/>
                      <w:color w:val="FFFFFF"/>
                      <w:sz w:val="28"/>
                    </w:rPr>
                  </w:pPr>
                  <w:r w:rsidRPr="00573343">
                    <w:rPr>
                      <w:rFonts w:ascii="Corbel" w:hAnsi="Corbel"/>
                      <w:b/>
                      <w:color w:val="FFFFFF"/>
                      <w:sz w:val="28"/>
                    </w:rPr>
                    <w:t>ΠΛΗΡΟΦΟΡΙΕΣ</w:t>
                  </w:r>
                </w:p>
                <w:p w:rsidR="0034450B" w:rsidRPr="00573343" w:rsidRDefault="0034450B" w:rsidP="00573343">
                  <w:pPr>
                    <w:spacing w:after="0" w:line="240" w:lineRule="auto"/>
                    <w:jc w:val="right"/>
                    <w:rPr>
                      <w:rFonts w:ascii="Corbel" w:hAnsi="Corbel"/>
                      <w:b/>
                      <w:color w:val="FFFFFF"/>
                      <w:sz w:val="18"/>
                      <w:szCs w:val="18"/>
                    </w:rPr>
                  </w:pPr>
                </w:p>
                <w:p w:rsidR="0034450B" w:rsidRPr="00573343" w:rsidRDefault="0034450B" w:rsidP="00573343">
                  <w:pPr>
                    <w:spacing w:after="0" w:line="240" w:lineRule="auto"/>
                    <w:jc w:val="right"/>
                    <w:rPr>
                      <w:rFonts w:ascii="Corbel" w:hAnsi="Corbel"/>
                      <w:color w:val="FFFFFF"/>
                      <w:sz w:val="18"/>
                      <w:szCs w:val="18"/>
                    </w:rPr>
                  </w:pPr>
                  <w:r w:rsidRPr="00573343">
                    <w:rPr>
                      <w:rFonts w:ascii="Corbel" w:hAnsi="Corbel"/>
                      <w:color w:val="FFFFFF"/>
                      <w:sz w:val="18"/>
                      <w:szCs w:val="18"/>
                    </w:rPr>
                    <w:t>ΕΚΠΑΙΔΕΥΤΙΚΕΣ &amp; ΣΥΜΒΟΥΛΕΥΤΙΚΕΣ ΥΠΗΡΕΣΙΕΣ ΔΙΑΣΤΑΣΗ Α.Ε.</w:t>
                  </w:r>
                </w:p>
                <w:p w:rsidR="0034450B" w:rsidRPr="00573343" w:rsidRDefault="0034450B" w:rsidP="00573343">
                  <w:pPr>
                    <w:spacing w:after="0" w:line="240" w:lineRule="auto"/>
                    <w:jc w:val="right"/>
                    <w:rPr>
                      <w:rFonts w:ascii="Corbel" w:hAnsi="Corbel"/>
                      <w:color w:val="FFFFFF"/>
                      <w:sz w:val="20"/>
                      <w:szCs w:val="18"/>
                      <w:lang w:val="en-US"/>
                    </w:rPr>
                  </w:pPr>
                  <w:r w:rsidRPr="00573343">
                    <w:rPr>
                      <w:rFonts w:ascii="Corbel" w:hAnsi="Corbel"/>
                      <w:color w:val="FFFFFF"/>
                      <w:sz w:val="20"/>
                      <w:szCs w:val="18"/>
                    </w:rPr>
                    <w:t>Τηλ</w:t>
                  </w:r>
                  <w:r w:rsidRPr="00573343">
                    <w:rPr>
                      <w:rFonts w:ascii="Corbel" w:hAnsi="Corbel"/>
                      <w:color w:val="FFFFFF"/>
                      <w:sz w:val="20"/>
                      <w:szCs w:val="18"/>
                      <w:lang w:val="en-US"/>
                    </w:rPr>
                    <w:t>: 2130188500</w:t>
                  </w:r>
                </w:p>
                <w:p w:rsidR="0034450B" w:rsidRPr="00573343" w:rsidRDefault="0034450B" w:rsidP="00573343">
                  <w:pPr>
                    <w:spacing w:after="0" w:line="240" w:lineRule="auto"/>
                    <w:jc w:val="right"/>
                    <w:rPr>
                      <w:rFonts w:ascii="Corbel" w:hAnsi="Corbel"/>
                      <w:color w:val="FFFFFF"/>
                      <w:sz w:val="18"/>
                      <w:szCs w:val="18"/>
                      <w:lang w:val="en-US"/>
                    </w:rPr>
                  </w:pPr>
                  <w:r w:rsidRPr="00573343">
                    <w:rPr>
                      <w:rFonts w:ascii="Corbel" w:hAnsi="Corbel"/>
                      <w:color w:val="FFFFFF"/>
                      <w:sz w:val="20"/>
                      <w:szCs w:val="18"/>
                      <w:lang w:val="en-US"/>
                    </w:rPr>
                    <w:t xml:space="preserve">E-mail: </w:t>
                  </w:r>
                  <w:r w:rsidRPr="00573343">
                    <w:rPr>
                      <w:rFonts w:ascii="Corbel" w:hAnsi="Corbel"/>
                      <w:color w:val="FFFFFF"/>
                      <w:sz w:val="18"/>
                      <w:szCs w:val="18"/>
                      <w:lang w:val="en-US"/>
                    </w:rPr>
                    <w:t>localemploymentpartnership@kekdiastasi.edu.gr</w:t>
                  </w:r>
                </w:p>
                <w:p w:rsidR="0034450B" w:rsidRPr="00573343" w:rsidRDefault="0034450B" w:rsidP="00573343">
                  <w:pPr>
                    <w:spacing w:after="0" w:line="240" w:lineRule="auto"/>
                    <w:jc w:val="center"/>
                    <w:rPr>
                      <w:rFonts w:ascii="Corbel" w:hAnsi="Corbel"/>
                      <w:lang w:val="en-US"/>
                    </w:rPr>
                  </w:pPr>
                </w:p>
              </w:tc>
            </w:tr>
          </w:tbl>
          <w:p w:rsidR="0034450B" w:rsidRPr="00573343" w:rsidRDefault="0034450B" w:rsidP="00573343">
            <w:pPr>
              <w:spacing w:after="0" w:line="240" w:lineRule="auto"/>
              <w:jc w:val="center"/>
              <w:rPr>
                <w:rFonts w:ascii="Corbel" w:hAnsi="Corbel"/>
                <w:lang w:val="en-US"/>
              </w:rPr>
            </w:pPr>
          </w:p>
          <w:p w:rsidR="0034450B" w:rsidRPr="00573343" w:rsidRDefault="00BE7726" w:rsidP="00573343">
            <w:pPr>
              <w:spacing w:after="0" w:line="240" w:lineRule="auto"/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28625" cy="400050"/>
                  <wp:effectExtent l="19050" t="0" r="9525" b="0"/>
                  <wp:docPr id="1" name="Εικόνα 4" descr="E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E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1362075" cy="381000"/>
                  <wp:effectExtent l="19050" t="0" r="9525" b="0"/>
                  <wp:docPr id="2" name="Εικόνα 3" descr="cid:image009.png@01D04211.31DEB2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cid:image009.png@01D04211.31DEB2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828675" cy="419100"/>
                  <wp:effectExtent l="19050" t="0" r="9525" b="0"/>
                  <wp:docPr id="3" name="Εικόνα 2" descr="cid:image010.jpg@01D04211.31DEB2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cid:image010.jpg@01D04211.31DEB2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666750" cy="428625"/>
                  <wp:effectExtent l="19050" t="0" r="0" b="0"/>
                  <wp:docPr id="4" name="Εικόνα 1" descr="cid:image011.png@01D04211.31DEB2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id:image011.png@01D04211.31DEB2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50B" w:rsidRPr="00573343" w:rsidRDefault="0034450B" w:rsidP="005733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3343">
              <w:rPr>
                <w:sz w:val="16"/>
                <w:szCs w:val="16"/>
              </w:rPr>
              <w:t xml:space="preserve">          </w:t>
            </w:r>
            <w:r w:rsidRPr="00573343">
              <w:rPr>
                <w:b/>
                <w:sz w:val="16"/>
                <w:szCs w:val="16"/>
              </w:rPr>
              <w:t>Με τη συγχρηματοδότηση της Ελλάδας και της Ευρωπαϊκής Ένωσης</w:t>
            </w:r>
          </w:p>
          <w:p w:rsidR="0034450B" w:rsidRPr="00573343" w:rsidRDefault="0034450B" w:rsidP="00573343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34450B" w:rsidRPr="00573343" w:rsidTr="00573343">
        <w:trPr>
          <w:trHeight w:val="4740"/>
          <w:tblCellSpacing w:w="20" w:type="dxa"/>
        </w:trPr>
        <w:tc>
          <w:tcPr>
            <w:tcW w:w="2655" w:type="dxa"/>
            <w:shd w:val="clear" w:color="auto" w:fill="548DD4"/>
          </w:tcPr>
          <w:p w:rsidR="0034450B" w:rsidRPr="00573343" w:rsidRDefault="0034450B" w:rsidP="00573343">
            <w:pPr>
              <w:spacing w:after="0" w:line="240" w:lineRule="auto"/>
              <w:jc w:val="center"/>
              <w:rPr>
                <w:rFonts w:ascii="Corbel" w:hAnsi="Corbel"/>
                <w:b/>
                <w:color w:val="FFFFFF"/>
                <w:sz w:val="32"/>
                <w:szCs w:val="36"/>
              </w:rPr>
            </w:pPr>
            <w:r w:rsidRPr="00573343">
              <w:rPr>
                <w:rFonts w:ascii="Corbel" w:hAnsi="Corbel"/>
                <w:color w:val="FFFFFF"/>
                <w:sz w:val="36"/>
              </w:rPr>
              <w:t>του Τοπικού Σχεδίου</w:t>
            </w:r>
            <w:r w:rsidRPr="00573343">
              <w:rPr>
                <w:rFonts w:ascii="Corbel" w:hAnsi="Corbel"/>
                <w:b/>
                <w:color w:val="FFFFFF"/>
                <w:sz w:val="36"/>
              </w:rPr>
              <w:t xml:space="preserve"> </w:t>
            </w:r>
            <w:r w:rsidRPr="00573343">
              <w:rPr>
                <w:rFonts w:ascii="Corbel" w:hAnsi="Corbel"/>
                <w:color w:val="FFFFFF"/>
                <w:sz w:val="36"/>
              </w:rPr>
              <w:t>Δράσης</w:t>
            </w:r>
          </w:p>
          <w:p w:rsidR="0034450B" w:rsidRPr="00573343" w:rsidRDefault="0034450B" w:rsidP="00573343">
            <w:pPr>
              <w:spacing w:after="0" w:line="240" w:lineRule="auto"/>
              <w:jc w:val="center"/>
              <w:rPr>
                <w:rFonts w:ascii="Corbel" w:hAnsi="Corbel"/>
                <w:color w:val="FFFFFF"/>
                <w:sz w:val="36"/>
              </w:rPr>
            </w:pPr>
            <w:r w:rsidRPr="00573343">
              <w:rPr>
                <w:rFonts w:ascii="Corbel" w:hAnsi="Corbel"/>
                <w:b/>
                <w:color w:val="FFFFFF"/>
                <w:sz w:val="32"/>
                <w:szCs w:val="36"/>
              </w:rPr>
              <w:t>ΜΑΖΙ ΓΙΑ ΔΟΥΛΕΙΑ</w:t>
            </w:r>
          </w:p>
          <w:p w:rsidR="0034450B" w:rsidRPr="00573343" w:rsidRDefault="0034450B" w:rsidP="00573343">
            <w:pPr>
              <w:spacing w:after="0" w:line="240" w:lineRule="auto"/>
              <w:jc w:val="center"/>
              <w:rPr>
                <w:rFonts w:ascii="Corbel" w:hAnsi="Corbel"/>
                <w:color w:val="FFFFFF"/>
                <w:sz w:val="28"/>
              </w:rPr>
            </w:pPr>
          </w:p>
          <w:p w:rsidR="0034450B" w:rsidRPr="00573343" w:rsidRDefault="0034450B" w:rsidP="00573343">
            <w:pPr>
              <w:spacing w:after="0" w:line="240" w:lineRule="auto"/>
              <w:jc w:val="center"/>
              <w:rPr>
                <w:rFonts w:ascii="Corbel" w:hAnsi="Corbel"/>
              </w:rPr>
            </w:pPr>
            <w:r w:rsidRPr="00573343">
              <w:rPr>
                <w:rFonts w:ascii="Corbel" w:hAnsi="Corbel"/>
                <w:color w:val="FFFFFF"/>
                <w:sz w:val="24"/>
              </w:rPr>
              <w:t>στο πλαίσιο της Δράσης 2: Δικτύωση της Αναπτυξιακής Σύμπραξης με τους τοπικούς συντελεστές.</w:t>
            </w:r>
          </w:p>
        </w:tc>
        <w:tc>
          <w:tcPr>
            <w:tcW w:w="12121" w:type="dxa"/>
            <w:vMerge/>
            <w:shd w:val="clear" w:color="auto" w:fill="EAF1FA"/>
          </w:tcPr>
          <w:p w:rsidR="0034450B" w:rsidRPr="00573343" w:rsidRDefault="0034450B" w:rsidP="00573343">
            <w:pPr>
              <w:spacing w:after="0" w:line="240" w:lineRule="auto"/>
              <w:rPr>
                <w:rFonts w:ascii="Corbel" w:hAnsi="Corbel"/>
              </w:rPr>
            </w:pPr>
          </w:p>
        </w:tc>
      </w:tr>
    </w:tbl>
    <w:p w:rsidR="0034450B" w:rsidRPr="00B26B41" w:rsidRDefault="0034450B"/>
    <w:sectPr w:rsidR="0034450B" w:rsidRPr="00B26B41" w:rsidSect="00B26B41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4DEE"/>
    <w:rsid w:val="000456E7"/>
    <w:rsid w:val="000A5B7D"/>
    <w:rsid w:val="000B4037"/>
    <w:rsid w:val="00172C47"/>
    <w:rsid w:val="001D68C3"/>
    <w:rsid w:val="002D3AEB"/>
    <w:rsid w:val="0034450B"/>
    <w:rsid w:val="003F0165"/>
    <w:rsid w:val="003F16A7"/>
    <w:rsid w:val="0041610D"/>
    <w:rsid w:val="00443A36"/>
    <w:rsid w:val="004C3852"/>
    <w:rsid w:val="004E5A2E"/>
    <w:rsid w:val="005520CE"/>
    <w:rsid w:val="00573343"/>
    <w:rsid w:val="00600CC2"/>
    <w:rsid w:val="00612549"/>
    <w:rsid w:val="00627C26"/>
    <w:rsid w:val="00630792"/>
    <w:rsid w:val="00682DB2"/>
    <w:rsid w:val="00691870"/>
    <w:rsid w:val="006F6C9B"/>
    <w:rsid w:val="00712B13"/>
    <w:rsid w:val="007B582B"/>
    <w:rsid w:val="007C717C"/>
    <w:rsid w:val="007D4D74"/>
    <w:rsid w:val="007F452F"/>
    <w:rsid w:val="00842A78"/>
    <w:rsid w:val="0093290C"/>
    <w:rsid w:val="00955BE7"/>
    <w:rsid w:val="00981C0B"/>
    <w:rsid w:val="00A31C26"/>
    <w:rsid w:val="00AB4DEE"/>
    <w:rsid w:val="00AD74E1"/>
    <w:rsid w:val="00B26B41"/>
    <w:rsid w:val="00B65DDE"/>
    <w:rsid w:val="00BE7726"/>
    <w:rsid w:val="00C17013"/>
    <w:rsid w:val="00D04CE1"/>
    <w:rsid w:val="00D12558"/>
    <w:rsid w:val="00E61D96"/>
    <w:rsid w:val="00E63E9D"/>
    <w:rsid w:val="00E76724"/>
    <w:rsid w:val="00E9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5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4D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B4DE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B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4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1554</Characters>
  <Application>Microsoft Office Word</Application>
  <DocSecurity>0</DocSecurity>
  <Lines>12</Lines>
  <Paragraphs>3</Paragraphs>
  <ScaleCrop>false</ScaleCrop>
  <Company>HP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Diastasi</dc:creator>
  <cp:lastModifiedBy>Efi Manimani</cp:lastModifiedBy>
  <cp:revision>2</cp:revision>
  <dcterms:created xsi:type="dcterms:W3CDTF">2015-05-07T13:31:00Z</dcterms:created>
  <dcterms:modified xsi:type="dcterms:W3CDTF">2015-05-07T13:31:00Z</dcterms:modified>
</cp:coreProperties>
</file>