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B4" w:rsidRDefault="000622B4" w:rsidP="000622B4">
      <w:pPr>
        <w:pStyle w:val="1"/>
        <w:ind w:left="540"/>
        <w:jc w:val="both"/>
        <w:rPr>
          <w:rFonts w:ascii="Tahoma" w:hAnsi="Tahoma" w:cs="Tahoma"/>
          <w:sz w:val="24"/>
          <w:u w:val="none"/>
        </w:rPr>
      </w:pPr>
      <w:r w:rsidRPr="00F73482">
        <w:rPr>
          <w:rFonts w:ascii="Tahoma" w:hAnsi="Tahoma" w:cs="Tahoma"/>
          <w:u w:val="none"/>
        </w:rPr>
        <w:object w:dxaOrig="2535" w:dyaOrig="2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1.5pt" o:ole="" fillcolor="window">
            <v:imagedata r:id="rId6" o:title=""/>
          </v:shape>
          <o:OLEObject Type="Embed" ProgID="PBrush" ShapeID="_x0000_i1025" DrawAspect="Content" ObjectID="_1577286847" r:id="rId7"/>
        </w:object>
      </w:r>
    </w:p>
    <w:p w:rsidR="0091037F" w:rsidRPr="00F37137" w:rsidRDefault="000622B4" w:rsidP="0091037F">
      <w:pPr>
        <w:pStyle w:val="2"/>
        <w:spacing w:line="276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F37137">
        <w:rPr>
          <w:rFonts w:ascii="Tahoma" w:hAnsi="Tahoma" w:cs="Tahoma"/>
          <w:bCs/>
          <w:color w:val="000000"/>
          <w:sz w:val="22"/>
          <w:szCs w:val="22"/>
        </w:rPr>
        <w:t>ΕΛΛΗΝΙΚΗ ΔΗΜΟΚΡΑΤΙΑ</w:t>
      </w:r>
    </w:p>
    <w:p w:rsidR="000622B4" w:rsidRPr="00F37137" w:rsidRDefault="0091037F" w:rsidP="0091037F">
      <w:pPr>
        <w:spacing w:after="0"/>
        <w:rPr>
          <w:rFonts w:ascii="Tahoma" w:hAnsi="Tahoma" w:cs="Tahoma"/>
          <w:bCs/>
        </w:rPr>
      </w:pPr>
      <w:r w:rsidRPr="00F37137">
        <w:rPr>
          <w:rFonts w:ascii="Tahoma" w:hAnsi="Tahoma" w:cs="Tahoma"/>
          <w:bCs/>
        </w:rPr>
        <w:t>ΝΟΜΟΣ ΑΤΤΙΚΗΣ</w:t>
      </w:r>
      <w:r w:rsidR="000622B4" w:rsidRPr="00F37137">
        <w:rPr>
          <w:rFonts w:ascii="Tahoma" w:hAnsi="Tahoma" w:cs="Tahoma"/>
          <w:color w:val="000000"/>
        </w:rPr>
        <w:tab/>
        <w:t xml:space="preserve">           </w:t>
      </w:r>
    </w:p>
    <w:p w:rsidR="000622B4" w:rsidRPr="00F37137" w:rsidRDefault="000622B4" w:rsidP="0091037F">
      <w:pPr>
        <w:pStyle w:val="4"/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  <w:u w:val="none"/>
        </w:rPr>
      </w:pPr>
      <w:r w:rsidRPr="00F37137">
        <w:rPr>
          <w:rFonts w:ascii="Tahoma" w:hAnsi="Tahoma" w:cs="Tahoma"/>
          <w:b w:val="0"/>
          <w:sz w:val="22"/>
          <w:szCs w:val="22"/>
          <w:u w:val="none"/>
        </w:rPr>
        <w:t>ΔΗΜΟΣ ΑΓΙΑΣ ΠΑΡΑΣΚΕΥΗΣ ΑΤΤΙΚΗΣ</w:t>
      </w:r>
      <w:r w:rsidRPr="00F37137">
        <w:rPr>
          <w:rFonts w:ascii="Tahoma" w:hAnsi="Tahoma" w:cs="Tahoma"/>
          <w:b w:val="0"/>
          <w:sz w:val="22"/>
          <w:szCs w:val="22"/>
          <w:u w:val="none"/>
        </w:rPr>
        <w:tab/>
        <w:t xml:space="preserve">                    </w:t>
      </w:r>
      <w:r w:rsidRPr="00F37137">
        <w:rPr>
          <w:rFonts w:ascii="Tahoma" w:hAnsi="Tahoma" w:cs="Tahoma"/>
          <w:b w:val="0"/>
          <w:bCs w:val="0"/>
          <w:color w:val="000000"/>
          <w:sz w:val="22"/>
          <w:szCs w:val="22"/>
          <w:u w:val="none"/>
        </w:rPr>
        <w:t>Αγία Παρασκευή</w:t>
      </w:r>
      <w:r w:rsidR="00775592">
        <w:rPr>
          <w:rFonts w:ascii="Tahoma" w:hAnsi="Tahoma" w:cs="Tahoma"/>
          <w:b w:val="0"/>
          <w:bCs w:val="0"/>
          <w:color w:val="000000"/>
          <w:sz w:val="22"/>
          <w:szCs w:val="22"/>
          <w:u w:val="none"/>
        </w:rPr>
        <w:t xml:space="preserve"> </w:t>
      </w:r>
      <w:r w:rsidR="00261116">
        <w:rPr>
          <w:rFonts w:ascii="Tahoma" w:hAnsi="Tahoma" w:cs="Tahoma"/>
          <w:b w:val="0"/>
          <w:bCs w:val="0"/>
          <w:color w:val="000000"/>
          <w:sz w:val="22"/>
          <w:szCs w:val="22"/>
          <w:u w:val="none"/>
        </w:rPr>
        <w:t>12</w:t>
      </w:r>
      <w:r w:rsidR="003922FF">
        <w:rPr>
          <w:rFonts w:ascii="Tahoma" w:hAnsi="Tahoma" w:cs="Tahoma"/>
          <w:b w:val="0"/>
          <w:bCs w:val="0"/>
          <w:color w:val="000000"/>
          <w:sz w:val="22"/>
          <w:szCs w:val="22"/>
          <w:u w:val="none"/>
        </w:rPr>
        <w:t xml:space="preserve"> </w:t>
      </w:r>
      <w:r w:rsidR="00B72688" w:rsidRPr="00F37137">
        <w:rPr>
          <w:rFonts w:ascii="Tahoma" w:hAnsi="Tahoma" w:cs="Tahoma"/>
          <w:b w:val="0"/>
          <w:bCs w:val="0"/>
          <w:color w:val="000000"/>
          <w:sz w:val="22"/>
          <w:szCs w:val="22"/>
          <w:u w:val="none"/>
        </w:rPr>
        <w:t>-</w:t>
      </w:r>
      <w:r w:rsidR="00BD13DE">
        <w:rPr>
          <w:rFonts w:ascii="Tahoma" w:hAnsi="Tahoma" w:cs="Tahoma"/>
          <w:b w:val="0"/>
          <w:bCs w:val="0"/>
          <w:color w:val="000000"/>
          <w:sz w:val="22"/>
          <w:szCs w:val="22"/>
          <w:u w:val="none"/>
        </w:rPr>
        <w:t xml:space="preserve"> </w:t>
      </w:r>
      <w:r w:rsidR="00261116">
        <w:rPr>
          <w:rFonts w:ascii="Tahoma" w:hAnsi="Tahoma" w:cs="Tahoma"/>
          <w:b w:val="0"/>
          <w:bCs w:val="0"/>
          <w:color w:val="000000"/>
          <w:sz w:val="22"/>
          <w:szCs w:val="22"/>
          <w:u w:val="none"/>
        </w:rPr>
        <w:t>1</w:t>
      </w:r>
      <w:r w:rsidR="00B72688" w:rsidRPr="00F37137">
        <w:rPr>
          <w:rFonts w:ascii="Tahoma" w:hAnsi="Tahoma" w:cs="Tahoma"/>
          <w:b w:val="0"/>
          <w:bCs w:val="0"/>
          <w:color w:val="000000"/>
          <w:sz w:val="22"/>
          <w:szCs w:val="22"/>
          <w:u w:val="none"/>
        </w:rPr>
        <w:t xml:space="preserve"> -</w:t>
      </w:r>
      <w:r w:rsidRPr="00F37137">
        <w:rPr>
          <w:rFonts w:ascii="Tahoma" w:hAnsi="Tahoma" w:cs="Tahoma"/>
          <w:b w:val="0"/>
          <w:bCs w:val="0"/>
          <w:color w:val="000000"/>
          <w:sz w:val="22"/>
          <w:szCs w:val="22"/>
          <w:u w:val="none"/>
        </w:rPr>
        <w:t xml:space="preserve"> 201</w:t>
      </w:r>
      <w:r w:rsidR="00261116">
        <w:rPr>
          <w:rFonts w:ascii="Tahoma" w:hAnsi="Tahoma" w:cs="Tahoma"/>
          <w:b w:val="0"/>
          <w:bCs w:val="0"/>
          <w:color w:val="000000"/>
          <w:sz w:val="22"/>
          <w:szCs w:val="22"/>
          <w:u w:val="none"/>
        </w:rPr>
        <w:t>8</w:t>
      </w:r>
    </w:p>
    <w:p w:rsidR="000622B4" w:rsidRPr="00F37137" w:rsidRDefault="000622B4" w:rsidP="0091037F">
      <w:pPr>
        <w:pStyle w:val="5"/>
        <w:spacing w:line="276" w:lineRule="auto"/>
        <w:ind w:left="0"/>
        <w:jc w:val="both"/>
        <w:rPr>
          <w:rFonts w:ascii="Tahoma" w:hAnsi="Tahoma" w:cs="Tahoma"/>
          <w:b w:val="0"/>
          <w:sz w:val="22"/>
          <w:szCs w:val="22"/>
        </w:rPr>
      </w:pPr>
      <w:r w:rsidRPr="00F37137">
        <w:rPr>
          <w:rFonts w:ascii="Tahoma" w:hAnsi="Tahoma" w:cs="Tahoma"/>
          <w:b w:val="0"/>
          <w:sz w:val="22"/>
          <w:szCs w:val="22"/>
        </w:rPr>
        <w:t>ΛΕΩΦ. ΜΕΣΟΓΕΙΩΝ 415-417, Τ.Κ. 153 43</w:t>
      </w:r>
    </w:p>
    <w:p w:rsidR="000622B4" w:rsidRPr="00F37137" w:rsidRDefault="000622B4" w:rsidP="0091037F">
      <w:pPr>
        <w:pStyle w:val="5"/>
        <w:spacing w:line="276" w:lineRule="auto"/>
        <w:ind w:left="0"/>
        <w:jc w:val="both"/>
        <w:rPr>
          <w:rFonts w:ascii="Tahoma" w:hAnsi="Tahoma" w:cs="Tahoma"/>
          <w:b w:val="0"/>
          <w:u w:val="single"/>
        </w:rPr>
      </w:pPr>
      <w:r w:rsidRPr="00F37137">
        <w:rPr>
          <w:rFonts w:ascii="Tahoma" w:hAnsi="Tahoma" w:cs="Tahoma"/>
          <w:b w:val="0"/>
          <w:sz w:val="22"/>
          <w:szCs w:val="22"/>
          <w:u w:val="single"/>
        </w:rPr>
        <w:t>ΓΡΑΦΕΙΟ ΤΥΠΟΥ</w:t>
      </w:r>
    </w:p>
    <w:p w:rsidR="000622B4" w:rsidRPr="0091037F" w:rsidRDefault="000622B4" w:rsidP="0091037F">
      <w:pPr>
        <w:spacing w:after="0"/>
        <w:jc w:val="both"/>
        <w:rPr>
          <w:rFonts w:ascii="Tahoma" w:hAnsi="Tahoma" w:cs="Tahoma"/>
        </w:rPr>
      </w:pPr>
      <w:proofErr w:type="spellStart"/>
      <w:r w:rsidRPr="0091037F">
        <w:rPr>
          <w:rFonts w:ascii="Tahoma" w:hAnsi="Tahoma" w:cs="Tahoma"/>
        </w:rPr>
        <w:t>Τηλ</w:t>
      </w:r>
      <w:proofErr w:type="spellEnd"/>
      <w:r w:rsidRPr="0091037F">
        <w:rPr>
          <w:rFonts w:ascii="Tahoma" w:hAnsi="Tahoma" w:cs="Tahoma"/>
        </w:rPr>
        <w:t>.: 213-2004-567</w:t>
      </w:r>
    </w:p>
    <w:p w:rsidR="000622B4" w:rsidRPr="0091037F" w:rsidRDefault="000622B4" w:rsidP="0091037F">
      <w:pPr>
        <w:spacing w:after="0"/>
        <w:jc w:val="both"/>
        <w:rPr>
          <w:rFonts w:ascii="Tahoma" w:hAnsi="Tahoma" w:cs="Tahoma"/>
        </w:rPr>
      </w:pPr>
      <w:proofErr w:type="spellStart"/>
      <w:r w:rsidRPr="0091037F">
        <w:rPr>
          <w:rFonts w:ascii="Tahoma" w:hAnsi="Tahoma" w:cs="Tahoma"/>
        </w:rPr>
        <w:t>Τηλ</w:t>
      </w:r>
      <w:proofErr w:type="spellEnd"/>
      <w:r w:rsidRPr="0091037F">
        <w:rPr>
          <w:rFonts w:ascii="Tahoma" w:hAnsi="Tahoma" w:cs="Tahoma"/>
        </w:rPr>
        <w:t>. κέντρο: 213-2004-500</w:t>
      </w:r>
    </w:p>
    <w:p w:rsidR="000622B4" w:rsidRPr="00CC106E" w:rsidRDefault="000622B4" w:rsidP="0091037F">
      <w:pPr>
        <w:spacing w:after="0"/>
        <w:jc w:val="both"/>
        <w:rPr>
          <w:rFonts w:ascii="Tahoma" w:hAnsi="Tahoma" w:cs="Tahoma"/>
        </w:rPr>
      </w:pPr>
      <w:r w:rsidRPr="0091037F">
        <w:rPr>
          <w:rFonts w:ascii="Tahoma" w:hAnsi="Tahoma" w:cs="Tahoma"/>
          <w:lang w:val="en-US"/>
        </w:rPr>
        <w:t>Fax</w:t>
      </w:r>
      <w:r w:rsidRPr="00CC106E">
        <w:rPr>
          <w:rFonts w:ascii="Tahoma" w:hAnsi="Tahoma" w:cs="Tahoma"/>
        </w:rPr>
        <w:t>: 213-2004-531</w:t>
      </w:r>
    </w:p>
    <w:p w:rsidR="000622B4" w:rsidRPr="000622B4" w:rsidRDefault="00E620C2" w:rsidP="0091037F">
      <w:pPr>
        <w:spacing w:after="0"/>
        <w:jc w:val="both"/>
        <w:rPr>
          <w:rFonts w:ascii="Tahoma" w:hAnsi="Tahoma" w:cs="Tahoma"/>
          <w:b/>
          <w:color w:val="333399"/>
          <w:sz w:val="20"/>
          <w:lang w:val="de-DE"/>
        </w:rPr>
      </w:pPr>
      <w:hyperlink r:id="rId8" w:history="1">
        <w:r w:rsidR="000622B4" w:rsidRPr="0091037F">
          <w:rPr>
            <w:rStyle w:val="-"/>
            <w:rFonts w:ascii="Tahoma" w:hAnsi="Tahoma" w:cs="Tahoma"/>
            <w:b/>
            <w:lang w:val="de-DE"/>
          </w:rPr>
          <w:t>e-mail: gr.typou@agiaparaskevi.gr</w:t>
        </w:r>
      </w:hyperlink>
    </w:p>
    <w:p w:rsidR="003A084C" w:rsidRPr="00486C84" w:rsidRDefault="003A084C" w:rsidP="00B66BC6">
      <w:pPr>
        <w:shd w:val="clear" w:color="auto" w:fill="FFFFFF"/>
        <w:rPr>
          <w:rFonts w:ascii="Tahoma" w:hAnsi="Tahoma" w:cs="Tahoma"/>
          <w:bCs/>
          <w:color w:val="3F3F3F"/>
          <w:u w:val="single"/>
          <w:shd w:val="clear" w:color="auto" w:fill="FFFFFF"/>
        </w:rPr>
      </w:pPr>
    </w:p>
    <w:p w:rsidR="00DF1F82" w:rsidRPr="0014699B" w:rsidRDefault="009F5705" w:rsidP="00B66BC6">
      <w:pPr>
        <w:jc w:val="center"/>
        <w:rPr>
          <w:rFonts w:ascii="Tahoma" w:hAnsi="Tahoma" w:cs="Tahoma"/>
          <w:u w:val="single"/>
        </w:rPr>
      </w:pPr>
      <w:r w:rsidRPr="002535E4">
        <w:rPr>
          <w:rFonts w:ascii="Tahoma" w:hAnsi="Tahoma" w:cs="Tahoma"/>
          <w:u w:val="single"/>
        </w:rPr>
        <w:t>ΔΕΛΤΙΟ ΤΥΠΟΥ</w:t>
      </w:r>
    </w:p>
    <w:p w:rsidR="00D1453C" w:rsidRDefault="0049436C" w:rsidP="0026111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ΔΗΜΟΣ ΑΓ. ΠΑΡΑΣΚΕΥΗΣ: </w:t>
      </w:r>
      <w:r w:rsidR="00CA780C">
        <w:rPr>
          <w:rFonts w:ascii="Tahoma" w:hAnsi="Tahoma" w:cs="Tahoma"/>
          <w:b/>
        </w:rPr>
        <w:t>ΧΡΗΜΑΤΟΔΟΤΗΣΗ</w:t>
      </w:r>
      <w:r w:rsidR="006D4C78">
        <w:rPr>
          <w:rFonts w:ascii="Tahoma" w:hAnsi="Tahoma" w:cs="Tahoma"/>
          <w:b/>
        </w:rPr>
        <w:t xml:space="preserve"> ΕΣΠΑ ΓΙΑ ΑΝΑΠΛΑΣΗ </w:t>
      </w:r>
      <w:r w:rsidR="00D1453C">
        <w:rPr>
          <w:rFonts w:ascii="Tahoma" w:hAnsi="Tahoma" w:cs="Tahoma"/>
          <w:b/>
        </w:rPr>
        <w:t xml:space="preserve">ΤΟΥ </w:t>
      </w:r>
      <w:r w:rsidR="006A19B2">
        <w:rPr>
          <w:rFonts w:ascii="Tahoma" w:hAnsi="Tahoma" w:cs="Tahoma"/>
          <w:b/>
        </w:rPr>
        <w:t xml:space="preserve"> </w:t>
      </w:r>
      <w:r w:rsidR="00232E01" w:rsidRPr="00232E01">
        <w:rPr>
          <w:rFonts w:ascii="Tahoma" w:hAnsi="Tahoma" w:cs="Tahoma"/>
          <w:b/>
        </w:rPr>
        <w:t>“</w:t>
      </w:r>
      <w:r w:rsidR="006A19B2">
        <w:rPr>
          <w:rFonts w:ascii="Tahoma" w:hAnsi="Tahoma" w:cs="Tahoma"/>
          <w:b/>
        </w:rPr>
        <w:t>ΙΟΛΑ</w:t>
      </w:r>
      <w:r w:rsidR="00232E01" w:rsidRPr="00232E01">
        <w:rPr>
          <w:rFonts w:ascii="Tahoma" w:hAnsi="Tahoma" w:cs="Tahoma"/>
          <w:b/>
        </w:rPr>
        <w:t>”</w:t>
      </w:r>
    </w:p>
    <w:p w:rsidR="00261116" w:rsidRPr="00793439" w:rsidRDefault="00261116" w:rsidP="002446C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l-GR"/>
        </w:rPr>
        <w:drawing>
          <wp:inline distT="0" distB="0" distL="0" distR="0">
            <wp:extent cx="4133850" cy="3741911"/>
            <wp:effectExtent l="19050" t="0" r="0" b="0"/>
            <wp:docPr id="9" name="Εικόνα 9" descr="C:\Users\graftypou1\Desktop\iolas 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raftypou1\Desktop\iolas 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74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5B1" w:rsidRPr="00BF45DA" w:rsidRDefault="00261116" w:rsidP="00EA2F07">
      <w:pPr>
        <w:rPr>
          <w:rFonts w:ascii="Tahoma" w:hAnsi="Tahoma" w:cs="Tahoma"/>
          <w:color w:val="000000" w:themeColor="text1"/>
          <w:shd w:val="clear" w:color="auto" w:fill="FFFFFF"/>
        </w:rPr>
      </w:pPr>
      <w:r w:rsidRPr="00BF45DA">
        <w:rPr>
          <w:rFonts w:ascii="Tahoma" w:hAnsi="Tahoma" w:cs="Tahoma"/>
          <w:color w:val="000000" w:themeColor="text1"/>
          <w:shd w:val="clear" w:color="auto" w:fill="FFFFFF"/>
        </w:rPr>
        <w:t xml:space="preserve">Την υποβολή πρότασης στο </w:t>
      </w:r>
      <w:r w:rsidR="001239EA" w:rsidRPr="002446CF">
        <w:rPr>
          <w:rFonts w:ascii="Tahoma" w:eastAsia="Times New Roman" w:hAnsi="Tahoma" w:cs="Tahoma"/>
          <w:b/>
          <w:lang w:eastAsia="el-GR"/>
        </w:rPr>
        <w:t xml:space="preserve"> </w:t>
      </w:r>
      <w:r w:rsidR="001239EA" w:rsidRPr="001239EA">
        <w:rPr>
          <w:rFonts w:ascii="Tahoma" w:eastAsia="Times New Roman" w:hAnsi="Tahoma" w:cs="Tahoma"/>
          <w:lang w:eastAsia="el-GR"/>
        </w:rPr>
        <w:t xml:space="preserve">πρόγραμμα του ΕΣΠΑ "Δημιουργική </w:t>
      </w:r>
      <w:proofErr w:type="spellStart"/>
      <w:r w:rsidR="001239EA" w:rsidRPr="001239EA">
        <w:rPr>
          <w:rFonts w:ascii="Tahoma" w:eastAsia="Times New Roman" w:hAnsi="Tahoma" w:cs="Tahoma"/>
          <w:lang w:eastAsia="el-GR"/>
        </w:rPr>
        <w:t>Επανάχρηση</w:t>
      </w:r>
      <w:proofErr w:type="spellEnd"/>
      <w:r w:rsidR="001239EA" w:rsidRPr="001239EA">
        <w:rPr>
          <w:rFonts w:ascii="Tahoma" w:eastAsia="Times New Roman" w:hAnsi="Tahoma" w:cs="Tahoma"/>
          <w:lang w:eastAsia="el-GR"/>
        </w:rPr>
        <w:t xml:space="preserve"> Δημοτικής Ακίνητης Περιουσίας"</w:t>
      </w:r>
      <w:r w:rsidR="001239EA">
        <w:rPr>
          <w:rFonts w:ascii="Tahoma" w:eastAsia="Times New Roman" w:hAnsi="Tahoma" w:cs="Tahoma"/>
          <w:b/>
          <w:lang w:eastAsia="el-GR"/>
        </w:rPr>
        <w:t xml:space="preserve"> </w:t>
      </w:r>
      <w:r w:rsidR="00BE5852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 w:rsidRPr="00BF45DA">
        <w:rPr>
          <w:rFonts w:ascii="Tahoma" w:hAnsi="Tahoma" w:cs="Tahoma"/>
          <w:color w:val="000000" w:themeColor="text1"/>
          <w:shd w:val="clear" w:color="auto" w:fill="FFFFFF"/>
        </w:rPr>
        <w:t xml:space="preserve">για χρηματοδότηση </w:t>
      </w:r>
      <w:r w:rsidR="00C825B1" w:rsidRPr="00BF45DA">
        <w:rPr>
          <w:rFonts w:ascii="Tahoma" w:hAnsi="Tahoma" w:cs="Tahoma"/>
          <w:color w:val="000000" w:themeColor="text1"/>
          <w:shd w:val="clear" w:color="auto" w:fill="FFFFFF"/>
        </w:rPr>
        <w:t xml:space="preserve">ανάπλασης του κτήματος και του διατηρητέου κτιρίου της βίλας ΙΟΛΑ αποφάσισε με καθολική σχεδόν πλειοψηφία το </w:t>
      </w:r>
      <w:r w:rsidR="00C825B1" w:rsidRPr="00BF45DA">
        <w:rPr>
          <w:rFonts w:ascii="Tahoma" w:hAnsi="Tahoma" w:cs="Tahoma"/>
          <w:b/>
          <w:color w:val="000000" w:themeColor="text1"/>
          <w:shd w:val="clear" w:color="auto" w:fill="FFFFFF"/>
        </w:rPr>
        <w:t>Δημοτικό Συμβούλιο Αγίας Παρασκευής</w:t>
      </w:r>
      <w:r w:rsidR="00C825B1" w:rsidRPr="00BF45DA">
        <w:rPr>
          <w:rFonts w:ascii="Tahoma" w:hAnsi="Tahoma" w:cs="Tahoma"/>
          <w:color w:val="000000" w:themeColor="text1"/>
          <w:shd w:val="clear" w:color="auto" w:fill="FFFFFF"/>
        </w:rPr>
        <w:t xml:space="preserve"> με</w:t>
      </w:r>
      <w:r w:rsidR="00CA780C">
        <w:rPr>
          <w:rFonts w:ascii="Tahoma" w:hAnsi="Tahoma" w:cs="Tahoma"/>
          <w:color w:val="000000" w:themeColor="text1"/>
          <w:shd w:val="clear" w:color="auto" w:fill="FFFFFF"/>
        </w:rPr>
        <w:t>τά από</w:t>
      </w:r>
      <w:r w:rsidR="00C825B1" w:rsidRPr="00BF45DA">
        <w:rPr>
          <w:rFonts w:ascii="Tahoma" w:hAnsi="Tahoma" w:cs="Tahoma"/>
          <w:color w:val="000000" w:themeColor="text1"/>
          <w:shd w:val="clear" w:color="auto" w:fill="FFFFFF"/>
        </w:rPr>
        <w:t xml:space="preserve"> εισήγηση του Δημάρχου</w:t>
      </w:r>
      <w:r w:rsidR="00C825B1" w:rsidRPr="00BF45DA">
        <w:rPr>
          <w:rFonts w:ascii="Tahoma" w:hAnsi="Tahoma" w:cs="Tahoma"/>
          <w:b/>
          <w:color w:val="000000" w:themeColor="text1"/>
          <w:shd w:val="clear" w:color="auto" w:fill="FFFFFF"/>
        </w:rPr>
        <w:t xml:space="preserve"> Γιάννη Σταθόπουλου</w:t>
      </w:r>
      <w:r w:rsidR="00C825B1" w:rsidRPr="00BF45DA">
        <w:rPr>
          <w:rFonts w:ascii="Tahoma" w:hAnsi="Tahoma" w:cs="Tahoma"/>
          <w:color w:val="000000" w:themeColor="text1"/>
          <w:shd w:val="clear" w:color="auto" w:fill="FFFFFF"/>
        </w:rPr>
        <w:t>.</w:t>
      </w:r>
    </w:p>
    <w:p w:rsidR="00C825B1" w:rsidRDefault="00BF45DA" w:rsidP="00EA2F07">
      <w:pPr>
        <w:rPr>
          <w:rFonts w:ascii="Tahoma" w:eastAsia="Times New Roman" w:hAnsi="Tahoma" w:cs="Tahoma"/>
          <w:b/>
          <w:color w:val="000000" w:themeColor="text1"/>
          <w:lang w:eastAsia="el-GR"/>
        </w:rPr>
      </w:pPr>
      <w:r>
        <w:rPr>
          <w:rFonts w:ascii="Tahoma" w:hAnsi="Tahoma" w:cs="Tahoma"/>
          <w:color w:val="000000" w:themeColor="text1"/>
        </w:rPr>
        <w:t>Η</w:t>
      </w:r>
      <w:r w:rsidR="00C825B1" w:rsidRPr="00BF45DA">
        <w:rPr>
          <w:rFonts w:ascii="Tahoma" w:hAnsi="Tahoma" w:cs="Tahoma"/>
          <w:color w:val="000000" w:themeColor="text1"/>
        </w:rPr>
        <w:t xml:space="preserve"> πρόταση  </w:t>
      </w:r>
      <w:r w:rsidRPr="00BF45DA">
        <w:rPr>
          <w:rFonts w:ascii="Tahoma" w:hAnsi="Tahoma" w:cs="Tahoma"/>
          <w:color w:val="000000"/>
        </w:rPr>
        <w:t xml:space="preserve">με τίτλο </w:t>
      </w:r>
      <w:r w:rsidRPr="00BF45DA">
        <w:rPr>
          <w:rFonts w:ascii="Tahoma" w:hAnsi="Tahoma" w:cs="Tahoma"/>
          <w:b/>
          <w:color w:val="000000"/>
        </w:rPr>
        <w:t xml:space="preserve">«Δημιουργική </w:t>
      </w:r>
      <w:proofErr w:type="spellStart"/>
      <w:r w:rsidRPr="00BF45DA">
        <w:rPr>
          <w:rFonts w:ascii="Tahoma" w:hAnsi="Tahoma" w:cs="Tahoma"/>
          <w:b/>
          <w:color w:val="000000"/>
        </w:rPr>
        <w:t>επανάχρηση</w:t>
      </w:r>
      <w:proofErr w:type="spellEnd"/>
      <w:r w:rsidRPr="00BF45DA">
        <w:rPr>
          <w:rFonts w:ascii="Tahoma" w:hAnsi="Tahoma" w:cs="Tahoma"/>
          <w:b/>
          <w:color w:val="000000"/>
        </w:rPr>
        <w:t xml:space="preserve"> ιδιοκτησίας ΙΟΛΑ στο Δήμο Αγίας Παρασκευής»</w:t>
      </w:r>
      <w:r w:rsidRPr="00BF45DA">
        <w:rPr>
          <w:rFonts w:ascii="Tahoma" w:hAnsi="Tahoma" w:cs="Tahoma"/>
          <w:b/>
          <w:color w:val="000000" w:themeColor="text1"/>
        </w:rPr>
        <w:t xml:space="preserve"> </w:t>
      </w:r>
      <w:r w:rsidRPr="00BF45DA">
        <w:rPr>
          <w:rFonts w:ascii="Tahoma" w:hAnsi="Tahoma" w:cs="Tahoma"/>
          <w:color w:val="000000" w:themeColor="text1"/>
        </w:rPr>
        <w:t>και προϋπολογισμό</w:t>
      </w:r>
      <w:r w:rsidRPr="00BF45DA">
        <w:rPr>
          <w:rFonts w:ascii="Tahoma" w:hAnsi="Tahoma" w:cs="Tahoma"/>
          <w:b/>
          <w:color w:val="000000" w:themeColor="text1"/>
        </w:rPr>
        <w:t xml:space="preserve"> </w:t>
      </w:r>
      <w:r w:rsidRPr="00BF45DA">
        <w:rPr>
          <w:rFonts w:ascii="Tahoma" w:hAnsi="Tahoma" w:cs="Tahoma"/>
          <w:b/>
          <w:color w:val="000000"/>
        </w:rPr>
        <w:t>4.248.741</w:t>
      </w:r>
      <w:r w:rsidRPr="00BF45DA">
        <w:rPr>
          <w:rFonts w:ascii="Tahoma" w:hAnsi="Tahoma" w:cs="Tahoma"/>
          <w:b/>
          <w:color w:val="000000" w:themeColor="text1"/>
        </w:rPr>
        <w:t xml:space="preserve"> €,</w:t>
      </w:r>
      <w:r w:rsidRPr="00BF45DA">
        <w:rPr>
          <w:rFonts w:ascii="Tahoma" w:hAnsi="Tahoma" w:cs="Tahoma"/>
          <w:color w:val="000000" w:themeColor="text1"/>
        </w:rPr>
        <w:t xml:space="preserve"> που εκπονήθηκε από την </w:t>
      </w:r>
      <w:r w:rsidRPr="00BF45DA">
        <w:rPr>
          <w:rFonts w:ascii="Tahoma" w:hAnsi="Tahoma" w:cs="Tahoma"/>
          <w:b/>
          <w:color w:val="000000" w:themeColor="text1"/>
        </w:rPr>
        <w:t>Τεχνική Υπηρεσία</w:t>
      </w:r>
      <w:r w:rsidRPr="00BF45DA">
        <w:rPr>
          <w:rFonts w:ascii="Tahoma" w:hAnsi="Tahoma" w:cs="Tahoma"/>
          <w:color w:val="000000" w:themeColor="text1"/>
        </w:rPr>
        <w:t xml:space="preserve"> του Δήμου</w:t>
      </w:r>
      <w:r>
        <w:rPr>
          <w:rFonts w:ascii="Tahoma" w:hAnsi="Tahoma" w:cs="Tahoma"/>
          <w:color w:val="000000" w:themeColor="text1"/>
        </w:rPr>
        <w:t xml:space="preserve"> και </w:t>
      </w:r>
      <w:r w:rsidRPr="00BF45DA">
        <w:rPr>
          <w:rFonts w:ascii="Tahoma" w:hAnsi="Tahoma" w:cs="Tahoma"/>
          <w:color w:val="000000" w:themeColor="text1"/>
        </w:rPr>
        <w:t xml:space="preserve"> παρουσίασαν αναλυτικά στο Δημοτικό Συμβούλιο οι </w:t>
      </w:r>
      <w:proofErr w:type="spellStart"/>
      <w:r w:rsidRPr="00BF45DA">
        <w:rPr>
          <w:rFonts w:ascii="Tahoma" w:hAnsi="Tahoma" w:cs="Tahoma"/>
          <w:color w:val="000000" w:themeColor="text1"/>
        </w:rPr>
        <w:t>Προϊσταμενοι</w:t>
      </w:r>
      <w:proofErr w:type="spellEnd"/>
      <w:r w:rsidRPr="00BF45DA">
        <w:rPr>
          <w:rFonts w:ascii="Tahoma" w:hAnsi="Tahoma" w:cs="Tahoma"/>
          <w:color w:val="000000" w:themeColor="text1"/>
        </w:rPr>
        <w:t xml:space="preserve"> του Τμήματος Αρχιτεκτονικού Σχεδιασμού </w:t>
      </w:r>
      <w:r w:rsidRPr="00BF45DA">
        <w:rPr>
          <w:rFonts w:ascii="Tahoma" w:hAnsi="Tahoma" w:cs="Tahoma"/>
          <w:b/>
          <w:color w:val="000000" w:themeColor="text1"/>
        </w:rPr>
        <w:t>Ν. Θεοδωρίδης</w:t>
      </w:r>
      <w:r w:rsidRPr="00BF45DA">
        <w:rPr>
          <w:rFonts w:ascii="Tahoma" w:hAnsi="Tahoma" w:cs="Tahoma"/>
          <w:color w:val="000000" w:themeColor="text1"/>
        </w:rPr>
        <w:t xml:space="preserve"> και του Τμήματος </w:t>
      </w:r>
      <w:r w:rsidRPr="00BF45DA">
        <w:rPr>
          <w:rFonts w:ascii="Tahoma" w:eastAsia="Times New Roman" w:hAnsi="Tahoma" w:cs="Tahoma"/>
          <w:color w:val="000000" w:themeColor="text1"/>
          <w:lang w:eastAsia="el-GR"/>
        </w:rPr>
        <w:t xml:space="preserve">Ηλεκτρομηχανολογικών Έργων και Εγκαταστάσεων  </w:t>
      </w:r>
      <w:r w:rsidRPr="00BF45DA">
        <w:rPr>
          <w:rFonts w:ascii="Tahoma" w:eastAsia="Times New Roman" w:hAnsi="Tahoma" w:cs="Tahoma"/>
          <w:b/>
          <w:color w:val="000000" w:themeColor="text1"/>
          <w:lang w:eastAsia="el-GR"/>
        </w:rPr>
        <w:t>Ε. Μαμαλίγκα</w:t>
      </w:r>
      <w:r>
        <w:rPr>
          <w:rFonts w:ascii="Tahoma" w:eastAsia="Times New Roman" w:hAnsi="Tahoma" w:cs="Tahoma"/>
          <w:b/>
          <w:color w:val="000000" w:themeColor="text1"/>
          <w:lang w:eastAsia="el-GR"/>
        </w:rPr>
        <w:t xml:space="preserve">, </w:t>
      </w:r>
      <w:r w:rsidRPr="00BF45DA">
        <w:rPr>
          <w:rFonts w:ascii="Tahoma" w:eastAsia="Times New Roman" w:hAnsi="Tahoma" w:cs="Tahoma"/>
          <w:color w:val="000000" w:themeColor="text1"/>
          <w:lang w:eastAsia="el-GR"/>
        </w:rPr>
        <w:t>προβλέπει:</w:t>
      </w:r>
    </w:p>
    <w:p w:rsidR="00185992" w:rsidRPr="00EA2F07" w:rsidRDefault="00185992" w:rsidP="00EA2F07">
      <w:pPr>
        <w:spacing w:after="0"/>
        <w:jc w:val="both"/>
        <w:rPr>
          <w:rFonts w:ascii="Tahoma" w:hAnsi="Tahoma" w:cs="Tahoma"/>
          <w:b/>
          <w:color w:val="1D2129"/>
          <w:shd w:val="clear" w:color="auto" w:fill="FFFFFF"/>
        </w:rPr>
      </w:pPr>
      <w:r w:rsidRPr="00EA2F07">
        <w:rPr>
          <w:rFonts w:ascii="Tahoma" w:hAnsi="Tahoma" w:cs="Tahoma"/>
          <w:b/>
          <w:color w:val="1D2129"/>
          <w:shd w:val="clear" w:color="auto" w:fill="FFFFFF"/>
        </w:rPr>
        <w:lastRenderedPageBreak/>
        <w:t>Α. Για το Κτίριο:</w:t>
      </w:r>
    </w:p>
    <w:p w:rsidR="00185992" w:rsidRPr="006D4C78" w:rsidRDefault="00EC64BE" w:rsidP="00EA2F07">
      <w:pPr>
        <w:rPr>
          <w:rFonts w:ascii="Tahoma" w:hAnsi="Tahoma" w:cs="Tahoma"/>
          <w:color w:val="1D2129"/>
          <w:shd w:val="clear" w:color="auto" w:fill="FFFFFF"/>
        </w:rPr>
      </w:pPr>
      <w:r>
        <w:rPr>
          <w:rFonts w:ascii="Tahoma" w:hAnsi="Tahoma" w:cs="Tahoma"/>
          <w:color w:val="1D2129"/>
          <w:shd w:val="clear" w:color="auto" w:fill="FFFFFF"/>
        </w:rPr>
        <w:t xml:space="preserve">Δημιουργείται </w:t>
      </w:r>
      <w:r w:rsidRPr="006D4C78">
        <w:rPr>
          <w:rFonts w:ascii="Tahoma" w:hAnsi="Tahoma" w:cs="Tahoma"/>
          <w:color w:val="1D2129"/>
          <w:shd w:val="clear" w:color="auto" w:fill="FFFFFF"/>
        </w:rPr>
        <w:t xml:space="preserve"> υποδομή για τη λειτουργία </w:t>
      </w:r>
      <w:r>
        <w:rPr>
          <w:rFonts w:ascii="Tahoma" w:hAnsi="Tahoma" w:cs="Tahoma"/>
          <w:color w:val="1D2129"/>
          <w:shd w:val="clear" w:color="auto" w:fill="FFFFFF"/>
        </w:rPr>
        <w:t>ως</w:t>
      </w:r>
      <w:r w:rsidRPr="006D4C78">
        <w:rPr>
          <w:rFonts w:ascii="Tahoma" w:hAnsi="Tahoma" w:cs="Tahoma"/>
          <w:color w:val="1D2129"/>
          <w:shd w:val="clear" w:color="auto" w:fill="FFFFFF"/>
        </w:rPr>
        <w:t xml:space="preserve"> Πολιτιστικού κυττάρου με δράσεις ιδιαίτερου</w:t>
      </w:r>
      <w:r>
        <w:rPr>
          <w:rFonts w:ascii="Tahoma" w:hAnsi="Tahoma" w:cs="Tahoma"/>
          <w:color w:val="1D2129"/>
          <w:shd w:val="clear" w:color="auto" w:fill="FFFFFF"/>
        </w:rPr>
        <w:t xml:space="preserve"> </w:t>
      </w:r>
      <w:r w:rsidRPr="006D4C78">
        <w:rPr>
          <w:rFonts w:ascii="Tahoma" w:hAnsi="Tahoma" w:cs="Tahoma"/>
          <w:color w:val="1D2129"/>
          <w:shd w:val="clear" w:color="auto" w:fill="FFFFFF"/>
        </w:rPr>
        <w:t xml:space="preserve">Τεχνολογικού Επιστημονικού </w:t>
      </w:r>
      <w:r w:rsidR="00EA2F07">
        <w:rPr>
          <w:rFonts w:ascii="Tahoma" w:hAnsi="Tahoma" w:cs="Tahoma"/>
          <w:color w:val="1D2129"/>
          <w:shd w:val="clear" w:color="auto" w:fill="FFFFFF"/>
        </w:rPr>
        <w:t>καλλιτεχνικού ε</w:t>
      </w:r>
      <w:r w:rsidRPr="006D4C78">
        <w:rPr>
          <w:rFonts w:ascii="Tahoma" w:hAnsi="Tahoma" w:cs="Tahoma"/>
          <w:color w:val="1D2129"/>
          <w:shd w:val="clear" w:color="auto" w:fill="FFFFFF"/>
        </w:rPr>
        <w:t>νδιαφέροντος</w:t>
      </w:r>
      <w:r>
        <w:rPr>
          <w:rFonts w:ascii="Tahoma" w:hAnsi="Tahoma" w:cs="Tahoma"/>
          <w:color w:val="1D2129"/>
          <w:shd w:val="clear" w:color="auto" w:fill="FFFFFF"/>
        </w:rPr>
        <w:t xml:space="preserve"> χωρίς να</w:t>
      </w:r>
      <w:r w:rsidR="00CE0D02" w:rsidRPr="00CE0D02">
        <w:rPr>
          <w:rFonts w:ascii="Tahoma" w:hAnsi="Tahoma" w:cs="Tahoma"/>
          <w:color w:val="1D2129"/>
          <w:shd w:val="clear" w:color="auto" w:fill="FFFFFF"/>
        </w:rPr>
        <w:t xml:space="preserve"> </w:t>
      </w:r>
      <w:r w:rsidR="00CE0D02">
        <w:rPr>
          <w:rFonts w:ascii="Tahoma" w:hAnsi="Tahoma" w:cs="Tahoma"/>
          <w:color w:val="1D2129"/>
          <w:shd w:val="clear" w:color="auto" w:fill="FFFFFF"/>
        </w:rPr>
        <w:t>αλλοιώνονται</w:t>
      </w:r>
      <w:r w:rsidR="00CE0D02" w:rsidRPr="00185992">
        <w:rPr>
          <w:rFonts w:ascii="Tahoma" w:hAnsi="Tahoma" w:cs="Tahoma"/>
          <w:color w:val="1D2129"/>
          <w:shd w:val="clear" w:color="auto" w:fill="FFFFFF"/>
        </w:rPr>
        <w:t xml:space="preserve"> τα αρχιτεκτονικά και αισθητικά του χαρακτηριστικά</w:t>
      </w:r>
      <w:r>
        <w:rPr>
          <w:rFonts w:ascii="Tahoma" w:hAnsi="Tahoma" w:cs="Tahoma"/>
          <w:color w:val="1D2129"/>
          <w:shd w:val="clear" w:color="auto" w:fill="FFFFFF"/>
        </w:rPr>
        <w:t xml:space="preserve"> και να</w:t>
      </w:r>
      <w:r w:rsidR="00CE0D02">
        <w:rPr>
          <w:rFonts w:ascii="Tahoma" w:hAnsi="Tahoma" w:cs="Tahoma"/>
          <w:color w:val="1D2129"/>
          <w:shd w:val="clear" w:color="auto" w:fill="FFFFFF"/>
        </w:rPr>
        <w:t xml:space="preserve"> αλλάζει</w:t>
      </w:r>
      <w:r w:rsidR="00185992">
        <w:rPr>
          <w:rFonts w:ascii="Tahoma" w:hAnsi="Tahoma" w:cs="Tahoma"/>
          <w:color w:val="1D2129"/>
          <w:shd w:val="clear" w:color="auto" w:fill="FFFFFF"/>
        </w:rPr>
        <w:t xml:space="preserve"> </w:t>
      </w:r>
      <w:r w:rsidR="00185992" w:rsidRPr="006D4C78">
        <w:rPr>
          <w:rFonts w:ascii="Tahoma" w:hAnsi="Tahoma" w:cs="Tahoma"/>
          <w:color w:val="1D2129"/>
          <w:shd w:val="clear" w:color="auto" w:fill="FFFFFF"/>
        </w:rPr>
        <w:t xml:space="preserve"> σε κανένα ση</w:t>
      </w:r>
      <w:r>
        <w:rPr>
          <w:rFonts w:ascii="Tahoma" w:hAnsi="Tahoma" w:cs="Tahoma"/>
          <w:color w:val="1D2129"/>
          <w:shd w:val="clear" w:color="auto" w:fill="FFFFFF"/>
        </w:rPr>
        <w:t xml:space="preserve">μείο η παλιά </w:t>
      </w:r>
      <w:proofErr w:type="spellStart"/>
      <w:r>
        <w:rPr>
          <w:rFonts w:ascii="Tahoma" w:hAnsi="Tahoma" w:cs="Tahoma"/>
          <w:color w:val="1D2129"/>
          <w:shd w:val="clear" w:color="auto" w:fill="FFFFFF"/>
        </w:rPr>
        <w:t>διαμερισματοποίηση</w:t>
      </w:r>
      <w:proofErr w:type="spellEnd"/>
      <w:r>
        <w:rPr>
          <w:rFonts w:ascii="Tahoma" w:hAnsi="Tahoma" w:cs="Tahoma"/>
          <w:color w:val="1D2129"/>
          <w:shd w:val="clear" w:color="auto" w:fill="FFFFFF"/>
        </w:rPr>
        <w:t>.</w:t>
      </w:r>
      <w:r w:rsidR="00185992" w:rsidRPr="006D4C78">
        <w:rPr>
          <w:rFonts w:ascii="Tahoma" w:hAnsi="Tahoma" w:cs="Tahoma"/>
          <w:color w:val="1D2129"/>
          <w:shd w:val="clear" w:color="auto" w:fill="FFFFFF"/>
        </w:rPr>
        <w:t xml:space="preserve"> </w:t>
      </w:r>
      <w:r>
        <w:rPr>
          <w:rFonts w:ascii="Tahoma" w:hAnsi="Tahoma" w:cs="Tahoma"/>
          <w:color w:val="1D2129"/>
          <w:shd w:val="clear" w:color="auto" w:fill="FFFFFF"/>
        </w:rPr>
        <w:t>Ό</w:t>
      </w:r>
      <w:r w:rsidR="00185992" w:rsidRPr="006D4C78">
        <w:rPr>
          <w:rFonts w:ascii="Tahoma" w:hAnsi="Tahoma" w:cs="Tahoma"/>
          <w:color w:val="1D2129"/>
          <w:shd w:val="clear" w:color="auto" w:fill="FFFFFF"/>
        </w:rPr>
        <w:t>λα τα υλικά του κτιρίου επανέρχονται στην αρχική</w:t>
      </w:r>
      <w:r w:rsidR="00185992">
        <w:rPr>
          <w:rFonts w:ascii="Tahoma" w:hAnsi="Tahoma" w:cs="Tahoma"/>
          <w:color w:val="1D2129"/>
          <w:shd w:val="clear" w:color="auto" w:fill="FFFFFF"/>
        </w:rPr>
        <w:t xml:space="preserve"> </w:t>
      </w:r>
      <w:r w:rsidR="00185992" w:rsidRPr="006D4C78">
        <w:rPr>
          <w:rFonts w:ascii="Tahoma" w:hAnsi="Tahoma" w:cs="Tahoma"/>
          <w:color w:val="1D2129"/>
          <w:shd w:val="clear" w:color="auto" w:fill="FFFFFF"/>
        </w:rPr>
        <w:t>τους κατάσταση και σε όλο το κτήριο είναι δυνατή η προσπέλαση ΑΜΕΑ.</w:t>
      </w:r>
      <w:r>
        <w:rPr>
          <w:rFonts w:ascii="Tahoma" w:hAnsi="Tahoma" w:cs="Tahoma"/>
          <w:color w:val="1D2129"/>
          <w:shd w:val="clear" w:color="auto" w:fill="FFFFFF"/>
        </w:rPr>
        <w:t xml:space="preserve"> Ειδικότερα σ</w:t>
      </w:r>
      <w:r w:rsidR="00CE0D02">
        <w:rPr>
          <w:rFonts w:ascii="Tahoma" w:hAnsi="Tahoma" w:cs="Tahoma"/>
          <w:color w:val="1D2129"/>
          <w:shd w:val="clear" w:color="auto" w:fill="FFFFFF"/>
        </w:rPr>
        <w:t>το ισόγειο διατηρούνται</w:t>
      </w:r>
      <w:r w:rsidR="00185992" w:rsidRPr="006D4C78">
        <w:rPr>
          <w:rFonts w:ascii="Tahoma" w:hAnsi="Tahoma" w:cs="Tahoma"/>
          <w:color w:val="1D2129"/>
          <w:shd w:val="clear" w:color="auto" w:fill="FFFFFF"/>
        </w:rPr>
        <w:t xml:space="preserve"> </w:t>
      </w:r>
      <w:r w:rsidR="00CE0D02">
        <w:rPr>
          <w:rFonts w:ascii="Tahoma" w:hAnsi="Tahoma" w:cs="Tahoma"/>
          <w:color w:val="1D2129"/>
          <w:shd w:val="clear" w:color="auto" w:fill="FFFFFF"/>
        </w:rPr>
        <w:t xml:space="preserve">οι </w:t>
      </w:r>
      <w:r w:rsidR="00185992" w:rsidRPr="006D4C78">
        <w:rPr>
          <w:rFonts w:ascii="Tahoma" w:hAnsi="Tahoma" w:cs="Tahoma"/>
          <w:color w:val="1D2129"/>
          <w:shd w:val="clear" w:color="auto" w:fill="FFFFFF"/>
        </w:rPr>
        <w:t>αίθουσες για τις σταθερές εκθέσεις, τόσο</w:t>
      </w:r>
      <w:r w:rsidR="00185992">
        <w:rPr>
          <w:rFonts w:ascii="Tahoma" w:hAnsi="Tahoma" w:cs="Tahoma"/>
          <w:color w:val="1D2129"/>
          <w:shd w:val="clear" w:color="auto" w:fill="FFFFFF"/>
        </w:rPr>
        <w:t xml:space="preserve"> </w:t>
      </w:r>
      <w:r w:rsidR="00185992" w:rsidRPr="006D4C78">
        <w:rPr>
          <w:rFonts w:ascii="Tahoma" w:hAnsi="Tahoma" w:cs="Tahoma"/>
          <w:color w:val="1D2129"/>
          <w:shd w:val="clear" w:color="auto" w:fill="FFFFFF"/>
        </w:rPr>
        <w:t xml:space="preserve">έργων του </w:t>
      </w:r>
      <w:proofErr w:type="spellStart"/>
      <w:r w:rsidR="00185992" w:rsidRPr="006D4C78">
        <w:rPr>
          <w:rFonts w:ascii="Tahoma" w:hAnsi="Tahoma" w:cs="Tahoma"/>
          <w:color w:val="1D2129"/>
          <w:shd w:val="clear" w:color="auto" w:fill="FFFFFF"/>
        </w:rPr>
        <w:t>Ιόλα</w:t>
      </w:r>
      <w:proofErr w:type="spellEnd"/>
      <w:r w:rsidR="00185992" w:rsidRPr="006D4C78">
        <w:rPr>
          <w:rFonts w:ascii="Tahoma" w:hAnsi="Tahoma" w:cs="Tahoma"/>
          <w:color w:val="1D2129"/>
          <w:shd w:val="clear" w:color="auto" w:fill="FFFFFF"/>
        </w:rPr>
        <w:t xml:space="preserve">, όσο και άλλων σύγχρονων έργων που θα προκύψουν, αίθουσα για τις </w:t>
      </w:r>
      <w:r w:rsidR="001239EA">
        <w:rPr>
          <w:rFonts w:ascii="Tahoma" w:hAnsi="Tahoma" w:cs="Tahoma"/>
          <w:color w:val="1D2129"/>
          <w:shd w:val="clear" w:color="auto" w:fill="FFFFFF"/>
        </w:rPr>
        <w:t xml:space="preserve">υποστηρικτικές </w:t>
      </w:r>
      <w:r w:rsidR="00185992" w:rsidRPr="006D4C78">
        <w:rPr>
          <w:rFonts w:ascii="Tahoma" w:hAnsi="Tahoma" w:cs="Tahoma"/>
          <w:color w:val="1D2129"/>
          <w:shd w:val="clear" w:color="auto" w:fill="FFFFFF"/>
        </w:rPr>
        <w:t xml:space="preserve">λειτουργίες και  στο  χώρο  που  βρίσκεται  η  κουζίνα  και  το  υπνοδωμάτιο    δημιουργείται </w:t>
      </w:r>
      <w:r w:rsidR="001239EA">
        <w:rPr>
          <w:rFonts w:ascii="Tahoma" w:hAnsi="Tahoma" w:cs="Tahoma"/>
          <w:color w:val="1D2129"/>
          <w:shd w:val="clear" w:color="auto" w:fill="FFFFFF"/>
        </w:rPr>
        <w:t>κυλικείο</w:t>
      </w:r>
      <w:r w:rsidR="00185992" w:rsidRPr="006D4C78">
        <w:rPr>
          <w:rFonts w:ascii="Tahoma" w:hAnsi="Tahoma" w:cs="Tahoma"/>
          <w:color w:val="1D2129"/>
          <w:shd w:val="clear" w:color="auto" w:fill="FFFFFF"/>
        </w:rPr>
        <w:t xml:space="preserve"> </w:t>
      </w:r>
      <w:r w:rsidR="001239EA">
        <w:rPr>
          <w:rFonts w:ascii="Tahoma" w:hAnsi="Tahoma" w:cs="Tahoma"/>
          <w:color w:val="1D2129"/>
          <w:shd w:val="clear" w:color="auto" w:fill="FFFFFF"/>
        </w:rPr>
        <w:t xml:space="preserve">για </w:t>
      </w:r>
      <w:r w:rsidR="00185992" w:rsidRPr="006D4C78">
        <w:rPr>
          <w:rFonts w:ascii="Tahoma" w:hAnsi="Tahoma" w:cs="Tahoma"/>
          <w:color w:val="1D2129"/>
          <w:shd w:val="clear" w:color="auto" w:fill="FFFFFF"/>
        </w:rPr>
        <w:t>τι</w:t>
      </w:r>
      <w:r w:rsidR="001239EA">
        <w:rPr>
          <w:rFonts w:ascii="Tahoma" w:hAnsi="Tahoma" w:cs="Tahoma"/>
          <w:color w:val="1D2129"/>
          <w:shd w:val="clear" w:color="auto" w:fill="FFFFFF"/>
        </w:rPr>
        <w:t>ς ανάγκες των επισκεπτών και του προσωπικού</w:t>
      </w:r>
      <w:r w:rsidR="00185992" w:rsidRPr="006D4C78">
        <w:rPr>
          <w:rFonts w:ascii="Tahoma" w:hAnsi="Tahoma" w:cs="Tahoma"/>
          <w:color w:val="1D2129"/>
          <w:shd w:val="clear" w:color="auto" w:fill="FFFFFF"/>
        </w:rPr>
        <w:t>.</w:t>
      </w:r>
      <w:r>
        <w:rPr>
          <w:rFonts w:ascii="Tahoma" w:hAnsi="Tahoma" w:cs="Tahoma"/>
          <w:color w:val="1D2129"/>
          <w:shd w:val="clear" w:color="auto" w:fill="FFFFFF"/>
        </w:rPr>
        <w:t xml:space="preserve"> </w:t>
      </w:r>
      <w:r w:rsidR="00185992" w:rsidRPr="006D4C78">
        <w:rPr>
          <w:rFonts w:ascii="Tahoma" w:hAnsi="Tahoma" w:cs="Tahoma"/>
          <w:color w:val="1D2129"/>
          <w:shd w:val="clear" w:color="auto" w:fill="FFFFFF"/>
        </w:rPr>
        <w:t>Στον  όροφο οι  χώροι θα εξυπηρετούν δράσεις επιστημονικού, τεχνολογικού, καλλιτεχνικού αντικειμένου</w:t>
      </w:r>
      <w:r w:rsidR="00185992">
        <w:rPr>
          <w:rFonts w:ascii="Tahoma" w:hAnsi="Tahoma" w:cs="Tahoma"/>
          <w:color w:val="1D2129"/>
          <w:shd w:val="clear" w:color="auto" w:fill="FFFFFF"/>
        </w:rPr>
        <w:t xml:space="preserve"> </w:t>
      </w:r>
      <w:r w:rsidR="00185992" w:rsidRPr="006D4C78">
        <w:rPr>
          <w:rFonts w:ascii="Tahoma" w:hAnsi="Tahoma" w:cs="Tahoma"/>
          <w:color w:val="1D2129"/>
          <w:shd w:val="clear" w:color="auto" w:fill="FFFFFF"/>
        </w:rPr>
        <w:t>(αίθουσα πολλαπλών χρήσεων, θεάτρου, κινηματογράφου, εκδηλώσεων), βιβλιοθήκη, αίθουσα διδασκαλίας</w:t>
      </w:r>
      <w:r w:rsidR="00185992">
        <w:rPr>
          <w:rFonts w:ascii="Tahoma" w:hAnsi="Tahoma" w:cs="Tahoma"/>
          <w:color w:val="1D2129"/>
          <w:shd w:val="clear" w:color="auto" w:fill="FFFFFF"/>
        </w:rPr>
        <w:t xml:space="preserve"> </w:t>
      </w:r>
      <w:r w:rsidR="00185992" w:rsidRPr="006D4C78">
        <w:rPr>
          <w:rFonts w:ascii="Tahoma" w:hAnsi="Tahoma" w:cs="Tahoma"/>
          <w:color w:val="1D2129"/>
          <w:shd w:val="clear" w:color="auto" w:fill="FFFFFF"/>
        </w:rPr>
        <w:t>με θέματα ιστορίας, σύγχρονης τέχνης και τεχνολογίας, καθώς και χώρο αίθουσας πολυμέσων για την</w:t>
      </w:r>
      <w:r w:rsidR="00185992">
        <w:rPr>
          <w:rFonts w:ascii="Tahoma" w:hAnsi="Tahoma" w:cs="Tahoma"/>
          <w:color w:val="1D2129"/>
          <w:shd w:val="clear" w:color="auto" w:fill="FFFFFF"/>
        </w:rPr>
        <w:t xml:space="preserve"> </w:t>
      </w:r>
      <w:r w:rsidR="00185992" w:rsidRPr="006D4C78">
        <w:rPr>
          <w:rFonts w:ascii="Tahoma" w:hAnsi="Tahoma" w:cs="Tahoma"/>
          <w:color w:val="1D2129"/>
          <w:shd w:val="clear" w:color="auto" w:fill="FFFFFF"/>
        </w:rPr>
        <w:t>ενασχόληση,  έρευνα  και  εξέλιξη  θεμάτων  ψηφιακής  ζωγραφικής,  γλυπτικής,  χρήση  τρισδιάστατης</w:t>
      </w:r>
      <w:r w:rsidR="00185992">
        <w:rPr>
          <w:rFonts w:ascii="Tahoma" w:hAnsi="Tahoma" w:cs="Tahoma"/>
          <w:color w:val="1D2129"/>
          <w:shd w:val="clear" w:color="auto" w:fill="FFFFFF"/>
        </w:rPr>
        <w:t xml:space="preserve"> </w:t>
      </w:r>
      <w:r w:rsidR="00185992" w:rsidRPr="006D4C78">
        <w:rPr>
          <w:rFonts w:ascii="Tahoma" w:hAnsi="Tahoma" w:cs="Tahoma"/>
          <w:color w:val="1D2129"/>
          <w:shd w:val="clear" w:color="auto" w:fill="FFFFFF"/>
        </w:rPr>
        <w:t>εκτύπωσης, ανάλυσης φωτογραφίας κλπ</w:t>
      </w:r>
      <w:r w:rsidR="001239EA">
        <w:rPr>
          <w:rFonts w:ascii="Tahoma" w:hAnsi="Tahoma" w:cs="Tahoma"/>
          <w:color w:val="1D2129"/>
          <w:shd w:val="clear" w:color="auto" w:fill="FFFFFF"/>
        </w:rPr>
        <w:t>.</w:t>
      </w:r>
      <w:r w:rsidR="00185992" w:rsidRPr="006D4C78">
        <w:rPr>
          <w:rFonts w:ascii="Tahoma" w:hAnsi="Tahoma" w:cs="Tahoma"/>
          <w:color w:val="1D2129"/>
          <w:shd w:val="clear" w:color="auto" w:fill="FFFFFF"/>
        </w:rPr>
        <w:t xml:space="preserve"> </w:t>
      </w:r>
      <w:r w:rsidR="001239EA">
        <w:rPr>
          <w:rFonts w:ascii="Tahoma" w:hAnsi="Tahoma" w:cs="Tahoma"/>
          <w:color w:val="1D2129"/>
          <w:shd w:val="clear" w:color="auto" w:fill="FFFFFF"/>
        </w:rPr>
        <w:t>Η</w:t>
      </w:r>
      <w:r w:rsidR="00185992" w:rsidRPr="006D4C78">
        <w:rPr>
          <w:rFonts w:ascii="Tahoma" w:hAnsi="Tahoma" w:cs="Tahoma"/>
          <w:color w:val="1D2129"/>
          <w:shd w:val="clear" w:color="auto" w:fill="FFFFFF"/>
        </w:rPr>
        <w:t xml:space="preserve"> κατανομή των εμβαδών του κτηρίου δίνει τη δυνατότητα εναλλαγής των περιγραφόμενων</w:t>
      </w:r>
      <w:r w:rsidR="00185992">
        <w:rPr>
          <w:rFonts w:ascii="Tahoma" w:hAnsi="Tahoma" w:cs="Tahoma"/>
          <w:color w:val="1D2129"/>
          <w:shd w:val="clear" w:color="auto" w:fill="FFFFFF"/>
        </w:rPr>
        <w:t xml:space="preserve"> </w:t>
      </w:r>
      <w:r w:rsidR="00185992" w:rsidRPr="006D4C78">
        <w:rPr>
          <w:rFonts w:ascii="Tahoma" w:hAnsi="Tahoma" w:cs="Tahoma"/>
          <w:color w:val="1D2129"/>
          <w:shd w:val="clear" w:color="auto" w:fill="FFFFFF"/>
        </w:rPr>
        <w:t>χρήσεων</w:t>
      </w:r>
      <w:r w:rsidR="001239EA">
        <w:rPr>
          <w:rFonts w:ascii="Tahoma" w:hAnsi="Tahoma" w:cs="Tahoma"/>
          <w:color w:val="1D2129"/>
          <w:shd w:val="clear" w:color="auto" w:fill="FFFFFF"/>
        </w:rPr>
        <w:t xml:space="preserve">, δηλαδή </w:t>
      </w:r>
      <w:r w:rsidR="00185992" w:rsidRPr="006D4C78">
        <w:rPr>
          <w:rFonts w:ascii="Tahoma" w:hAnsi="Tahoma" w:cs="Tahoma"/>
          <w:color w:val="1D2129"/>
          <w:shd w:val="clear" w:color="auto" w:fill="FFFFFF"/>
        </w:rPr>
        <w:t xml:space="preserve"> </w:t>
      </w:r>
      <w:r w:rsidR="001239EA">
        <w:rPr>
          <w:rFonts w:ascii="Tahoma" w:hAnsi="Tahoma" w:cs="Tahoma"/>
          <w:color w:val="1D2129"/>
          <w:shd w:val="clear" w:color="auto" w:fill="FFFFFF"/>
        </w:rPr>
        <w:t>ο</w:t>
      </w:r>
      <w:r w:rsidR="00185992" w:rsidRPr="006D4C78">
        <w:rPr>
          <w:rFonts w:ascii="Tahoma" w:hAnsi="Tahoma" w:cs="Tahoma"/>
          <w:color w:val="1D2129"/>
          <w:shd w:val="clear" w:color="auto" w:fill="FFFFFF"/>
        </w:rPr>
        <w:t>ι λειτουργίες του Ισογείου στον Όροφο- πλην του αναψυκτηρίου και του χώρου εργασίας</w:t>
      </w:r>
      <w:r w:rsidR="00185992">
        <w:rPr>
          <w:rFonts w:ascii="Tahoma" w:hAnsi="Tahoma" w:cs="Tahoma"/>
          <w:color w:val="1D2129"/>
          <w:shd w:val="clear" w:color="auto" w:fill="FFFFFF"/>
        </w:rPr>
        <w:t xml:space="preserve"> </w:t>
      </w:r>
      <w:r w:rsidR="00185992" w:rsidRPr="006D4C78">
        <w:rPr>
          <w:rFonts w:ascii="Tahoma" w:hAnsi="Tahoma" w:cs="Tahoma"/>
          <w:color w:val="1D2129"/>
          <w:shd w:val="clear" w:color="auto" w:fill="FFFFFF"/>
        </w:rPr>
        <w:t>τω</w:t>
      </w:r>
      <w:r w:rsidR="001239EA">
        <w:rPr>
          <w:rFonts w:ascii="Tahoma" w:hAnsi="Tahoma" w:cs="Tahoma"/>
          <w:color w:val="1D2129"/>
          <w:shd w:val="clear" w:color="auto" w:fill="FFFFFF"/>
        </w:rPr>
        <w:t>ν Υπαλλήλων – και το αντίστροφο</w:t>
      </w:r>
      <w:r w:rsidR="00185992" w:rsidRPr="006D4C78">
        <w:rPr>
          <w:rFonts w:ascii="Tahoma" w:hAnsi="Tahoma" w:cs="Tahoma"/>
          <w:color w:val="1D2129"/>
          <w:shd w:val="clear" w:color="auto" w:fill="FFFFFF"/>
        </w:rPr>
        <w:t>.</w:t>
      </w:r>
    </w:p>
    <w:p w:rsidR="00185992" w:rsidRPr="00EA2F07" w:rsidRDefault="00CE0D02" w:rsidP="00EA2F07">
      <w:pPr>
        <w:spacing w:after="0"/>
        <w:rPr>
          <w:rFonts w:ascii="Tahoma" w:hAnsi="Tahoma" w:cs="Tahoma"/>
          <w:b/>
          <w:color w:val="1D2129"/>
          <w:shd w:val="clear" w:color="auto" w:fill="FFFFFF"/>
        </w:rPr>
      </w:pPr>
      <w:r w:rsidRPr="00EA2F07">
        <w:rPr>
          <w:rFonts w:ascii="Tahoma" w:hAnsi="Tahoma" w:cs="Tahoma"/>
          <w:b/>
          <w:color w:val="1D2129"/>
          <w:shd w:val="clear" w:color="auto" w:fill="FFFFFF"/>
        </w:rPr>
        <w:t>Β. Για τον Περιβάλλοντα χώρο:</w:t>
      </w:r>
    </w:p>
    <w:p w:rsidR="00185992" w:rsidRDefault="00185992" w:rsidP="00EA2F07">
      <w:pPr>
        <w:rPr>
          <w:rFonts w:ascii="Tahoma" w:hAnsi="Tahoma" w:cs="Tahoma"/>
          <w:color w:val="1D2129"/>
          <w:shd w:val="clear" w:color="auto" w:fill="FFFFFF"/>
        </w:rPr>
      </w:pPr>
      <w:r w:rsidRPr="006D4C78">
        <w:rPr>
          <w:rFonts w:ascii="Tahoma" w:hAnsi="Tahoma" w:cs="Tahoma"/>
          <w:color w:val="1D2129"/>
          <w:shd w:val="clear" w:color="auto" w:fill="FFFFFF"/>
        </w:rPr>
        <w:t>Ο χώρος θα αποκατασταθεί με αντικατάσταση των σπασμένων πλακών, καθαρισμούς, αρμολόγηση και</w:t>
      </w:r>
      <w:r>
        <w:rPr>
          <w:rFonts w:ascii="Tahoma" w:hAnsi="Tahoma" w:cs="Tahoma"/>
          <w:color w:val="1D2129"/>
          <w:shd w:val="clear" w:color="auto" w:fill="FFFFFF"/>
        </w:rPr>
        <w:t xml:space="preserve"> </w:t>
      </w:r>
      <w:r w:rsidRPr="006D4C78">
        <w:rPr>
          <w:rFonts w:ascii="Tahoma" w:hAnsi="Tahoma" w:cs="Tahoma"/>
          <w:color w:val="1D2129"/>
          <w:shd w:val="clear" w:color="auto" w:fill="FFFFFF"/>
        </w:rPr>
        <w:t>περιποίηση  του  κήπου,  ώστε  η  τελική  εικόνα  να  παραπέμπει  στην  αρχική  του  μορφή.  Επίσης  θα</w:t>
      </w:r>
      <w:r>
        <w:rPr>
          <w:rFonts w:ascii="Tahoma" w:hAnsi="Tahoma" w:cs="Tahoma"/>
          <w:color w:val="1D2129"/>
          <w:shd w:val="clear" w:color="auto" w:fill="FFFFFF"/>
        </w:rPr>
        <w:t xml:space="preserve"> </w:t>
      </w:r>
      <w:r w:rsidRPr="006D4C78">
        <w:rPr>
          <w:rFonts w:ascii="Tahoma" w:hAnsi="Tahoma" w:cs="Tahoma"/>
          <w:color w:val="1D2129"/>
          <w:shd w:val="clear" w:color="auto" w:fill="FFFFFF"/>
        </w:rPr>
        <w:t>καθαριστούν και τα μαρμάρινα στοιχεία (βάθρα, κίονες, καθιστικά, μετόπες κλπ.) που βρίσκονται στο χώρο.</w:t>
      </w:r>
    </w:p>
    <w:p w:rsidR="006B6F45" w:rsidRDefault="006B6F45" w:rsidP="00EA2F07">
      <w:pPr>
        <w:rPr>
          <w:rFonts w:ascii="Tahoma" w:hAnsi="Tahoma" w:cs="Tahoma"/>
          <w:color w:val="1D2129"/>
          <w:shd w:val="clear" w:color="auto" w:fill="FFFFFF"/>
        </w:rPr>
      </w:pPr>
      <w:r>
        <w:rPr>
          <w:rFonts w:ascii="Tahoma" w:hAnsi="Tahoma" w:cs="Tahoma"/>
          <w:color w:val="1D2129"/>
          <w:shd w:val="clear" w:color="auto" w:fill="FFFFFF"/>
        </w:rPr>
        <w:t>Σημειώνουμε ότι</w:t>
      </w:r>
      <w:r w:rsidR="00367A76" w:rsidRPr="00367A76">
        <w:rPr>
          <w:rFonts w:ascii="Tahoma" w:hAnsi="Tahoma" w:cs="Tahoma"/>
          <w:color w:val="1D2129"/>
          <w:shd w:val="clear" w:color="auto" w:fill="FFFFFF"/>
        </w:rPr>
        <w:t xml:space="preserve"> </w:t>
      </w:r>
      <w:r w:rsidR="00367A76">
        <w:rPr>
          <w:rFonts w:ascii="Tahoma" w:hAnsi="Tahoma" w:cs="Tahoma"/>
          <w:color w:val="1D2129"/>
          <w:shd w:val="clear" w:color="auto" w:fill="FFFFFF"/>
        </w:rPr>
        <w:t>η</w:t>
      </w:r>
      <w:r>
        <w:rPr>
          <w:rFonts w:ascii="Tahoma" w:hAnsi="Tahoma" w:cs="Tahoma"/>
          <w:color w:val="1D2129"/>
          <w:shd w:val="clear" w:color="auto" w:fill="FFFFFF"/>
        </w:rPr>
        <w:t xml:space="preserve"> πρόταση πριν παρουσιαστεί στο Δημοτικό Συμβούλιο είχε την σύμφωνη γνώμη </w:t>
      </w:r>
      <w:r w:rsidR="00EA2F07">
        <w:rPr>
          <w:rFonts w:ascii="Tahoma" w:hAnsi="Tahoma" w:cs="Tahoma"/>
          <w:color w:val="1D2129"/>
          <w:shd w:val="clear" w:color="auto" w:fill="FFFFFF"/>
        </w:rPr>
        <w:t xml:space="preserve">των μελών </w:t>
      </w:r>
      <w:r w:rsidR="00367A76">
        <w:rPr>
          <w:rFonts w:ascii="Tahoma" w:hAnsi="Tahoma" w:cs="Tahoma"/>
          <w:color w:val="1D2129"/>
          <w:shd w:val="clear" w:color="auto" w:fill="FFFFFF"/>
        </w:rPr>
        <w:t>της αρμόδιας Επιτροπής που έχει συσταθεί από το Δήμο</w:t>
      </w:r>
      <w:r>
        <w:rPr>
          <w:rFonts w:ascii="Tahoma" w:hAnsi="Tahoma" w:cs="Tahoma"/>
          <w:color w:val="1D2129"/>
          <w:shd w:val="clear" w:color="auto" w:fill="FFFFFF"/>
        </w:rPr>
        <w:t xml:space="preserve">.  </w:t>
      </w:r>
    </w:p>
    <w:p w:rsidR="00BF45DA" w:rsidRPr="00E97A26" w:rsidRDefault="00EC64BE" w:rsidP="00EA2F07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1D2129"/>
          <w:shd w:val="clear" w:color="auto" w:fill="FFFFFF"/>
        </w:rPr>
        <w:t xml:space="preserve">Ο Δήμαρχος </w:t>
      </w:r>
      <w:r w:rsidR="00E97A26">
        <w:rPr>
          <w:rFonts w:ascii="Tahoma" w:hAnsi="Tahoma" w:cs="Tahoma"/>
          <w:color w:val="1D2129"/>
          <w:shd w:val="clear" w:color="auto" w:fill="FFFFFF"/>
        </w:rPr>
        <w:t>ευχαριστεί</w:t>
      </w:r>
      <w:r w:rsidR="006B6F45">
        <w:rPr>
          <w:rFonts w:ascii="Tahoma" w:hAnsi="Tahoma" w:cs="Tahoma"/>
          <w:color w:val="1D2129"/>
          <w:shd w:val="clear" w:color="auto" w:fill="FFFFFF"/>
        </w:rPr>
        <w:t xml:space="preserve"> και </w:t>
      </w:r>
      <w:r w:rsidR="00E97A26">
        <w:rPr>
          <w:rFonts w:ascii="Tahoma" w:hAnsi="Tahoma" w:cs="Tahoma"/>
          <w:color w:val="1D2129"/>
          <w:shd w:val="clear" w:color="auto" w:fill="FFFFFF"/>
        </w:rPr>
        <w:t>συγχαίρει</w:t>
      </w:r>
      <w:r w:rsidR="006B6F45">
        <w:rPr>
          <w:rFonts w:ascii="Tahoma" w:hAnsi="Tahoma" w:cs="Tahoma"/>
          <w:color w:val="1D2129"/>
          <w:shd w:val="clear" w:color="auto" w:fill="FFFFFF"/>
        </w:rPr>
        <w:t xml:space="preserve"> τα στελέχη και τους εργαζόμενους της Τεχνικής Υπηρεσίας που πέτυχαν μέσα σε πολύ στενά χρονικά όρια να εκπονήσουν μια άρτια και εμπνευσμένη πρόταση και </w:t>
      </w:r>
      <w:r w:rsidR="00E97A26">
        <w:rPr>
          <w:rFonts w:ascii="Tahoma" w:hAnsi="Tahoma" w:cs="Tahoma"/>
          <w:color w:val="1D2129"/>
          <w:shd w:val="clear" w:color="auto" w:fill="FFFFFF"/>
        </w:rPr>
        <w:t>εκφράζει</w:t>
      </w:r>
      <w:r w:rsidR="006B6F45">
        <w:rPr>
          <w:rFonts w:ascii="Tahoma" w:hAnsi="Tahoma" w:cs="Tahoma"/>
          <w:color w:val="1D2129"/>
          <w:shd w:val="clear" w:color="auto" w:fill="FFFFFF"/>
        </w:rPr>
        <w:t xml:space="preserve"> την βεβαιότητα </w:t>
      </w:r>
      <w:r w:rsidR="00E97A26">
        <w:rPr>
          <w:rFonts w:ascii="Tahoma" w:hAnsi="Tahoma" w:cs="Tahoma"/>
          <w:color w:val="1D2129"/>
          <w:shd w:val="clear" w:color="auto" w:fill="FFFFFF"/>
        </w:rPr>
        <w:t>ότι</w:t>
      </w:r>
      <w:r w:rsidR="006B6F45">
        <w:rPr>
          <w:rFonts w:ascii="Tahoma" w:hAnsi="Tahoma" w:cs="Tahoma"/>
          <w:color w:val="1D2129"/>
          <w:shd w:val="clear" w:color="auto" w:fill="FFFFFF"/>
        </w:rPr>
        <w:t xml:space="preserve"> </w:t>
      </w:r>
      <w:r w:rsidR="00E97A26">
        <w:rPr>
          <w:rFonts w:ascii="Tahoma" w:hAnsi="Tahoma" w:cs="Tahoma"/>
          <w:color w:val="1D2129"/>
          <w:shd w:val="clear" w:color="auto" w:fill="FFFFFF"/>
        </w:rPr>
        <w:t xml:space="preserve">ο </w:t>
      </w:r>
      <w:r w:rsidR="00E97A26" w:rsidRPr="00E97A26">
        <w:rPr>
          <w:rFonts w:ascii="Tahoma" w:hAnsi="Tahoma" w:cs="Tahoma"/>
          <w:iCs/>
        </w:rPr>
        <w:t xml:space="preserve">μεγάλος αγώνας της ανάπλασης και ανάδειξης του </w:t>
      </w:r>
      <w:r w:rsidR="00EA2F07">
        <w:rPr>
          <w:rFonts w:ascii="Tahoma" w:hAnsi="Tahoma" w:cs="Tahoma"/>
          <w:iCs/>
        </w:rPr>
        <w:t xml:space="preserve">«ΙΟΛΑ» </w:t>
      </w:r>
      <w:r w:rsidR="00E97A26" w:rsidRPr="00E97A26">
        <w:rPr>
          <w:rFonts w:ascii="Tahoma" w:hAnsi="Tahoma" w:cs="Tahoma"/>
          <w:iCs/>
        </w:rPr>
        <w:t>θα είναι επιτυχής γιατί</w:t>
      </w:r>
      <w:r w:rsidR="00E15709">
        <w:rPr>
          <w:rFonts w:ascii="Tahoma" w:hAnsi="Tahoma" w:cs="Tahoma"/>
          <w:iCs/>
        </w:rPr>
        <w:t xml:space="preserve"> </w:t>
      </w:r>
      <w:r w:rsidR="00367A76">
        <w:rPr>
          <w:rFonts w:ascii="Tahoma" w:hAnsi="Tahoma" w:cs="Tahoma"/>
          <w:iCs/>
        </w:rPr>
        <w:t xml:space="preserve">εμπνέει </w:t>
      </w:r>
      <w:r w:rsidR="00E97A26" w:rsidRPr="00E97A26">
        <w:rPr>
          <w:rFonts w:ascii="Tahoma" w:hAnsi="Tahoma" w:cs="Tahoma"/>
          <w:iCs/>
        </w:rPr>
        <w:t xml:space="preserve">και κινητοποιεί δημιουργικές δυνάμεις </w:t>
      </w:r>
      <w:r w:rsidR="00367A76">
        <w:rPr>
          <w:rFonts w:ascii="Tahoma" w:hAnsi="Tahoma" w:cs="Tahoma"/>
          <w:iCs/>
        </w:rPr>
        <w:t>του Π</w:t>
      </w:r>
      <w:r w:rsidR="00EA2F07">
        <w:rPr>
          <w:rFonts w:ascii="Tahoma" w:hAnsi="Tahoma" w:cs="Tahoma"/>
          <w:iCs/>
        </w:rPr>
        <w:t>ολιτισμού</w:t>
      </w:r>
      <w:r w:rsidR="00E97A26" w:rsidRPr="00E97A26">
        <w:rPr>
          <w:rFonts w:ascii="Tahoma" w:hAnsi="Tahoma" w:cs="Tahoma"/>
          <w:iCs/>
        </w:rPr>
        <w:t>.</w:t>
      </w:r>
    </w:p>
    <w:p w:rsidR="00BF45DA" w:rsidRDefault="00BF45DA" w:rsidP="002446CF">
      <w:pPr>
        <w:rPr>
          <w:rFonts w:ascii="Tahoma" w:hAnsi="Tahoma" w:cs="Tahoma"/>
        </w:rPr>
      </w:pPr>
    </w:p>
    <w:p w:rsidR="00BF45DA" w:rsidRDefault="00BF45DA" w:rsidP="002446CF">
      <w:pPr>
        <w:rPr>
          <w:rFonts w:ascii="Tahoma" w:hAnsi="Tahoma" w:cs="Tahoma"/>
        </w:rPr>
      </w:pPr>
    </w:p>
    <w:p w:rsidR="006D4C78" w:rsidRPr="006D4C78" w:rsidRDefault="006D4C78" w:rsidP="006D4C78">
      <w:pPr>
        <w:jc w:val="both"/>
        <w:rPr>
          <w:rFonts w:ascii="Tahoma" w:hAnsi="Tahoma" w:cs="Tahoma"/>
          <w:color w:val="1D2129"/>
          <w:shd w:val="clear" w:color="auto" w:fill="FFFFFF"/>
        </w:rPr>
      </w:pPr>
    </w:p>
    <w:sectPr w:rsidR="006D4C78" w:rsidRPr="006D4C78" w:rsidSect="00EA2F0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538"/>
    <w:multiLevelType w:val="hybridMultilevel"/>
    <w:tmpl w:val="778A5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334BE"/>
    <w:multiLevelType w:val="multilevel"/>
    <w:tmpl w:val="1A7E9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B4BB4"/>
    <w:multiLevelType w:val="hybridMultilevel"/>
    <w:tmpl w:val="D1EA7ADA"/>
    <w:lvl w:ilvl="0" w:tplc="84BA749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154C2883"/>
    <w:multiLevelType w:val="hybridMultilevel"/>
    <w:tmpl w:val="E37CBD24"/>
    <w:lvl w:ilvl="0" w:tplc="1CDC8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5F2A1B"/>
    <w:multiLevelType w:val="multilevel"/>
    <w:tmpl w:val="2EEEEC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C5C83"/>
    <w:multiLevelType w:val="multilevel"/>
    <w:tmpl w:val="8D64A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07731"/>
    <w:multiLevelType w:val="hybridMultilevel"/>
    <w:tmpl w:val="CA7ECA44"/>
    <w:lvl w:ilvl="0" w:tplc="B2865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17BE7"/>
    <w:multiLevelType w:val="hybridMultilevel"/>
    <w:tmpl w:val="C40C7E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97492"/>
    <w:multiLevelType w:val="hybridMultilevel"/>
    <w:tmpl w:val="A3BE5D0C"/>
    <w:lvl w:ilvl="0" w:tplc="B2865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24E60"/>
    <w:multiLevelType w:val="hybridMultilevel"/>
    <w:tmpl w:val="FA3A3912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19A3133"/>
    <w:multiLevelType w:val="hybridMultilevel"/>
    <w:tmpl w:val="4DA878F2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47C37E3"/>
    <w:multiLevelType w:val="hybridMultilevel"/>
    <w:tmpl w:val="9C2604FE"/>
    <w:lvl w:ilvl="0" w:tplc="B2865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D3736"/>
    <w:multiLevelType w:val="multilevel"/>
    <w:tmpl w:val="C73CE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CE634B"/>
    <w:multiLevelType w:val="hybridMultilevel"/>
    <w:tmpl w:val="C11253B0"/>
    <w:lvl w:ilvl="0" w:tplc="D6BA1DD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4">
    <w:nsid w:val="48FB097D"/>
    <w:multiLevelType w:val="hybridMultilevel"/>
    <w:tmpl w:val="5652F148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65CA5041"/>
    <w:multiLevelType w:val="hybridMultilevel"/>
    <w:tmpl w:val="17A8EA2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6A0D4F3E"/>
    <w:multiLevelType w:val="hybridMultilevel"/>
    <w:tmpl w:val="29144682"/>
    <w:lvl w:ilvl="0" w:tplc="22A0C6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FA8511D"/>
    <w:multiLevelType w:val="hybridMultilevel"/>
    <w:tmpl w:val="3D02EDCE"/>
    <w:lvl w:ilvl="0" w:tplc="1CDC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016F8"/>
    <w:multiLevelType w:val="hybridMultilevel"/>
    <w:tmpl w:val="D0DC2F7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48F74DE"/>
    <w:multiLevelType w:val="hybridMultilevel"/>
    <w:tmpl w:val="99143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97293"/>
    <w:multiLevelType w:val="hybridMultilevel"/>
    <w:tmpl w:val="9C4EDADC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17"/>
  </w:num>
  <w:num w:numId="7">
    <w:abstractNumId w:val="14"/>
  </w:num>
  <w:num w:numId="8">
    <w:abstractNumId w:val="2"/>
  </w:num>
  <w:num w:numId="9">
    <w:abstractNumId w:val="13"/>
  </w:num>
  <w:num w:numId="10">
    <w:abstractNumId w:val="15"/>
  </w:num>
  <w:num w:numId="11">
    <w:abstractNumId w:val="6"/>
  </w:num>
  <w:num w:numId="12">
    <w:abstractNumId w:val="11"/>
  </w:num>
  <w:num w:numId="13">
    <w:abstractNumId w:val="8"/>
  </w:num>
  <w:num w:numId="14">
    <w:abstractNumId w:val="10"/>
  </w:num>
  <w:num w:numId="15">
    <w:abstractNumId w:val="9"/>
  </w:num>
  <w:num w:numId="16">
    <w:abstractNumId w:val="18"/>
  </w:num>
  <w:num w:numId="17">
    <w:abstractNumId w:val="19"/>
  </w:num>
  <w:num w:numId="18">
    <w:abstractNumId w:val="0"/>
  </w:num>
  <w:num w:numId="19">
    <w:abstractNumId w:val="16"/>
  </w:num>
  <w:num w:numId="20">
    <w:abstractNumId w:val="2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22B4"/>
    <w:rsid w:val="00011557"/>
    <w:rsid w:val="000134AF"/>
    <w:rsid w:val="00016397"/>
    <w:rsid w:val="00016D97"/>
    <w:rsid w:val="00040919"/>
    <w:rsid w:val="00046290"/>
    <w:rsid w:val="00046F33"/>
    <w:rsid w:val="00054032"/>
    <w:rsid w:val="00056E26"/>
    <w:rsid w:val="00057E3B"/>
    <w:rsid w:val="000622B4"/>
    <w:rsid w:val="000712C4"/>
    <w:rsid w:val="000A0104"/>
    <w:rsid w:val="000C0514"/>
    <w:rsid w:val="000C7D6C"/>
    <w:rsid w:val="000D176B"/>
    <w:rsid w:val="000D75CC"/>
    <w:rsid w:val="001119F2"/>
    <w:rsid w:val="001239EA"/>
    <w:rsid w:val="001375D5"/>
    <w:rsid w:val="0014699B"/>
    <w:rsid w:val="00147E47"/>
    <w:rsid w:val="0015309A"/>
    <w:rsid w:val="001570A3"/>
    <w:rsid w:val="0016363E"/>
    <w:rsid w:val="00180F41"/>
    <w:rsid w:val="00185992"/>
    <w:rsid w:val="001859E2"/>
    <w:rsid w:val="00192986"/>
    <w:rsid w:val="001B7003"/>
    <w:rsid w:val="001C24E9"/>
    <w:rsid w:val="001D2B07"/>
    <w:rsid w:val="0020035F"/>
    <w:rsid w:val="00203497"/>
    <w:rsid w:val="00206B54"/>
    <w:rsid w:val="00217A27"/>
    <w:rsid w:val="00227341"/>
    <w:rsid w:val="00232E01"/>
    <w:rsid w:val="002336F9"/>
    <w:rsid w:val="002446CF"/>
    <w:rsid w:val="00261116"/>
    <w:rsid w:val="002643B8"/>
    <w:rsid w:val="002A1EE9"/>
    <w:rsid w:val="002A2287"/>
    <w:rsid w:val="002C4B8B"/>
    <w:rsid w:val="002D0662"/>
    <w:rsid w:val="002E7934"/>
    <w:rsid w:val="003100C5"/>
    <w:rsid w:val="00311B13"/>
    <w:rsid w:val="00351B86"/>
    <w:rsid w:val="00366C09"/>
    <w:rsid w:val="00367A76"/>
    <w:rsid w:val="003922FF"/>
    <w:rsid w:val="003A084C"/>
    <w:rsid w:val="003A5181"/>
    <w:rsid w:val="003A531A"/>
    <w:rsid w:val="003A7C1E"/>
    <w:rsid w:val="003D25E3"/>
    <w:rsid w:val="003D2E40"/>
    <w:rsid w:val="003E247E"/>
    <w:rsid w:val="003E639F"/>
    <w:rsid w:val="003F319C"/>
    <w:rsid w:val="0043595B"/>
    <w:rsid w:val="00441430"/>
    <w:rsid w:val="00443755"/>
    <w:rsid w:val="00445BDA"/>
    <w:rsid w:val="004519B6"/>
    <w:rsid w:val="00454165"/>
    <w:rsid w:val="00463263"/>
    <w:rsid w:val="00467B4B"/>
    <w:rsid w:val="00475411"/>
    <w:rsid w:val="00477695"/>
    <w:rsid w:val="004819C8"/>
    <w:rsid w:val="00485DC8"/>
    <w:rsid w:val="00486C84"/>
    <w:rsid w:val="0049436C"/>
    <w:rsid w:val="004A7F75"/>
    <w:rsid w:val="004B697D"/>
    <w:rsid w:val="004C3FAA"/>
    <w:rsid w:val="004D5FCA"/>
    <w:rsid w:val="004E7864"/>
    <w:rsid w:val="004F03A0"/>
    <w:rsid w:val="005273A7"/>
    <w:rsid w:val="00536B55"/>
    <w:rsid w:val="00545A53"/>
    <w:rsid w:val="005660FE"/>
    <w:rsid w:val="00571EA7"/>
    <w:rsid w:val="00574CD7"/>
    <w:rsid w:val="0058617E"/>
    <w:rsid w:val="005A08FC"/>
    <w:rsid w:val="005A6EDF"/>
    <w:rsid w:val="005B6435"/>
    <w:rsid w:val="005D3DAA"/>
    <w:rsid w:val="00614E27"/>
    <w:rsid w:val="006176AA"/>
    <w:rsid w:val="00635701"/>
    <w:rsid w:val="006571C2"/>
    <w:rsid w:val="00672A9E"/>
    <w:rsid w:val="006A19B2"/>
    <w:rsid w:val="006A687A"/>
    <w:rsid w:val="006B224E"/>
    <w:rsid w:val="006B6F45"/>
    <w:rsid w:val="006B7381"/>
    <w:rsid w:val="006D1379"/>
    <w:rsid w:val="006D4C78"/>
    <w:rsid w:val="006F0D7D"/>
    <w:rsid w:val="007173C6"/>
    <w:rsid w:val="007253AB"/>
    <w:rsid w:val="0074607D"/>
    <w:rsid w:val="007669A1"/>
    <w:rsid w:val="00775592"/>
    <w:rsid w:val="00776ECA"/>
    <w:rsid w:val="00783CBF"/>
    <w:rsid w:val="00793439"/>
    <w:rsid w:val="007B4B49"/>
    <w:rsid w:val="007D382C"/>
    <w:rsid w:val="007D5E19"/>
    <w:rsid w:val="007E599D"/>
    <w:rsid w:val="008051B1"/>
    <w:rsid w:val="00812572"/>
    <w:rsid w:val="00814696"/>
    <w:rsid w:val="00852E6F"/>
    <w:rsid w:val="00877826"/>
    <w:rsid w:val="0088203E"/>
    <w:rsid w:val="008B02F7"/>
    <w:rsid w:val="008B11E2"/>
    <w:rsid w:val="008C0C26"/>
    <w:rsid w:val="008E36A8"/>
    <w:rsid w:val="00905E5B"/>
    <w:rsid w:val="009064F8"/>
    <w:rsid w:val="0091037F"/>
    <w:rsid w:val="009247B6"/>
    <w:rsid w:val="009344E5"/>
    <w:rsid w:val="00940BAE"/>
    <w:rsid w:val="00960055"/>
    <w:rsid w:val="009737C7"/>
    <w:rsid w:val="009846F5"/>
    <w:rsid w:val="00986973"/>
    <w:rsid w:val="009B2698"/>
    <w:rsid w:val="009C327D"/>
    <w:rsid w:val="009F38C3"/>
    <w:rsid w:val="009F5705"/>
    <w:rsid w:val="009F64F0"/>
    <w:rsid w:val="00A8360E"/>
    <w:rsid w:val="00AB42CB"/>
    <w:rsid w:val="00AB6D86"/>
    <w:rsid w:val="00AC3784"/>
    <w:rsid w:val="00AC47EF"/>
    <w:rsid w:val="00AC69C4"/>
    <w:rsid w:val="00AE50D9"/>
    <w:rsid w:val="00B06926"/>
    <w:rsid w:val="00B06BBF"/>
    <w:rsid w:val="00B2258C"/>
    <w:rsid w:val="00B2657E"/>
    <w:rsid w:val="00B540E3"/>
    <w:rsid w:val="00B66BC6"/>
    <w:rsid w:val="00B72688"/>
    <w:rsid w:val="00B93FE8"/>
    <w:rsid w:val="00BC0D94"/>
    <w:rsid w:val="00BD13DE"/>
    <w:rsid w:val="00BD2826"/>
    <w:rsid w:val="00BE272B"/>
    <w:rsid w:val="00BE5852"/>
    <w:rsid w:val="00BF3CCA"/>
    <w:rsid w:val="00BF45DA"/>
    <w:rsid w:val="00C159A1"/>
    <w:rsid w:val="00C20FE8"/>
    <w:rsid w:val="00C26C2C"/>
    <w:rsid w:val="00C4606E"/>
    <w:rsid w:val="00C70F2E"/>
    <w:rsid w:val="00C81857"/>
    <w:rsid w:val="00C825B1"/>
    <w:rsid w:val="00C943F0"/>
    <w:rsid w:val="00C94520"/>
    <w:rsid w:val="00CA780C"/>
    <w:rsid w:val="00CB02BF"/>
    <w:rsid w:val="00CB4D1F"/>
    <w:rsid w:val="00CC106E"/>
    <w:rsid w:val="00CE0D02"/>
    <w:rsid w:val="00CE178A"/>
    <w:rsid w:val="00D11CAB"/>
    <w:rsid w:val="00D1453C"/>
    <w:rsid w:val="00D554E9"/>
    <w:rsid w:val="00D718BC"/>
    <w:rsid w:val="00DC0A17"/>
    <w:rsid w:val="00DD3F90"/>
    <w:rsid w:val="00DF1F82"/>
    <w:rsid w:val="00E02916"/>
    <w:rsid w:val="00E058F2"/>
    <w:rsid w:val="00E0669E"/>
    <w:rsid w:val="00E101F8"/>
    <w:rsid w:val="00E1136C"/>
    <w:rsid w:val="00E15709"/>
    <w:rsid w:val="00E158FF"/>
    <w:rsid w:val="00E21044"/>
    <w:rsid w:val="00E33218"/>
    <w:rsid w:val="00E36D18"/>
    <w:rsid w:val="00E62086"/>
    <w:rsid w:val="00E620C2"/>
    <w:rsid w:val="00E810FE"/>
    <w:rsid w:val="00E95DDC"/>
    <w:rsid w:val="00E97A26"/>
    <w:rsid w:val="00EA2F07"/>
    <w:rsid w:val="00EA30E7"/>
    <w:rsid w:val="00EB3100"/>
    <w:rsid w:val="00EC535C"/>
    <w:rsid w:val="00EC64BE"/>
    <w:rsid w:val="00EF5F0E"/>
    <w:rsid w:val="00F0009E"/>
    <w:rsid w:val="00F37137"/>
    <w:rsid w:val="00F511AD"/>
    <w:rsid w:val="00F52FE4"/>
    <w:rsid w:val="00F5421D"/>
    <w:rsid w:val="00F57D52"/>
    <w:rsid w:val="00F73DB2"/>
    <w:rsid w:val="00F748B0"/>
    <w:rsid w:val="00F76FBC"/>
    <w:rsid w:val="00F81E7A"/>
    <w:rsid w:val="00FA03D6"/>
    <w:rsid w:val="00FA19A4"/>
    <w:rsid w:val="00FB0410"/>
    <w:rsid w:val="00FB0455"/>
    <w:rsid w:val="00FB73A6"/>
    <w:rsid w:val="00FC4353"/>
    <w:rsid w:val="00FD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0622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el-GR"/>
    </w:rPr>
  </w:style>
  <w:style w:type="paragraph" w:styleId="2">
    <w:name w:val="heading 2"/>
    <w:basedOn w:val="a"/>
    <w:next w:val="a"/>
    <w:link w:val="2Char"/>
    <w:qFormat/>
    <w:rsid w:val="000622B4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0622B4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/>
      <w:b/>
      <w:bCs/>
      <w:sz w:val="28"/>
      <w:szCs w:val="24"/>
      <w:u w:val="single"/>
      <w:lang w:eastAsia="el-GR"/>
    </w:rPr>
  </w:style>
  <w:style w:type="paragraph" w:styleId="5">
    <w:name w:val="heading 5"/>
    <w:basedOn w:val="a"/>
    <w:next w:val="a"/>
    <w:link w:val="5Char"/>
    <w:qFormat/>
    <w:rsid w:val="000622B4"/>
    <w:pPr>
      <w:keepNext/>
      <w:spacing w:after="0" w:line="240" w:lineRule="auto"/>
      <w:ind w:left="-180"/>
      <w:outlineLvl w:val="4"/>
    </w:pPr>
    <w:rPr>
      <w:rFonts w:ascii="Bookman Old Style" w:eastAsia="Times New Roman" w:hAnsi="Bookman Old Style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622B4"/>
    <w:rPr>
      <w:rFonts w:ascii="Times New Roman" w:eastAsia="Times New Roman" w:hAnsi="Times New Roman" w:cs="Times New Roman"/>
      <w:sz w:val="28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0622B4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0622B4"/>
    <w:rPr>
      <w:rFonts w:ascii="Bookman Old Style" w:eastAsia="Times New Roman" w:hAnsi="Bookman Old Style" w:cs="Times New Roman"/>
      <w:b/>
      <w:bCs/>
      <w:sz w:val="28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0622B4"/>
    <w:rPr>
      <w:rFonts w:ascii="Bookman Old Style" w:eastAsia="Times New Roman" w:hAnsi="Bookman Old Style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0622B4"/>
    <w:rPr>
      <w:color w:val="0000FF"/>
      <w:u w:val="single"/>
    </w:rPr>
  </w:style>
  <w:style w:type="character" w:styleId="a3">
    <w:name w:val="Strong"/>
    <w:basedOn w:val="a0"/>
    <w:uiPriority w:val="22"/>
    <w:qFormat/>
    <w:rsid w:val="009C327D"/>
    <w:rPr>
      <w:b/>
      <w:bCs/>
    </w:rPr>
  </w:style>
  <w:style w:type="character" w:customStyle="1" w:styleId="apple-converted-space">
    <w:name w:val="apple-converted-space"/>
    <w:basedOn w:val="a0"/>
    <w:rsid w:val="005660FE"/>
  </w:style>
  <w:style w:type="character" w:styleId="a4">
    <w:name w:val="Emphasis"/>
    <w:basedOn w:val="a0"/>
    <w:uiPriority w:val="20"/>
    <w:qFormat/>
    <w:rsid w:val="005660FE"/>
    <w:rPr>
      <w:i/>
      <w:iCs/>
    </w:rPr>
  </w:style>
  <w:style w:type="paragraph" w:styleId="Web">
    <w:name w:val="Normal (Web)"/>
    <w:basedOn w:val="a"/>
    <w:uiPriority w:val="99"/>
    <w:semiHidden/>
    <w:unhideWhenUsed/>
    <w:rsid w:val="00477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No Spacing"/>
    <w:uiPriority w:val="1"/>
    <w:qFormat/>
    <w:rsid w:val="00C20FE8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056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AB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AB6D86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aliases w:val="Bullet List Paragraph"/>
    <w:basedOn w:val="a"/>
    <w:link w:val="Char0"/>
    <w:uiPriority w:val="34"/>
    <w:qFormat/>
    <w:rsid w:val="00F81E7A"/>
    <w:pPr>
      <w:ind w:left="720"/>
    </w:pPr>
    <w:rPr>
      <w:rFonts w:eastAsia="Times New Roman" w:cs="Calibri"/>
    </w:rPr>
  </w:style>
  <w:style w:type="character" w:customStyle="1" w:styleId="textexposedshow">
    <w:name w:val="text_exposed_show"/>
    <w:basedOn w:val="a0"/>
    <w:rsid w:val="009737C7"/>
  </w:style>
  <w:style w:type="character" w:customStyle="1" w:styleId="Char0">
    <w:name w:val="Παράγραφος λίστας Char"/>
    <w:aliases w:val="Bullet List Paragraph Char"/>
    <w:link w:val="a8"/>
    <w:uiPriority w:val="34"/>
    <w:locked/>
    <w:rsid w:val="00147E47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51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gr.typou@agiaparaskevi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82AF-2848-467A-B9A6-486C6303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3358</CharactersWithSpaces>
  <SharedDoc>false</SharedDoc>
  <HLinks>
    <vt:vector size="6" baseType="variant">
      <vt:variant>
        <vt:i4>5439598</vt:i4>
      </vt:variant>
      <vt:variant>
        <vt:i4>3</vt:i4>
      </vt:variant>
      <vt:variant>
        <vt:i4>0</vt:i4>
      </vt:variant>
      <vt:variant>
        <vt:i4>5</vt:i4>
      </vt:variant>
      <vt:variant>
        <vt:lpwstr>mailto:e-mail:%20gr.typou@agiaparaskevi.gr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inak</dc:creator>
  <cp:lastModifiedBy>User</cp:lastModifiedBy>
  <cp:revision>2</cp:revision>
  <cp:lastPrinted>2018-01-12T09:13:00Z</cp:lastPrinted>
  <dcterms:created xsi:type="dcterms:W3CDTF">2018-01-12T16:27:00Z</dcterms:created>
  <dcterms:modified xsi:type="dcterms:W3CDTF">2018-01-12T16:27:00Z</dcterms:modified>
</cp:coreProperties>
</file>