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D0" w:rsidRDefault="004A30B8" w:rsidP="009801D0">
      <w:pPr>
        <w:tabs>
          <w:tab w:val="left" w:pos="6570"/>
        </w:tabs>
        <w:rPr>
          <w:rFonts w:ascii="Arial Narrow" w:hAnsi="Arial Narrow"/>
          <w:b/>
          <w:sz w:val="24"/>
          <w:szCs w:val="24"/>
          <w:u w:val="single"/>
        </w:rPr>
      </w:pPr>
      <w:r w:rsidRPr="004A30B8">
        <w:rPr>
          <w:rFonts w:ascii="Trebuchet MS" w:hAnsi="Trebuchet MS"/>
          <w:noProof/>
          <w:sz w:val="24"/>
          <w:szCs w:val="24"/>
          <w:lang w:eastAsia="el-GR"/>
        </w:rPr>
        <w:drawing>
          <wp:inline distT="0" distB="0" distL="0" distR="0">
            <wp:extent cx="916513" cy="666750"/>
            <wp:effectExtent l="95250" t="57150" r="55037" b="266700"/>
            <wp:docPr id="2" name="1 - Εικόνα" descr="logo-kin-les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in-lesx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13" cy="666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3CB5" w:rsidRPr="00C0456E" w:rsidRDefault="000D10D7" w:rsidP="009801D0">
      <w:pPr>
        <w:tabs>
          <w:tab w:val="left" w:pos="6570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0456E">
        <w:rPr>
          <w:rFonts w:ascii="Arial Narrow" w:hAnsi="Arial Narrow"/>
          <w:b/>
          <w:sz w:val="24"/>
          <w:szCs w:val="24"/>
          <w:u w:val="single"/>
        </w:rPr>
        <w:t>ΔΕΛΤΙΟ ΤΥΠΟΥ</w:t>
      </w:r>
    </w:p>
    <w:p w:rsidR="00392C3F" w:rsidRPr="00222FB0" w:rsidRDefault="00222FB0" w:rsidP="00392C3F">
      <w:pPr>
        <w:jc w:val="center"/>
        <w:rPr>
          <w:rFonts w:ascii="Arial Narrow" w:hAnsi="Arial Narrow"/>
          <w:b/>
          <w:u w:val="single"/>
        </w:rPr>
      </w:pPr>
      <w:r w:rsidRPr="00222FB0">
        <w:rPr>
          <w:rFonts w:ascii="Arial Narrow" w:hAnsi="Arial Narrow"/>
          <w:b/>
          <w:u w:val="single"/>
        </w:rPr>
        <w:t>Βραβευμένες ελληνικές ταινίες του 3ου Διεθνούς Φεστιβάλ Ψηφιακού Κινηματογράφου Αθήνας</w:t>
      </w:r>
      <w:r>
        <w:rPr>
          <w:rFonts w:ascii="Arial Narrow" w:hAnsi="Arial Narrow"/>
          <w:b/>
          <w:u w:val="single"/>
        </w:rPr>
        <w:t xml:space="preserve"> στη Λυκόβρυση</w:t>
      </w:r>
    </w:p>
    <w:p w:rsidR="002B28FC" w:rsidRPr="000D663D" w:rsidRDefault="00392C3F" w:rsidP="008D2ABF">
      <w:pPr>
        <w:spacing w:line="360" w:lineRule="auto"/>
        <w:jc w:val="both"/>
        <w:rPr>
          <w:rStyle w:val="fsl"/>
          <w:rFonts w:ascii="Arial Narrow" w:eastAsia="Dotum" w:hAnsi="Arial Narrow"/>
          <w:b/>
          <w:sz w:val="24"/>
          <w:szCs w:val="24"/>
          <w:u w:val="single"/>
        </w:rPr>
      </w:pPr>
      <w:r w:rsidRPr="00AE37E8">
        <w:rPr>
          <w:rFonts w:ascii="Arial Narrow" w:hAnsi="Arial Narrow" w:cs="Arial"/>
          <w:sz w:val="24"/>
          <w:szCs w:val="24"/>
        </w:rPr>
        <w:br/>
      </w:r>
      <w:r w:rsidR="002B28FC" w:rsidRPr="000D663D">
        <w:rPr>
          <w:rStyle w:val="fsl"/>
          <w:rFonts w:ascii="Arial Narrow" w:eastAsia="Dotum" w:hAnsi="Arial Narrow"/>
          <w:b/>
          <w:sz w:val="24"/>
          <w:szCs w:val="24"/>
          <w:u w:val="single"/>
        </w:rPr>
        <w:t>ΠΡΟΓΡΑΜΜΑ</w:t>
      </w:r>
    </w:p>
    <w:p w:rsidR="002B28FC" w:rsidRPr="002B28FC" w:rsidRDefault="002B28FC" w:rsidP="00544AF4">
      <w:pPr>
        <w:spacing w:after="0" w:line="319" w:lineRule="atLeast"/>
        <w:rPr>
          <w:rStyle w:val="fsl"/>
          <w:rFonts w:ascii="Arial Narrow" w:eastAsia="Dotum" w:hAnsi="Arial Narrow"/>
          <w:b/>
          <w:sz w:val="24"/>
          <w:szCs w:val="24"/>
          <w:lang w:val="en-US"/>
        </w:rPr>
      </w:pPr>
    </w:p>
    <w:tbl>
      <w:tblPr>
        <w:tblStyle w:val="TableGrid"/>
        <w:tblW w:w="9843" w:type="dxa"/>
        <w:tblLook w:val="04A0"/>
      </w:tblPr>
      <w:tblGrid>
        <w:gridCol w:w="545"/>
        <w:gridCol w:w="3530"/>
        <w:gridCol w:w="2445"/>
        <w:gridCol w:w="2180"/>
        <w:gridCol w:w="1143"/>
      </w:tblGrid>
      <w:tr w:rsidR="00F341A5" w:rsidRPr="00507A7D" w:rsidTr="00507A7D">
        <w:tc>
          <w:tcPr>
            <w:tcW w:w="545" w:type="dxa"/>
          </w:tcPr>
          <w:p w:rsidR="00F341A5" w:rsidRPr="00507A7D" w:rsidRDefault="00F341A5" w:rsidP="00F341A5">
            <w:pPr>
              <w:jc w:val="center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F341A5" w:rsidRPr="00507A7D" w:rsidRDefault="00F341A5" w:rsidP="00F341A5">
            <w:pPr>
              <w:jc w:val="center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Τίτλος</w:t>
            </w:r>
            <w:r w:rsid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 xml:space="preserve"> ταινίας</w:t>
            </w:r>
          </w:p>
        </w:tc>
        <w:tc>
          <w:tcPr>
            <w:tcW w:w="2445" w:type="dxa"/>
          </w:tcPr>
          <w:p w:rsidR="00F341A5" w:rsidRPr="00507A7D" w:rsidRDefault="00F341A5" w:rsidP="00F341A5">
            <w:pPr>
              <w:jc w:val="center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Σκηνοθεσία</w:t>
            </w:r>
          </w:p>
        </w:tc>
        <w:tc>
          <w:tcPr>
            <w:tcW w:w="2180" w:type="dxa"/>
          </w:tcPr>
          <w:p w:rsidR="00F341A5" w:rsidRPr="00507A7D" w:rsidRDefault="00F341A5" w:rsidP="00F341A5">
            <w:pPr>
              <w:jc w:val="center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Βραβείο</w:t>
            </w:r>
          </w:p>
        </w:tc>
        <w:tc>
          <w:tcPr>
            <w:tcW w:w="1143" w:type="dxa"/>
          </w:tcPr>
          <w:p w:rsidR="00F341A5" w:rsidRPr="00507A7D" w:rsidRDefault="00F341A5" w:rsidP="00F341A5">
            <w:pPr>
              <w:jc w:val="center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Διάρκεια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Ευλάβεια</w:t>
            </w:r>
          </w:p>
        </w:tc>
        <w:tc>
          <w:tcPr>
            <w:tcW w:w="24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 xml:space="preserve">Δημήτρης </w:t>
            </w:r>
            <w:proofErr w:type="spellStart"/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Βαβάτσης</w:t>
            </w:r>
            <w:proofErr w:type="spellEnd"/>
          </w:p>
        </w:tc>
        <w:tc>
          <w:tcPr>
            <w:tcW w:w="2180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Σκηνογραφίας</w:t>
            </w:r>
          </w:p>
        </w:tc>
        <w:tc>
          <w:tcPr>
            <w:tcW w:w="1143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14.59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F341A5" w:rsidRPr="00507A7D" w:rsidRDefault="00A66902" w:rsidP="00F57C93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 xml:space="preserve">Τελευταίος </w:t>
            </w:r>
            <w:r w:rsidR="00F57C93"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χ</w:t>
            </w: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τύπος</w:t>
            </w:r>
          </w:p>
        </w:tc>
        <w:tc>
          <w:tcPr>
            <w:tcW w:w="2445" w:type="dxa"/>
          </w:tcPr>
          <w:p w:rsidR="00F341A5" w:rsidRPr="00507A7D" w:rsidRDefault="00A6690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Ζιάκου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Αλεξάνδρα</w:t>
            </w:r>
          </w:p>
        </w:tc>
        <w:tc>
          <w:tcPr>
            <w:tcW w:w="2180" w:type="dxa"/>
          </w:tcPr>
          <w:p w:rsidR="00F341A5" w:rsidRPr="00507A7D" w:rsidRDefault="00A6690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Video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Art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143" w:type="dxa"/>
          </w:tcPr>
          <w:p w:rsidR="00F341A5" w:rsidRPr="00507A7D" w:rsidRDefault="00A6690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8.00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F341A5" w:rsidRPr="00507A7D" w:rsidRDefault="00A6690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Το μήλο του Σαμαρείτη</w:t>
            </w:r>
          </w:p>
        </w:tc>
        <w:tc>
          <w:tcPr>
            <w:tcW w:w="2445" w:type="dxa"/>
          </w:tcPr>
          <w:p w:rsidR="00F341A5" w:rsidRPr="00507A7D" w:rsidRDefault="00A6690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 xml:space="preserve">Θεοφάνης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Τοψαχαλίδης</w:t>
            </w:r>
            <w:proofErr w:type="spellEnd"/>
          </w:p>
        </w:tc>
        <w:tc>
          <w:tcPr>
            <w:tcW w:w="2180" w:type="dxa"/>
          </w:tcPr>
          <w:p w:rsidR="00F341A5" w:rsidRPr="00507A7D" w:rsidRDefault="002B28FC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Διάκριση</w:t>
            </w:r>
          </w:p>
        </w:tc>
        <w:tc>
          <w:tcPr>
            <w:tcW w:w="1143" w:type="dxa"/>
          </w:tcPr>
          <w:p w:rsidR="00F341A5" w:rsidRPr="00507A7D" w:rsidRDefault="00F57C93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18.53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F341A5" w:rsidRPr="00507A7D" w:rsidRDefault="00F57C93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Απέναντι όχθη</w:t>
            </w:r>
          </w:p>
        </w:tc>
        <w:tc>
          <w:tcPr>
            <w:tcW w:w="2445" w:type="dxa"/>
          </w:tcPr>
          <w:p w:rsidR="00F341A5" w:rsidRPr="00507A7D" w:rsidRDefault="005A13F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 xml:space="preserve">Μιχάλης </w:t>
            </w:r>
            <w:proofErr w:type="spellStart"/>
            <w:r w:rsidR="00F57C93"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Φελάνης</w:t>
            </w:r>
            <w:proofErr w:type="spellEnd"/>
          </w:p>
        </w:tc>
        <w:tc>
          <w:tcPr>
            <w:tcW w:w="2180" w:type="dxa"/>
          </w:tcPr>
          <w:p w:rsidR="00F341A5" w:rsidRPr="00507A7D" w:rsidRDefault="002B28FC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διάκριση</w:t>
            </w:r>
          </w:p>
        </w:tc>
        <w:tc>
          <w:tcPr>
            <w:tcW w:w="1143" w:type="dxa"/>
          </w:tcPr>
          <w:p w:rsidR="00F341A5" w:rsidRPr="00507A7D" w:rsidRDefault="00F57C93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9.18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F341A5" w:rsidRPr="00507A7D" w:rsidRDefault="005A13F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Αζητές</w:t>
            </w:r>
            <w:proofErr w:type="spellEnd"/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 xml:space="preserve"> σκότος</w:t>
            </w:r>
          </w:p>
        </w:tc>
        <w:tc>
          <w:tcPr>
            <w:tcW w:w="2445" w:type="dxa"/>
          </w:tcPr>
          <w:p w:rsidR="00F341A5" w:rsidRPr="00507A7D" w:rsidRDefault="005A13F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Γιώργος Ιωάννου</w:t>
            </w:r>
          </w:p>
        </w:tc>
        <w:tc>
          <w:tcPr>
            <w:tcW w:w="2180" w:type="dxa"/>
          </w:tcPr>
          <w:p w:rsidR="00F341A5" w:rsidRPr="00507A7D" w:rsidRDefault="005A13FF" w:rsidP="00035074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Σ</w:t>
            </w:r>
            <w:r w:rsidR="00035074"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π</w:t>
            </w: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ουδαστικής</w:t>
            </w:r>
          </w:p>
        </w:tc>
        <w:tc>
          <w:tcPr>
            <w:tcW w:w="1143" w:type="dxa"/>
          </w:tcPr>
          <w:p w:rsidR="00F341A5" w:rsidRPr="00507A7D" w:rsidRDefault="005A13F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12.25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3530" w:type="dxa"/>
          </w:tcPr>
          <w:p w:rsidR="00F341A5" w:rsidRPr="00507A7D" w:rsidRDefault="005A13F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Μπλε καρότσα</w:t>
            </w:r>
          </w:p>
        </w:tc>
        <w:tc>
          <w:tcPr>
            <w:tcW w:w="2445" w:type="dxa"/>
          </w:tcPr>
          <w:p w:rsidR="00F341A5" w:rsidRPr="00507A7D" w:rsidRDefault="00035074" w:rsidP="00035074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 xml:space="preserve">Δήμητρα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Μπαμπαδήμα</w:t>
            </w:r>
            <w:proofErr w:type="spellEnd"/>
          </w:p>
        </w:tc>
        <w:tc>
          <w:tcPr>
            <w:tcW w:w="2180" w:type="dxa"/>
          </w:tcPr>
          <w:p w:rsidR="00F341A5" w:rsidRPr="00507A7D" w:rsidRDefault="00FA5458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Σεναρίου</w:t>
            </w:r>
          </w:p>
        </w:tc>
        <w:tc>
          <w:tcPr>
            <w:tcW w:w="1143" w:type="dxa"/>
          </w:tcPr>
          <w:p w:rsidR="00F341A5" w:rsidRPr="00507A7D" w:rsidRDefault="00FA5458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sz w:val="24"/>
                <w:szCs w:val="24"/>
              </w:rPr>
              <w:t>16.21</w:t>
            </w:r>
          </w:p>
        </w:tc>
      </w:tr>
      <w:tr w:rsidR="00F341A5" w:rsidRPr="00507A7D" w:rsidTr="00507A7D">
        <w:tc>
          <w:tcPr>
            <w:tcW w:w="545" w:type="dxa"/>
          </w:tcPr>
          <w:p w:rsidR="00F341A5" w:rsidRPr="00507A7D" w:rsidRDefault="00F341A5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F341A5" w:rsidRPr="00507A7D" w:rsidRDefault="000F0E84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Διαβόλου Κάλτσα</w:t>
            </w:r>
          </w:p>
        </w:tc>
        <w:tc>
          <w:tcPr>
            <w:tcW w:w="2445" w:type="dxa"/>
          </w:tcPr>
          <w:p w:rsidR="00F341A5" w:rsidRPr="00507A7D" w:rsidRDefault="000F0E84" w:rsidP="00A2638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Ανδρέα</w:t>
            </w:r>
            <w:r w:rsidR="00A2638F" w:rsidRPr="00507A7D">
              <w:rPr>
                <w:rFonts w:ascii="Arial Narrow" w:hAnsi="Arial Narrow"/>
                <w:sz w:val="24"/>
                <w:szCs w:val="24"/>
              </w:rPr>
              <w:t>ς</w:t>
            </w:r>
            <w:r w:rsidRPr="00507A7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Μαριαν</w:t>
            </w:r>
            <w:r w:rsidR="00A2638F" w:rsidRPr="00507A7D">
              <w:rPr>
                <w:rFonts w:ascii="Arial Narrow" w:hAnsi="Arial Narrow"/>
                <w:sz w:val="24"/>
                <w:szCs w:val="24"/>
              </w:rPr>
              <w:t>ός</w:t>
            </w:r>
            <w:proofErr w:type="spellEnd"/>
          </w:p>
        </w:tc>
        <w:tc>
          <w:tcPr>
            <w:tcW w:w="2180" w:type="dxa"/>
          </w:tcPr>
          <w:p w:rsidR="00A2638F" w:rsidRPr="00507A7D" w:rsidRDefault="00A2638F" w:rsidP="000F0E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Σκηνοθεσίας</w:t>
            </w:r>
          </w:p>
          <w:p w:rsidR="00A2638F" w:rsidRPr="00507A7D" w:rsidRDefault="000F0E84" w:rsidP="00A2638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Ανδρικής ερμηνείας</w:t>
            </w:r>
          </w:p>
        </w:tc>
        <w:tc>
          <w:tcPr>
            <w:tcW w:w="1143" w:type="dxa"/>
          </w:tcPr>
          <w:p w:rsidR="00F341A5" w:rsidRPr="00507A7D" w:rsidRDefault="00507A7D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20.19</w:t>
            </w:r>
          </w:p>
        </w:tc>
      </w:tr>
      <w:tr w:rsidR="000F0E84" w:rsidRPr="00507A7D" w:rsidTr="00507A7D">
        <w:tc>
          <w:tcPr>
            <w:tcW w:w="545" w:type="dxa"/>
          </w:tcPr>
          <w:p w:rsidR="000F0E84" w:rsidRPr="00507A7D" w:rsidRDefault="000F0E84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0F0E84" w:rsidRPr="00507A7D" w:rsidRDefault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Eight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minutes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deadline</w:t>
            </w:r>
            <w:proofErr w:type="spellEnd"/>
          </w:p>
        </w:tc>
        <w:tc>
          <w:tcPr>
            <w:tcW w:w="2445" w:type="dxa"/>
          </w:tcPr>
          <w:p w:rsidR="008B4E22" w:rsidRPr="00507A7D" w:rsidRDefault="008B4E22" w:rsidP="008B4E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Ζίνα</w:t>
            </w:r>
            <w:proofErr w:type="spellEnd"/>
            <w:r w:rsidRPr="00507A7D">
              <w:rPr>
                <w:rFonts w:ascii="Arial Narrow" w:hAnsi="Arial Narrow"/>
                <w:sz w:val="24"/>
                <w:szCs w:val="24"/>
              </w:rPr>
              <w:t xml:space="preserve"> Παπαδοπούλου</w:t>
            </w:r>
          </w:p>
          <w:p w:rsidR="008B4E22" w:rsidRPr="00507A7D" w:rsidRDefault="008B4E22" w:rsidP="008B4E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Πέτρος Παπαδόπουλος</w:t>
            </w:r>
          </w:p>
        </w:tc>
        <w:tc>
          <w:tcPr>
            <w:tcW w:w="2180" w:type="dxa"/>
          </w:tcPr>
          <w:p w:rsidR="000F0E84" w:rsidRPr="00507A7D" w:rsidRDefault="008B4E2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Experimental</w:t>
            </w:r>
            <w:proofErr w:type="spellEnd"/>
          </w:p>
        </w:tc>
        <w:tc>
          <w:tcPr>
            <w:tcW w:w="1143" w:type="dxa"/>
          </w:tcPr>
          <w:p w:rsidR="000F0E84" w:rsidRPr="00507A7D" w:rsidRDefault="00135512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7.49</w:t>
            </w:r>
          </w:p>
        </w:tc>
      </w:tr>
      <w:tr w:rsidR="00A2638F" w:rsidRPr="00507A7D" w:rsidTr="00507A7D">
        <w:tc>
          <w:tcPr>
            <w:tcW w:w="545" w:type="dxa"/>
          </w:tcPr>
          <w:p w:rsidR="00A2638F" w:rsidRPr="00507A7D" w:rsidRDefault="00A2638F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3530" w:type="dxa"/>
          </w:tcPr>
          <w:p w:rsidR="00A2638F" w:rsidRPr="00507A7D" w:rsidRDefault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Ο άνθρωπος που τάιζε τον ίσκιο του</w:t>
            </w:r>
          </w:p>
        </w:tc>
        <w:tc>
          <w:tcPr>
            <w:tcW w:w="2445" w:type="dxa"/>
          </w:tcPr>
          <w:p w:rsidR="00A2638F" w:rsidRPr="00507A7D" w:rsidRDefault="00A2638F" w:rsidP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 xml:space="preserve">Μάριος </w:t>
            </w: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Γαρέφος</w:t>
            </w:r>
            <w:proofErr w:type="spellEnd"/>
          </w:p>
        </w:tc>
        <w:tc>
          <w:tcPr>
            <w:tcW w:w="2180" w:type="dxa"/>
          </w:tcPr>
          <w:p w:rsidR="00A2638F" w:rsidRPr="00507A7D" w:rsidRDefault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Γυναικείας ερμηνείας</w:t>
            </w:r>
          </w:p>
          <w:p w:rsidR="00A2638F" w:rsidRPr="00507A7D" w:rsidRDefault="00A2638F" w:rsidP="00A2638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Μουσικής σύνθεσης</w:t>
            </w:r>
          </w:p>
        </w:tc>
        <w:tc>
          <w:tcPr>
            <w:tcW w:w="1143" w:type="dxa"/>
          </w:tcPr>
          <w:p w:rsidR="00A2638F" w:rsidRPr="00507A7D" w:rsidRDefault="00B504C8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17.43</w:t>
            </w:r>
          </w:p>
        </w:tc>
      </w:tr>
      <w:tr w:rsidR="00A2638F" w:rsidRPr="00507A7D" w:rsidTr="00507A7D">
        <w:tc>
          <w:tcPr>
            <w:tcW w:w="545" w:type="dxa"/>
          </w:tcPr>
          <w:p w:rsidR="00A2638F" w:rsidRPr="00507A7D" w:rsidRDefault="00A2638F">
            <w:pPr>
              <w:jc w:val="both"/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</w:pPr>
            <w:r w:rsidRPr="00507A7D">
              <w:rPr>
                <w:rStyle w:val="fsl"/>
                <w:rFonts w:ascii="Arial Narrow" w:eastAsia="Dotum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3530" w:type="dxa"/>
          </w:tcPr>
          <w:p w:rsidR="00A2638F" w:rsidRPr="00507A7D" w:rsidRDefault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07A7D">
              <w:rPr>
                <w:rFonts w:ascii="Arial Narrow" w:hAnsi="Arial Narrow"/>
                <w:sz w:val="24"/>
                <w:szCs w:val="24"/>
              </w:rPr>
              <w:t>Σςςς</w:t>
            </w:r>
            <w:proofErr w:type="spellEnd"/>
          </w:p>
        </w:tc>
        <w:tc>
          <w:tcPr>
            <w:tcW w:w="2445" w:type="dxa"/>
          </w:tcPr>
          <w:p w:rsidR="00A2638F" w:rsidRPr="00507A7D" w:rsidRDefault="00A2638F" w:rsidP="00A263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Δημήτρης Γεράρδης</w:t>
            </w:r>
          </w:p>
        </w:tc>
        <w:tc>
          <w:tcPr>
            <w:tcW w:w="2180" w:type="dxa"/>
          </w:tcPr>
          <w:p w:rsidR="00A2638F" w:rsidRPr="00507A7D" w:rsidRDefault="00A2638F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 w:rsidRPr="00507A7D">
              <w:rPr>
                <w:rFonts w:ascii="Arial Narrow" w:hAnsi="Arial Narrow"/>
                <w:sz w:val="24"/>
                <w:szCs w:val="24"/>
              </w:rPr>
              <w:t>Φωτογραφίας</w:t>
            </w:r>
          </w:p>
        </w:tc>
        <w:tc>
          <w:tcPr>
            <w:tcW w:w="1143" w:type="dxa"/>
          </w:tcPr>
          <w:p w:rsidR="00A2638F" w:rsidRPr="00507A7D" w:rsidRDefault="0027492B">
            <w:pPr>
              <w:jc w:val="both"/>
              <w:rPr>
                <w:rStyle w:val="fsl"/>
                <w:rFonts w:ascii="Arial Narrow" w:eastAsia="Dotum" w:hAnsi="Arial Narrow"/>
                <w:sz w:val="24"/>
                <w:szCs w:val="24"/>
              </w:rPr>
            </w:pPr>
            <w:r>
              <w:rPr>
                <w:rStyle w:val="fsl"/>
                <w:rFonts w:ascii="Arial Narrow" w:eastAsia="Dotum" w:hAnsi="Arial Narrow"/>
                <w:sz w:val="24"/>
                <w:szCs w:val="24"/>
              </w:rPr>
              <w:t>14.53</w:t>
            </w:r>
          </w:p>
        </w:tc>
      </w:tr>
    </w:tbl>
    <w:p w:rsidR="00D866F7" w:rsidRPr="00D866F7" w:rsidRDefault="00D866F7">
      <w:pPr>
        <w:jc w:val="both"/>
        <w:rPr>
          <w:rStyle w:val="fsl"/>
          <w:rFonts w:ascii="Arial Narrow" w:eastAsia="Dotum" w:hAnsi="Arial Narrow"/>
          <w:sz w:val="24"/>
          <w:szCs w:val="24"/>
        </w:rPr>
      </w:pPr>
    </w:p>
    <w:sectPr w:rsidR="00D866F7" w:rsidRPr="00D866F7" w:rsidSect="00444117">
      <w:footerReference w:type="default" r:id="rId8"/>
      <w:pgSz w:w="12240" w:h="15840"/>
      <w:pgMar w:top="63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52" w:rsidRDefault="00BF0D52" w:rsidP="00925F5D">
      <w:pPr>
        <w:spacing w:after="0" w:line="240" w:lineRule="auto"/>
      </w:pPr>
      <w:r>
        <w:separator/>
      </w:r>
    </w:p>
  </w:endnote>
  <w:endnote w:type="continuationSeparator" w:id="0">
    <w:p w:rsidR="00BF0D52" w:rsidRDefault="00BF0D52" w:rsidP="0092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5D" w:rsidRPr="0085313E" w:rsidRDefault="00EE7FE0" w:rsidP="005B20C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348"/>
      </w:tabs>
      <w:ind w:right="-88"/>
      <w:rPr>
        <w:lang w:val="en-US"/>
      </w:rPr>
    </w:pPr>
    <w:hyperlink r:id="rId1" w:history="1">
      <w:r w:rsidR="00925F5D" w:rsidRPr="002E1688">
        <w:rPr>
          <w:rStyle w:val="Hyperlink"/>
          <w:lang w:val="en-US"/>
        </w:rPr>
        <w:t>kinlespef@gmail.com</w:t>
      </w:r>
    </w:hyperlink>
    <w:r w:rsidR="00925F5D">
      <w:rPr>
        <w:lang w:val="en-US"/>
      </w:rPr>
      <w:tab/>
    </w:r>
    <w:hyperlink r:id="rId2" w:history="1">
      <w:r w:rsidR="0085313E" w:rsidRPr="007823FF">
        <w:rPr>
          <w:rStyle w:val="Hyperlink"/>
          <w:lang w:val="en-US"/>
        </w:rPr>
        <w:t>www.kinlespef.gr</w:t>
      </w:r>
    </w:hyperlink>
    <w:r w:rsidR="0085313E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52" w:rsidRDefault="00BF0D52" w:rsidP="00925F5D">
      <w:pPr>
        <w:spacing w:after="0" w:line="240" w:lineRule="auto"/>
      </w:pPr>
      <w:r>
        <w:separator/>
      </w:r>
    </w:p>
  </w:footnote>
  <w:footnote w:type="continuationSeparator" w:id="0">
    <w:p w:rsidR="00BF0D52" w:rsidRDefault="00BF0D52" w:rsidP="0092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F53"/>
    <w:multiLevelType w:val="hybridMultilevel"/>
    <w:tmpl w:val="4426D360"/>
    <w:lvl w:ilvl="0" w:tplc="36244C16">
      <w:start w:val="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37C"/>
    <w:multiLevelType w:val="hybridMultilevel"/>
    <w:tmpl w:val="1AEC3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9CD"/>
    <w:multiLevelType w:val="hybridMultilevel"/>
    <w:tmpl w:val="E40C2E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7245"/>
    <w:multiLevelType w:val="hybridMultilevel"/>
    <w:tmpl w:val="4386FF50"/>
    <w:lvl w:ilvl="0" w:tplc="FF6A4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08F1"/>
    <w:multiLevelType w:val="hybridMultilevel"/>
    <w:tmpl w:val="8BFCD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1164"/>
    <w:multiLevelType w:val="hybridMultilevel"/>
    <w:tmpl w:val="93D6D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85DAD"/>
    <w:rsid w:val="00001D61"/>
    <w:rsid w:val="00007FE0"/>
    <w:rsid w:val="00010299"/>
    <w:rsid w:val="000269F0"/>
    <w:rsid w:val="00033ACF"/>
    <w:rsid w:val="00035074"/>
    <w:rsid w:val="0004484A"/>
    <w:rsid w:val="00054614"/>
    <w:rsid w:val="00055AE4"/>
    <w:rsid w:val="00064E9E"/>
    <w:rsid w:val="000741BE"/>
    <w:rsid w:val="000B5867"/>
    <w:rsid w:val="000C647E"/>
    <w:rsid w:val="000D10D7"/>
    <w:rsid w:val="000D663D"/>
    <w:rsid w:val="000E36C6"/>
    <w:rsid w:val="000F0639"/>
    <w:rsid w:val="000F0E84"/>
    <w:rsid w:val="00102AE5"/>
    <w:rsid w:val="001038D4"/>
    <w:rsid w:val="00117FF1"/>
    <w:rsid w:val="0012043E"/>
    <w:rsid w:val="00121049"/>
    <w:rsid w:val="0012263D"/>
    <w:rsid w:val="00135512"/>
    <w:rsid w:val="00141889"/>
    <w:rsid w:val="00146A2E"/>
    <w:rsid w:val="001617FB"/>
    <w:rsid w:val="001808F4"/>
    <w:rsid w:val="0018415E"/>
    <w:rsid w:val="00185DAD"/>
    <w:rsid w:val="001867EF"/>
    <w:rsid w:val="00192D34"/>
    <w:rsid w:val="001B63E2"/>
    <w:rsid w:val="001C1FC4"/>
    <w:rsid w:val="001E5D50"/>
    <w:rsid w:val="001F2109"/>
    <w:rsid w:val="001F5FC6"/>
    <w:rsid w:val="00217A7D"/>
    <w:rsid w:val="00222FB0"/>
    <w:rsid w:val="00226C74"/>
    <w:rsid w:val="002314D8"/>
    <w:rsid w:val="0027492B"/>
    <w:rsid w:val="002A4DFE"/>
    <w:rsid w:val="002B28FC"/>
    <w:rsid w:val="002B7A3B"/>
    <w:rsid w:val="002C04B9"/>
    <w:rsid w:val="002C730A"/>
    <w:rsid w:val="002D1C01"/>
    <w:rsid w:val="002D4771"/>
    <w:rsid w:val="00310275"/>
    <w:rsid w:val="003219F3"/>
    <w:rsid w:val="00331BFD"/>
    <w:rsid w:val="00331CE2"/>
    <w:rsid w:val="00331FC1"/>
    <w:rsid w:val="0033523C"/>
    <w:rsid w:val="00360BC6"/>
    <w:rsid w:val="0039254D"/>
    <w:rsid w:val="00392C3F"/>
    <w:rsid w:val="003C61A9"/>
    <w:rsid w:val="003D584F"/>
    <w:rsid w:val="003F118E"/>
    <w:rsid w:val="004142C3"/>
    <w:rsid w:val="00433B97"/>
    <w:rsid w:val="00433C4D"/>
    <w:rsid w:val="00434C08"/>
    <w:rsid w:val="00444117"/>
    <w:rsid w:val="004937FB"/>
    <w:rsid w:val="004A30B8"/>
    <w:rsid w:val="004A46C9"/>
    <w:rsid w:val="004A6708"/>
    <w:rsid w:val="004B3A50"/>
    <w:rsid w:val="004D2322"/>
    <w:rsid w:val="004D3CB5"/>
    <w:rsid w:val="004F1E2C"/>
    <w:rsid w:val="00507A7D"/>
    <w:rsid w:val="00510822"/>
    <w:rsid w:val="00517F72"/>
    <w:rsid w:val="00527A86"/>
    <w:rsid w:val="00536ACE"/>
    <w:rsid w:val="00544AF4"/>
    <w:rsid w:val="00544D36"/>
    <w:rsid w:val="00571251"/>
    <w:rsid w:val="005721EA"/>
    <w:rsid w:val="00592CF2"/>
    <w:rsid w:val="0059530F"/>
    <w:rsid w:val="005A13FF"/>
    <w:rsid w:val="005B20CD"/>
    <w:rsid w:val="005B2EC2"/>
    <w:rsid w:val="005C03FB"/>
    <w:rsid w:val="005C62AA"/>
    <w:rsid w:val="005D029F"/>
    <w:rsid w:val="005E2079"/>
    <w:rsid w:val="005F7D66"/>
    <w:rsid w:val="006118B4"/>
    <w:rsid w:val="00614581"/>
    <w:rsid w:val="00662FAF"/>
    <w:rsid w:val="0069017D"/>
    <w:rsid w:val="006B66D5"/>
    <w:rsid w:val="006D1B87"/>
    <w:rsid w:val="006D3983"/>
    <w:rsid w:val="006F2DDE"/>
    <w:rsid w:val="00703BDA"/>
    <w:rsid w:val="007316C1"/>
    <w:rsid w:val="00736FA6"/>
    <w:rsid w:val="00744A64"/>
    <w:rsid w:val="007549D3"/>
    <w:rsid w:val="007A2634"/>
    <w:rsid w:val="0084440E"/>
    <w:rsid w:val="0085313E"/>
    <w:rsid w:val="008708E7"/>
    <w:rsid w:val="0087280E"/>
    <w:rsid w:val="00883A31"/>
    <w:rsid w:val="00895DF0"/>
    <w:rsid w:val="008B4E22"/>
    <w:rsid w:val="008C2A16"/>
    <w:rsid w:val="008D2ABF"/>
    <w:rsid w:val="009041A2"/>
    <w:rsid w:val="00907C76"/>
    <w:rsid w:val="00923367"/>
    <w:rsid w:val="00925F5D"/>
    <w:rsid w:val="00940C39"/>
    <w:rsid w:val="009801D0"/>
    <w:rsid w:val="009A28A6"/>
    <w:rsid w:val="009C4E3D"/>
    <w:rsid w:val="009E6D0D"/>
    <w:rsid w:val="009F53EB"/>
    <w:rsid w:val="00A101E2"/>
    <w:rsid w:val="00A132C2"/>
    <w:rsid w:val="00A21F6D"/>
    <w:rsid w:val="00A2638F"/>
    <w:rsid w:val="00A26E44"/>
    <w:rsid w:val="00A46AB4"/>
    <w:rsid w:val="00A66902"/>
    <w:rsid w:val="00A7657A"/>
    <w:rsid w:val="00A82647"/>
    <w:rsid w:val="00AC456F"/>
    <w:rsid w:val="00AC46E8"/>
    <w:rsid w:val="00AD62DB"/>
    <w:rsid w:val="00AE37E8"/>
    <w:rsid w:val="00AE5300"/>
    <w:rsid w:val="00AF6534"/>
    <w:rsid w:val="00B02E3F"/>
    <w:rsid w:val="00B05935"/>
    <w:rsid w:val="00B33EAF"/>
    <w:rsid w:val="00B504C8"/>
    <w:rsid w:val="00B62CAE"/>
    <w:rsid w:val="00B75C89"/>
    <w:rsid w:val="00BC44DB"/>
    <w:rsid w:val="00BE022D"/>
    <w:rsid w:val="00BE1EC9"/>
    <w:rsid w:val="00BF0D52"/>
    <w:rsid w:val="00BF4BE4"/>
    <w:rsid w:val="00C00172"/>
    <w:rsid w:val="00C0456E"/>
    <w:rsid w:val="00C309A9"/>
    <w:rsid w:val="00C71CD5"/>
    <w:rsid w:val="00C94EA3"/>
    <w:rsid w:val="00CA01A0"/>
    <w:rsid w:val="00CA3AC4"/>
    <w:rsid w:val="00CE540B"/>
    <w:rsid w:val="00CF1584"/>
    <w:rsid w:val="00D048FB"/>
    <w:rsid w:val="00D33DFB"/>
    <w:rsid w:val="00D61E2E"/>
    <w:rsid w:val="00D83E26"/>
    <w:rsid w:val="00D866F7"/>
    <w:rsid w:val="00D95BB4"/>
    <w:rsid w:val="00DA7EB0"/>
    <w:rsid w:val="00DB35F8"/>
    <w:rsid w:val="00DB4AD9"/>
    <w:rsid w:val="00DD4C56"/>
    <w:rsid w:val="00DF1982"/>
    <w:rsid w:val="00E127E4"/>
    <w:rsid w:val="00E2104F"/>
    <w:rsid w:val="00E2353B"/>
    <w:rsid w:val="00E32E59"/>
    <w:rsid w:val="00E53ABF"/>
    <w:rsid w:val="00E65C9A"/>
    <w:rsid w:val="00E81A83"/>
    <w:rsid w:val="00EA3292"/>
    <w:rsid w:val="00EB0986"/>
    <w:rsid w:val="00EB5F67"/>
    <w:rsid w:val="00ED0D2B"/>
    <w:rsid w:val="00ED23AD"/>
    <w:rsid w:val="00EE2F05"/>
    <w:rsid w:val="00EE4BF2"/>
    <w:rsid w:val="00EE5E3D"/>
    <w:rsid w:val="00EE7FE0"/>
    <w:rsid w:val="00EF0428"/>
    <w:rsid w:val="00F02F8D"/>
    <w:rsid w:val="00F173F3"/>
    <w:rsid w:val="00F329B7"/>
    <w:rsid w:val="00F341A5"/>
    <w:rsid w:val="00F371D2"/>
    <w:rsid w:val="00F372CD"/>
    <w:rsid w:val="00F40945"/>
    <w:rsid w:val="00F46CEE"/>
    <w:rsid w:val="00F57C93"/>
    <w:rsid w:val="00F92F88"/>
    <w:rsid w:val="00FA0332"/>
    <w:rsid w:val="00FA196D"/>
    <w:rsid w:val="00FA5458"/>
    <w:rsid w:val="00FB3A10"/>
    <w:rsid w:val="00FD309F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A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AD"/>
    <w:rPr>
      <w:rFonts w:ascii="Tahoma" w:hAnsi="Tahoma" w:cs="Tahoma"/>
      <w:sz w:val="16"/>
      <w:szCs w:val="16"/>
      <w:lang w:val="el-GR"/>
    </w:rPr>
  </w:style>
  <w:style w:type="paragraph" w:customStyle="1" w:styleId="yiv401890705msonormal">
    <w:name w:val="yiv401890705msonormal"/>
    <w:basedOn w:val="Normal"/>
    <w:rsid w:val="00754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49D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263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A26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3A50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paragraph" w:styleId="NoSpacing">
    <w:name w:val="No Spacing"/>
    <w:uiPriority w:val="1"/>
    <w:qFormat/>
    <w:rsid w:val="00E53AB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25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5D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25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F5D"/>
    <w:rPr>
      <w:sz w:val="22"/>
      <w:szCs w:val="22"/>
      <w:lang w:val="el-GR"/>
    </w:rPr>
  </w:style>
  <w:style w:type="character" w:customStyle="1" w:styleId="fsl">
    <w:name w:val="fsl"/>
    <w:basedOn w:val="DefaultParagraphFont"/>
    <w:rsid w:val="003C61A9"/>
  </w:style>
  <w:style w:type="character" w:customStyle="1" w:styleId="textexposedshow">
    <w:name w:val="text_exposed_show"/>
    <w:basedOn w:val="DefaultParagraphFont"/>
    <w:rsid w:val="003C61A9"/>
  </w:style>
  <w:style w:type="character" w:customStyle="1" w:styleId="hascaption">
    <w:name w:val="hascaption"/>
    <w:basedOn w:val="DefaultParagraphFont"/>
    <w:rsid w:val="00055AE4"/>
  </w:style>
  <w:style w:type="paragraph" w:styleId="ListParagraph">
    <w:name w:val="List Paragraph"/>
    <w:basedOn w:val="Normal"/>
    <w:uiPriority w:val="34"/>
    <w:qFormat/>
    <w:rsid w:val="00055AE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6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866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866F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lespef.gr" TargetMode="External"/><Relationship Id="rId1" Type="http://schemas.openxmlformats.org/officeDocument/2006/relationships/hyperlink" Target="mailto:kinlespef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785</CharactersWithSpaces>
  <SharedDoc>false</SharedDoc>
  <HLinks>
    <vt:vector size="12" baseType="variant"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../2012-2013/http/:kinlespef.blogspot.com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mailto:kinlespef@gmail.com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Efi Manimani</cp:lastModifiedBy>
  <cp:revision>2</cp:revision>
  <dcterms:created xsi:type="dcterms:W3CDTF">2015-01-25T16:42:00Z</dcterms:created>
  <dcterms:modified xsi:type="dcterms:W3CDTF">2015-01-25T16:42:00Z</dcterms:modified>
</cp:coreProperties>
</file>