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C0" w:rsidRDefault="00534EC0" w:rsidP="00534EC0">
      <w:pPr>
        <w:pStyle w:val="NormalWeb"/>
        <w:shd w:val="clear" w:color="auto" w:fill="FAFCFD"/>
        <w:spacing w:before="0" w:beforeAutospacing="0" w:after="0" w:afterAutospacing="0"/>
        <w:rPr>
          <w:rFonts w:ascii="Tahoma" w:hAnsi="Tahoma" w:cs="Tahoma"/>
          <w:color w:val="000000"/>
          <w:sz w:val="20"/>
          <w:szCs w:val="20"/>
          <w:lang w:val="en-US"/>
        </w:rPr>
      </w:pPr>
      <w:r>
        <w:rPr>
          <w:rFonts w:ascii="Tahoma" w:hAnsi="Tahoma" w:cs="Tahoma"/>
          <w:color w:val="000000"/>
          <w:sz w:val="20"/>
          <w:szCs w:val="20"/>
        </w:rPr>
        <w:t>ΑΠΟΛΟΓΙΣΜΟΣ ΠΕΠΡΑΓΜΕΝΩΝ 9 ΜΗΝΩΝ</w:t>
      </w:r>
      <w:r>
        <w:rPr>
          <w:rFonts w:ascii="Tahoma" w:hAnsi="Tahoma" w:cs="Tahoma"/>
          <w:color w:val="000000"/>
          <w:sz w:val="20"/>
          <w:szCs w:val="20"/>
        </w:rPr>
        <w:br/>
        <w:t>ΚΑΘΑΡΙΟΤΗΤΑ – ΗΛΕΚΤΡΟΦΩΤΙΣΜΟΣ</w:t>
      </w:r>
    </w:p>
    <w:p w:rsidR="00534EC0" w:rsidRPr="00534EC0" w:rsidRDefault="00534EC0" w:rsidP="00534EC0">
      <w:pPr>
        <w:pStyle w:val="NormalWeb"/>
        <w:shd w:val="clear" w:color="auto" w:fill="FAFCFD"/>
        <w:spacing w:before="0" w:beforeAutospacing="0" w:after="0" w:afterAutospacing="0"/>
        <w:rPr>
          <w:rFonts w:ascii="Verdana" w:hAnsi="Verdana"/>
          <w:color w:val="000000"/>
          <w:sz w:val="17"/>
          <w:szCs w:val="17"/>
          <w:lang w:val="en-US"/>
        </w:rPr>
      </w:pPr>
    </w:p>
    <w:p w:rsidR="00534EC0" w:rsidRDefault="00534EC0" w:rsidP="00534EC0">
      <w:pPr>
        <w:pStyle w:val="NormalWeb"/>
        <w:shd w:val="clear" w:color="auto" w:fill="FAFCFD"/>
        <w:spacing w:before="0" w:beforeAutospacing="0" w:after="0" w:afterAutospacing="0"/>
        <w:rPr>
          <w:rFonts w:ascii="Verdana" w:hAnsi="Verdana"/>
          <w:color w:val="000000"/>
          <w:sz w:val="17"/>
          <w:szCs w:val="17"/>
        </w:rPr>
      </w:pPr>
      <w:r>
        <w:rPr>
          <w:rFonts w:ascii="Tahoma" w:hAnsi="Tahoma" w:cs="Tahoma"/>
          <w:color w:val="000000"/>
          <w:sz w:val="20"/>
          <w:szCs w:val="20"/>
        </w:rPr>
        <w:t>Α)ΤΜΗΜΑ ΟΔΟΚΑΘΑΡΙΣΜΟΥ</w:t>
      </w:r>
      <w:r>
        <w:rPr>
          <w:rFonts w:ascii="Tahoma" w:hAnsi="Tahoma" w:cs="Tahoma"/>
          <w:color w:val="000000"/>
          <w:sz w:val="20"/>
          <w:szCs w:val="20"/>
        </w:rPr>
        <w:br/>
        <w:t>Η Δ/νση Καθαριότητας καλύπτει πάνω από 30 τομείς και στις τρεις πόλεις του Ενιαίου Δήμου. Σε όλες τις Δημοτικές Ενότητες, λειτουργεί υπηρεσία καθαριότητας κάθε Σ/Κ, και όλες τις αργίες του έτους, ενώ το υπάρχον προσωπικό φροντίζει και για τον καθαρισμό των λαϊκών αγορών. Επίσης, σε όλες τις Ενότητες υπάρχει καθημερινή υποστήριξη από σάρωθρο.</w:t>
      </w:r>
      <w:r>
        <w:rPr>
          <w:rFonts w:ascii="Tahoma" w:hAnsi="Tahoma" w:cs="Tahoma"/>
          <w:color w:val="000000"/>
          <w:sz w:val="20"/>
          <w:szCs w:val="20"/>
        </w:rPr>
        <w:br/>
        <w:t>Για τη Δημοτική Ενότητα Κηφισιάς, έχει προβλεφθεί απογευματινός καθαρισμός στο κέντρο της πόλης, από συνεργείο 4 ατόμων. Αντίστοιχο συνεργείο υπάρχει και στη Δημοτική Ενότητα Ερυθραίας. Ο καθαρισμός των δρόμων και των πάρκων στη Δημοτική Ενότητα Εκάλης διεκπεραιώνεται από συνεργείο 6 με 7 ατόμων.</w:t>
      </w:r>
      <w:r>
        <w:rPr>
          <w:rFonts w:ascii="Tahoma" w:hAnsi="Tahoma" w:cs="Tahoma"/>
          <w:color w:val="000000"/>
          <w:sz w:val="20"/>
          <w:szCs w:val="20"/>
        </w:rPr>
        <w:br/>
        <w:t>Για την κάλυψη έκτακτων αναγκών και των τριών Δημοτικών Ενοτήτων, δημιουργήθηκε μικρό ευέλικτο συνεργείο το οποίο μεταβαίνει με VAN σε απομακρυσμένα σημεία της πόλης.</w:t>
      </w:r>
      <w:r>
        <w:rPr>
          <w:rStyle w:val="apple-converted-space"/>
          <w:rFonts w:ascii="Tahoma" w:hAnsi="Tahoma" w:cs="Tahoma"/>
          <w:color w:val="000000"/>
          <w:sz w:val="20"/>
          <w:szCs w:val="20"/>
        </w:rPr>
        <w:t> </w:t>
      </w:r>
      <w:r>
        <w:rPr>
          <w:rFonts w:ascii="Tahoma" w:hAnsi="Tahoma" w:cs="Tahoma"/>
          <w:color w:val="000000"/>
          <w:sz w:val="20"/>
          <w:szCs w:val="20"/>
        </w:rPr>
        <w:br/>
        <w:t xml:space="preserve">Ειδικό Συνεργείο Καθαριότητας έχει οριστεί για τη διεκπεραίωση του καθαρισμού πλατειών και </w:t>
      </w:r>
      <w:proofErr w:type="spellStart"/>
      <w:r>
        <w:rPr>
          <w:rFonts w:ascii="Tahoma" w:hAnsi="Tahoma" w:cs="Tahoma"/>
          <w:color w:val="000000"/>
          <w:sz w:val="20"/>
          <w:szCs w:val="20"/>
        </w:rPr>
        <w:t>αύλειων</w:t>
      </w:r>
      <w:proofErr w:type="spellEnd"/>
      <w:r>
        <w:rPr>
          <w:rFonts w:ascii="Tahoma" w:hAnsi="Tahoma" w:cs="Tahoma"/>
          <w:color w:val="000000"/>
          <w:sz w:val="20"/>
          <w:szCs w:val="20"/>
        </w:rPr>
        <w:t xml:space="preserve"> χώρων των Εκκλησιών, παραμονές των εορτών και των Εθνικών Επετείων, καθώς και για τον καθαρισμό των </w:t>
      </w:r>
      <w:proofErr w:type="spellStart"/>
      <w:r>
        <w:rPr>
          <w:rFonts w:ascii="Tahoma" w:hAnsi="Tahoma" w:cs="Tahoma"/>
          <w:color w:val="000000"/>
          <w:sz w:val="20"/>
          <w:szCs w:val="20"/>
        </w:rPr>
        <w:t>αύλειων</w:t>
      </w:r>
      <w:proofErr w:type="spellEnd"/>
      <w:r>
        <w:rPr>
          <w:rFonts w:ascii="Tahoma" w:hAnsi="Tahoma" w:cs="Tahoma"/>
          <w:color w:val="000000"/>
          <w:sz w:val="20"/>
          <w:szCs w:val="20"/>
        </w:rPr>
        <w:t xml:space="preserve"> χώρων των Σχολείων, πριν την έναρξη του σχολικού έτους. Το εν λόγω συνεργείο Ειδικών Αποστολών, διεκπεραιώνει επίσης, πληθώρα εργασιών που αφορούν σε προληπτικά μέτρα πριν ή κατά τη διάρκεια εκδήλωσης έκτακτων καιρικών φαινομένων (βλ. καθαρίζει όλα τα φρεάτια του Δήμου, πραγματοποιεί ρίψη άλατος σε πεζοδρόμια, πλατείες κλπ). Επίσης, πραγματοποιεί αποψίλωση κοινοχρήστων χώρων, δημοτικών οικοπέδων, πεζοδρομίων κλπ., εν όψει της θερινής περιόδου.</w:t>
      </w:r>
    </w:p>
    <w:p w:rsidR="00534EC0" w:rsidRDefault="00534EC0" w:rsidP="00534EC0">
      <w:pPr>
        <w:pStyle w:val="NormalWeb"/>
        <w:shd w:val="clear" w:color="auto" w:fill="FAFCFD"/>
        <w:spacing w:before="0" w:beforeAutospacing="0" w:after="0" w:afterAutospacing="0"/>
        <w:rPr>
          <w:rFonts w:ascii="Verdana" w:hAnsi="Verdana"/>
          <w:color w:val="000000"/>
          <w:sz w:val="17"/>
          <w:szCs w:val="17"/>
        </w:rPr>
      </w:pPr>
      <w:r>
        <w:rPr>
          <w:rFonts w:ascii="Tahoma" w:hAnsi="Tahoma" w:cs="Tahoma"/>
          <w:color w:val="000000"/>
          <w:sz w:val="20"/>
          <w:szCs w:val="20"/>
        </w:rPr>
        <w:t>Β) ΑΠΟΚΟΜΙΔΗ ΑΠΟΡΡΙΜΜΑΤΩΝ, ΚΗΠΑΙΩΝ &amp; ΟΓΚΩΔΩΝ</w:t>
      </w:r>
      <w:r>
        <w:rPr>
          <w:rStyle w:val="apple-converted-space"/>
          <w:rFonts w:ascii="Tahoma" w:hAnsi="Tahoma" w:cs="Tahoma"/>
          <w:color w:val="000000"/>
          <w:sz w:val="20"/>
          <w:szCs w:val="20"/>
        </w:rPr>
        <w:t> </w:t>
      </w:r>
      <w:r>
        <w:rPr>
          <w:rFonts w:ascii="Tahoma" w:hAnsi="Tahoma" w:cs="Tahoma"/>
          <w:color w:val="000000"/>
          <w:sz w:val="20"/>
          <w:szCs w:val="20"/>
        </w:rPr>
        <w:br/>
        <w:t>Η αποκομιδή απορριμμάτων και ογκωδών πραγματοποιείται από μικρό φορτηγό κάθε απόγευμα και τις 7 ημέρες της εβδομάδας.</w:t>
      </w:r>
      <w:r>
        <w:rPr>
          <w:rStyle w:val="apple-converted-space"/>
          <w:rFonts w:ascii="Tahoma" w:hAnsi="Tahoma" w:cs="Tahoma"/>
          <w:color w:val="000000"/>
          <w:sz w:val="20"/>
          <w:szCs w:val="20"/>
        </w:rPr>
        <w:t> </w:t>
      </w:r>
      <w:r>
        <w:rPr>
          <w:rFonts w:ascii="Tahoma" w:hAnsi="Tahoma" w:cs="Tahoma"/>
          <w:color w:val="000000"/>
          <w:sz w:val="20"/>
          <w:szCs w:val="20"/>
        </w:rPr>
        <w:br/>
        <w:t xml:space="preserve">Για τον θρυμματισμό των κλαδιών, τέθηκε σε επαναλειτουργία </w:t>
      </w:r>
      <w:proofErr w:type="spellStart"/>
      <w:r>
        <w:rPr>
          <w:rFonts w:ascii="Tahoma" w:hAnsi="Tahoma" w:cs="Tahoma"/>
          <w:color w:val="000000"/>
          <w:sz w:val="20"/>
          <w:szCs w:val="20"/>
        </w:rPr>
        <w:t>κλαδοφάγος</w:t>
      </w:r>
      <w:proofErr w:type="spellEnd"/>
      <w:r>
        <w:rPr>
          <w:rFonts w:ascii="Tahoma" w:hAnsi="Tahoma" w:cs="Tahoma"/>
          <w:color w:val="000000"/>
          <w:sz w:val="20"/>
          <w:szCs w:val="20"/>
        </w:rPr>
        <w:t>, ο οποίος επανδρώθηκε από χειριστή και βοηθό.</w:t>
      </w:r>
      <w:r>
        <w:rPr>
          <w:rFonts w:ascii="Tahoma" w:hAnsi="Tahoma" w:cs="Tahoma"/>
          <w:color w:val="000000"/>
          <w:sz w:val="20"/>
          <w:szCs w:val="20"/>
        </w:rPr>
        <w:br/>
        <w:t xml:space="preserve">Η Υπηρεσία Ογκωδών και Πρασίνου, καλύπτει σε εβδομαδιαία βάση 25 τομείς στη Δημοτική Ενότητα Κηφισιάς, 5 τομείς στη Δημοτική Ενότητα </w:t>
      </w:r>
      <w:proofErr w:type="spellStart"/>
      <w:r>
        <w:rPr>
          <w:rFonts w:ascii="Tahoma" w:hAnsi="Tahoma" w:cs="Tahoma"/>
          <w:color w:val="000000"/>
          <w:sz w:val="20"/>
          <w:szCs w:val="20"/>
        </w:rPr>
        <w:t>Ν.Ερυθραίας</w:t>
      </w:r>
      <w:proofErr w:type="spellEnd"/>
      <w:r>
        <w:rPr>
          <w:rFonts w:ascii="Tahoma" w:hAnsi="Tahoma" w:cs="Tahoma"/>
          <w:color w:val="000000"/>
          <w:sz w:val="20"/>
          <w:szCs w:val="20"/>
        </w:rPr>
        <w:t xml:space="preserve"> και 15 τομείς στη Δημοτική Ενότητα Εκάλης.</w:t>
      </w:r>
    </w:p>
    <w:p w:rsidR="00534EC0" w:rsidRDefault="00534EC0" w:rsidP="00534EC0">
      <w:pPr>
        <w:pStyle w:val="NormalWeb"/>
        <w:shd w:val="clear" w:color="auto" w:fill="FAFCFD"/>
        <w:spacing w:before="0" w:beforeAutospacing="0" w:after="0" w:afterAutospacing="0"/>
        <w:rPr>
          <w:rFonts w:ascii="Verdana" w:hAnsi="Verdana"/>
          <w:color w:val="000000"/>
          <w:sz w:val="17"/>
          <w:szCs w:val="17"/>
        </w:rPr>
      </w:pPr>
      <w:r>
        <w:rPr>
          <w:rFonts w:ascii="Tahoma" w:hAnsi="Tahoma" w:cs="Tahoma"/>
          <w:color w:val="000000"/>
          <w:sz w:val="20"/>
          <w:szCs w:val="20"/>
        </w:rPr>
        <w:t>Γ) ΑΝΑΚΥΚΛΩΣΗ</w:t>
      </w:r>
      <w:r>
        <w:rPr>
          <w:rFonts w:ascii="Tahoma" w:hAnsi="Tahoma" w:cs="Tahoma"/>
          <w:color w:val="000000"/>
          <w:sz w:val="20"/>
          <w:szCs w:val="20"/>
        </w:rPr>
        <w:br/>
        <w:t xml:space="preserve">Η Υπηρεσία της Ανακύκλωσης καλύπτει σε εβδομαδιαία βάση 20 τομείς στη Δημοτική Ενότητα Κηφισιάς, 10 τομείς στη Δημοτική Ενότητα </w:t>
      </w:r>
      <w:proofErr w:type="spellStart"/>
      <w:r>
        <w:rPr>
          <w:rFonts w:ascii="Tahoma" w:hAnsi="Tahoma" w:cs="Tahoma"/>
          <w:color w:val="000000"/>
          <w:sz w:val="20"/>
          <w:szCs w:val="20"/>
        </w:rPr>
        <w:t>Ν.Ερυθραίας</w:t>
      </w:r>
      <w:proofErr w:type="spellEnd"/>
      <w:r>
        <w:rPr>
          <w:rFonts w:ascii="Tahoma" w:hAnsi="Tahoma" w:cs="Tahoma"/>
          <w:color w:val="000000"/>
          <w:sz w:val="20"/>
          <w:szCs w:val="20"/>
        </w:rPr>
        <w:t xml:space="preserve"> και 5 τομείς στη Δημοτική Ενότητα Εκάλης.</w:t>
      </w:r>
      <w:r>
        <w:rPr>
          <w:rFonts w:ascii="Tahoma" w:hAnsi="Tahoma" w:cs="Tahoma"/>
          <w:color w:val="000000"/>
          <w:sz w:val="20"/>
          <w:szCs w:val="20"/>
        </w:rPr>
        <w:br/>
        <w:t xml:space="preserve">Αξίζει να σημειωθεί, ότι υπεγράφη Σύμβαση μεταξύ του Δήμου και του Εθνικού </w:t>
      </w:r>
      <w:proofErr w:type="spellStart"/>
      <w:r>
        <w:rPr>
          <w:rFonts w:ascii="Tahoma" w:hAnsi="Tahoma" w:cs="Tahoma"/>
          <w:color w:val="000000"/>
          <w:sz w:val="20"/>
          <w:szCs w:val="20"/>
        </w:rPr>
        <w:t>Μετσόβειου</w:t>
      </w:r>
      <w:proofErr w:type="spellEnd"/>
      <w:r>
        <w:rPr>
          <w:rFonts w:ascii="Tahoma" w:hAnsi="Tahoma" w:cs="Tahoma"/>
          <w:color w:val="000000"/>
          <w:sz w:val="20"/>
          <w:szCs w:val="20"/>
        </w:rPr>
        <w:t xml:space="preserve"> Πολυτεχνείου για το Σχέδιο Τοπικής Διαχείρισης Απορριμμάτων και Στερεών Αποβλήτων.</w:t>
      </w:r>
    </w:p>
    <w:p w:rsidR="00534EC0" w:rsidRDefault="00534EC0" w:rsidP="00534EC0">
      <w:pPr>
        <w:pStyle w:val="NormalWeb"/>
        <w:shd w:val="clear" w:color="auto" w:fill="FAFCFD"/>
        <w:spacing w:before="0" w:beforeAutospacing="0" w:after="0" w:afterAutospacing="0"/>
        <w:rPr>
          <w:rFonts w:ascii="Verdana" w:hAnsi="Verdana"/>
          <w:color w:val="000000"/>
          <w:sz w:val="17"/>
          <w:szCs w:val="17"/>
        </w:rPr>
      </w:pPr>
      <w:r>
        <w:rPr>
          <w:rFonts w:ascii="Tahoma" w:hAnsi="Tahoma" w:cs="Tahoma"/>
          <w:color w:val="000000"/>
          <w:sz w:val="20"/>
          <w:szCs w:val="20"/>
        </w:rPr>
        <w:t>Δ) ΕΝΤΟΠΙΣΜΟΣ &amp; ΑΠΟΜΑΚΡΥΝΣΗ ΕΓΚΑΤΑΛΕΛΕΙΜΜΕΝΩΝ ΟΧΗΜΑΤΩΝ</w:t>
      </w:r>
      <w:r>
        <w:rPr>
          <w:rFonts w:ascii="Tahoma" w:hAnsi="Tahoma" w:cs="Tahoma"/>
          <w:color w:val="000000"/>
          <w:sz w:val="20"/>
          <w:szCs w:val="20"/>
        </w:rPr>
        <w:br/>
        <w:t>Στα πλαίσια της απελευθέρωσης πεζοδρομίων και δρόμων για την ανεμπόδιστη διέλευση πεζών και οχημάτων, εντοπίσθηκαν και επισημάνθηκαν ως εγκαταλελειμμένα 243 οχήματα. Επίσης, αποσύρθηκαν προς καταστροφή 30 αυτοκίνητα, εκ των οποίων τα 4 επιστράφηκαν στους ιδιοκτήτες.</w:t>
      </w:r>
    </w:p>
    <w:p w:rsidR="00E03999" w:rsidRPr="00534EC0" w:rsidRDefault="00534EC0" w:rsidP="00534EC0">
      <w:pPr>
        <w:pStyle w:val="NormalWeb"/>
        <w:shd w:val="clear" w:color="auto" w:fill="FAFCFD"/>
        <w:spacing w:before="0" w:beforeAutospacing="0" w:after="0" w:afterAutospacing="0"/>
        <w:rPr>
          <w:rFonts w:ascii="Verdana" w:hAnsi="Verdana"/>
          <w:color w:val="000000"/>
          <w:sz w:val="17"/>
          <w:szCs w:val="17"/>
        </w:rPr>
      </w:pPr>
      <w:r>
        <w:rPr>
          <w:rFonts w:ascii="Tahoma" w:hAnsi="Tahoma" w:cs="Tahoma"/>
          <w:color w:val="000000"/>
          <w:sz w:val="20"/>
          <w:szCs w:val="20"/>
        </w:rPr>
        <w:t>Ε) ΗΛΕΚΤΡΟΦΩΤΙΣΜΟΣ</w:t>
      </w:r>
      <w:r>
        <w:rPr>
          <w:rStyle w:val="apple-converted-space"/>
          <w:rFonts w:ascii="Tahoma" w:hAnsi="Tahoma" w:cs="Tahoma"/>
          <w:color w:val="000000"/>
          <w:sz w:val="20"/>
          <w:szCs w:val="20"/>
        </w:rPr>
        <w:t> </w:t>
      </w:r>
      <w:r>
        <w:rPr>
          <w:rFonts w:ascii="Tahoma" w:hAnsi="Tahoma" w:cs="Tahoma"/>
          <w:color w:val="000000"/>
          <w:sz w:val="20"/>
          <w:szCs w:val="20"/>
        </w:rPr>
        <w:br/>
        <w:t>Με έμφαση στη βελτίωση των υποδομών των σχολικών μονάδων, ενισχύθηκε η παροχή ηλεκτρολογικής υποστήριξης σε όλους τους Παιδικούς Σταθμούς, τα Νηπιαγωγεία και τα Σχολεία του Δήμου μας.</w:t>
      </w:r>
      <w:r>
        <w:rPr>
          <w:rStyle w:val="apple-converted-space"/>
          <w:rFonts w:ascii="Tahoma" w:hAnsi="Tahoma" w:cs="Tahoma"/>
          <w:color w:val="000000"/>
          <w:sz w:val="20"/>
          <w:szCs w:val="20"/>
        </w:rPr>
        <w:t> </w:t>
      </w:r>
      <w:r>
        <w:rPr>
          <w:rFonts w:ascii="Tahoma" w:hAnsi="Tahoma" w:cs="Tahoma"/>
          <w:color w:val="000000"/>
          <w:sz w:val="20"/>
          <w:szCs w:val="20"/>
        </w:rPr>
        <w:br/>
        <w:t>Παράλληλα, κατασκευάστηκε ηλεκτρολογικό δίκτυο σε νέους Παιδικούς Σταθμούς και καινούργια γραφεία (</w:t>
      </w:r>
      <w:proofErr w:type="spellStart"/>
      <w:r>
        <w:rPr>
          <w:rFonts w:ascii="Tahoma" w:hAnsi="Tahoma" w:cs="Tahoma"/>
          <w:color w:val="000000"/>
          <w:sz w:val="20"/>
          <w:szCs w:val="20"/>
        </w:rPr>
        <w:t>βλ.ΚΕΠ</w:t>
      </w:r>
      <w:proofErr w:type="spellEnd"/>
      <w:r>
        <w:rPr>
          <w:rFonts w:ascii="Tahoma" w:hAnsi="Tahoma" w:cs="Tahoma"/>
          <w:color w:val="000000"/>
          <w:sz w:val="20"/>
          <w:szCs w:val="20"/>
        </w:rPr>
        <w:t>), ενώ έγιναν εργασίες συντήρησης του ήδη υπάρχοντος δικτύου και στις 3 Δημοτικές Ενότητες, όπου αυτό κρίθηκε αναγκαίο.</w:t>
      </w:r>
      <w:r>
        <w:rPr>
          <w:rFonts w:ascii="Tahoma" w:hAnsi="Tahoma" w:cs="Tahoma"/>
          <w:color w:val="000000"/>
          <w:sz w:val="20"/>
          <w:szCs w:val="20"/>
        </w:rPr>
        <w:br/>
        <w:t xml:space="preserve">Για την πιο άμεση εξυπηρέτηση των αιτημάτων των πολιτών, έγινε στελέχωση ενός ακόμη συνεργείου </w:t>
      </w:r>
      <w:proofErr w:type="spellStart"/>
      <w:r>
        <w:rPr>
          <w:rFonts w:ascii="Tahoma" w:hAnsi="Tahoma" w:cs="Tahoma"/>
          <w:color w:val="000000"/>
          <w:sz w:val="20"/>
          <w:szCs w:val="20"/>
        </w:rPr>
        <w:t>καλαθοφόρου</w:t>
      </w:r>
      <w:proofErr w:type="spellEnd"/>
      <w:r>
        <w:rPr>
          <w:rFonts w:ascii="Tahoma" w:hAnsi="Tahoma" w:cs="Tahoma"/>
          <w:color w:val="000000"/>
          <w:sz w:val="20"/>
          <w:szCs w:val="20"/>
        </w:rPr>
        <w:t xml:space="preserve"> οχήματος, συντήρησης και εξυπηρέτησης εναερίων δικτύων, με οδηγό-χειριστή και δύο </w:t>
      </w:r>
      <w:proofErr w:type="spellStart"/>
      <w:r>
        <w:rPr>
          <w:rFonts w:ascii="Tahoma" w:hAnsi="Tahoma" w:cs="Tahoma"/>
          <w:color w:val="000000"/>
          <w:sz w:val="20"/>
          <w:szCs w:val="20"/>
        </w:rPr>
        <w:t>εναερίτες</w:t>
      </w:r>
      <w:proofErr w:type="spellEnd"/>
      <w:r>
        <w:rPr>
          <w:rFonts w:ascii="Tahoma" w:hAnsi="Tahoma" w:cs="Tahoma"/>
          <w:color w:val="000000"/>
          <w:sz w:val="20"/>
          <w:szCs w:val="20"/>
        </w:rPr>
        <w:t xml:space="preserve"> ηλεκτρολόγους.</w:t>
      </w:r>
      <w:r>
        <w:rPr>
          <w:rFonts w:ascii="Tahoma" w:hAnsi="Tahoma" w:cs="Tahoma"/>
          <w:color w:val="000000"/>
          <w:sz w:val="20"/>
          <w:szCs w:val="20"/>
        </w:rPr>
        <w:br/>
        <w:t>Με στόχο να διασφαλιστεί η ποιοτικότερη και αποτελεσματικότερη κάλυψη των ηλεκτρολογικών βλαβών, αλλά και οι ανάγκες των συνεργείων σε τεχνικό εξοπλισμό, αγοράστηκαν σύγχρονα όργανα μετρήσεων.</w:t>
      </w:r>
    </w:p>
    <w:sectPr w:rsidR="00E03999" w:rsidRPr="00534EC0" w:rsidSect="00E039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4EC0"/>
    <w:rsid w:val="00534EC0"/>
    <w:rsid w:val="00E039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E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534EC0"/>
  </w:style>
</w:styles>
</file>

<file path=word/webSettings.xml><?xml version="1.0" encoding="utf-8"?>
<w:webSettings xmlns:r="http://schemas.openxmlformats.org/officeDocument/2006/relationships" xmlns:w="http://schemas.openxmlformats.org/wordprocessingml/2006/main">
  <w:divs>
    <w:div w:id="7212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2990</Characters>
  <Application>Microsoft Office Word</Application>
  <DocSecurity>0</DocSecurity>
  <Lines>24</Lines>
  <Paragraphs>7</Paragraphs>
  <ScaleCrop>false</ScaleCrop>
  <Company>HP</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2015-07-25T17:45:00Z</dcterms:created>
  <dcterms:modified xsi:type="dcterms:W3CDTF">2015-07-25T17:46:00Z</dcterms:modified>
</cp:coreProperties>
</file>