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6429"/>
      </w:tblGrid>
      <w:tr w:rsidR="00FB50EB" w:rsidRPr="00621FF6" w:rsidTr="00765E18">
        <w:tc>
          <w:tcPr>
            <w:tcW w:w="2093" w:type="dxa"/>
          </w:tcPr>
          <w:p w:rsidR="00FB50EB" w:rsidRPr="00050978" w:rsidRDefault="00FB50EB" w:rsidP="009F13C9">
            <w:pPr>
              <w:jc w:val="both"/>
              <w:rPr>
                <w:rFonts w:ascii="Arial" w:hAnsi="Arial" w:cs="Arial"/>
                <w:b/>
                <w:sz w:val="28"/>
                <w:szCs w:val="28"/>
              </w:rPr>
            </w:pPr>
            <w:r w:rsidRPr="00050978">
              <w:rPr>
                <w:rFonts w:ascii="Arial" w:hAnsi="Arial" w:cs="Arial"/>
                <w:noProof/>
                <w:sz w:val="20"/>
                <w:szCs w:val="20"/>
              </w:rPr>
              <w:drawing>
                <wp:inline distT="0" distB="0" distL="0" distR="0">
                  <wp:extent cx="1057275" cy="971550"/>
                  <wp:effectExtent l="19050" t="0" r="9525" b="0"/>
                  <wp:docPr id="4" name="0 - Εικόνα" descr="syllogos_polydros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llogos_polydrosou.jpg"/>
                          <pic:cNvPicPr/>
                        </pic:nvPicPr>
                        <pic:blipFill>
                          <a:blip r:embed="rId7" cstate="print"/>
                          <a:stretch>
                            <a:fillRect/>
                          </a:stretch>
                        </pic:blipFill>
                        <pic:spPr>
                          <a:xfrm>
                            <a:off x="0" y="0"/>
                            <a:ext cx="1057275" cy="971550"/>
                          </a:xfrm>
                          <a:prstGeom prst="rect">
                            <a:avLst/>
                          </a:prstGeom>
                        </pic:spPr>
                      </pic:pic>
                    </a:graphicData>
                  </a:graphic>
                </wp:inline>
              </w:drawing>
            </w:r>
          </w:p>
        </w:tc>
        <w:tc>
          <w:tcPr>
            <w:tcW w:w="6429" w:type="dxa"/>
          </w:tcPr>
          <w:p w:rsidR="00FB50EB" w:rsidRPr="00050978" w:rsidRDefault="00FB50EB" w:rsidP="009F13C9">
            <w:pPr>
              <w:jc w:val="both"/>
              <w:rPr>
                <w:rFonts w:ascii="Arial" w:hAnsi="Arial" w:cs="Arial"/>
                <w:b/>
                <w:sz w:val="28"/>
                <w:szCs w:val="28"/>
              </w:rPr>
            </w:pPr>
            <w:r w:rsidRPr="00050978">
              <w:rPr>
                <w:rFonts w:ascii="Arial" w:hAnsi="Arial" w:cs="Arial"/>
                <w:b/>
                <w:sz w:val="28"/>
                <w:szCs w:val="28"/>
              </w:rPr>
              <w:t>ΣΥΛΛΟΓΟΣ ΚΑΤΟΙΚΩΝ ΠΟΛΥΔΡΟΣΟΥ ΓΙΑ ΤΗΝ ΠΟΙΟΤΗΤΑ ΖΩΗΣ ΚΑΙ ΤΟΝ ΠΟΛΙΤΙΣΜΟ</w:t>
            </w:r>
          </w:p>
          <w:p w:rsidR="00FB50EB" w:rsidRPr="00050978" w:rsidRDefault="00FB50EB" w:rsidP="009F13C9">
            <w:pPr>
              <w:jc w:val="both"/>
              <w:rPr>
                <w:rFonts w:ascii="Arial" w:eastAsia="Times New Roman" w:hAnsi="Arial" w:cs="Arial"/>
                <w:b/>
                <w:sz w:val="20"/>
                <w:szCs w:val="20"/>
                <w:lang w:eastAsia="el-GR"/>
              </w:rPr>
            </w:pPr>
          </w:p>
          <w:p w:rsidR="00FB50EB" w:rsidRPr="00050978" w:rsidRDefault="00FB50EB" w:rsidP="009F13C9">
            <w:pPr>
              <w:jc w:val="both"/>
              <w:rPr>
                <w:rFonts w:ascii="Arial" w:eastAsia="Times New Roman" w:hAnsi="Arial" w:cs="Arial"/>
                <w:b/>
                <w:sz w:val="20"/>
                <w:szCs w:val="20"/>
                <w:lang w:val="en-US" w:eastAsia="el-GR"/>
              </w:rPr>
            </w:pPr>
            <w:r w:rsidRPr="00050978">
              <w:rPr>
                <w:rFonts w:ascii="Arial" w:eastAsia="Times New Roman" w:hAnsi="Arial" w:cs="Arial"/>
                <w:b/>
                <w:sz w:val="20"/>
                <w:szCs w:val="20"/>
                <w:lang w:val="en-US" w:eastAsia="el-GR"/>
              </w:rPr>
              <w:t xml:space="preserve">Email:  </w:t>
            </w:r>
            <w:hyperlink r:id="rId8" w:history="1">
              <w:r w:rsidRPr="00050978">
                <w:rPr>
                  <w:rStyle w:val="Hyperlink"/>
                  <w:rFonts w:ascii="Arial" w:eastAsia="Times New Roman" w:hAnsi="Arial" w:cs="Arial"/>
                  <w:b/>
                  <w:color w:val="auto"/>
                  <w:sz w:val="20"/>
                  <w:szCs w:val="20"/>
                  <w:lang w:val="en-US" w:eastAsia="el-GR"/>
                </w:rPr>
                <w:t>polydrososyllogos@gmail.com</w:t>
              </w:r>
            </w:hyperlink>
          </w:p>
          <w:p w:rsidR="00FB50EB" w:rsidRPr="00050978" w:rsidRDefault="00FB50EB" w:rsidP="009F13C9">
            <w:pPr>
              <w:jc w:val="both"/>
              <w:rPr>
                <w:rFonts w:ascii="Arial" w:hAnsi="Arial" w:cs="Arial"/>
                <w:b/>
                <w:sz w:val="28"/>
                <w:szCs w:val="28"/>
                <w:lang w:val="en-US"/>
              </w:rPr>
            </w:pPr>
            <w:proofErr w:type="spellStart"/>
            <w:r w:rsidRPr="00050978">
              <w:rPr>
                <w:rFonts w:ascii="Arial" w:eastAsia="Times New Roman" w:hAnsi="Arial" w:cs="Arial"/>
                <w:b/>
                <w:sz w:val="20"/>
                <w:szCs w:val="20"/>
                <w:lang w:val="en-US" w:eastAsia="el-GR"/>
              </w:rPr>
              <w:t>Fb</w:t>
            </w:r>
            <w:proofErr w:type="spellEnd"/>
            <w:r w:rsidRPr="00050978">
              <w:rPr>
                <w:rFonts w:ascii="Arial" w:eastAsia="Times New Roman" w:hAnsi="Arial" w:cs="Arial"/>
                <w:b/>
                <w:sz w:val="20"/>
                <w:szCs w:val="20"/>
                <w:lang w:val="en-US" w:eastAsia="el-GR"/>
              </w:rPr>
              <w:t xml:space="preserve"> : </w:t>
            </w:r>
            <w:hyperlink r:id="rId9" w:history="1">
              <w:r w:rsidRPr="00050978">
                <w:rPr>
                  <w:rStyle w:val="Hyperlink"/>
                  <w:rFonts w:ascii="Arial" w:eastAsia="Times New Roman" w:hAnsi="Arial" w:cs="Arial"/>
                  <w:b/>
                  <w:color w:val="auto"/>
                  <w:sz w:val="20"/>
                  <w:szCs w:val="20"/>
                  <w:lang w:val="en-US" w:eastAsia="el-GR"/>
                </w:rPr>
                <w:t>https://www.facebook.com/profile.php?id=100009457569437</w:t>
              </w:r>
            </w:hyperlink>
            <w:r w:rsidRPr="00050978">
              <w:rPr>
                <w:rFonts w:ascii="Arial" w:eastAsia="Times New Roman" w:hAnsi="Arial" w:cs="Arial"/>
                <w:b/>
                <w:sz w:val="20"/>
                <w:szCs w:val="20"/>
                <w:lang w:val="en-US" w:eastAsia="el-GR"/>
              </w:rPr>
              <w:t xml:space="preserve"> </w:t>
            </w:r>
          </w:p>
        </w:tc>
      </w:tr>
    </w:tbl>
    <w:p w:rsidR="003D7833" w:rsidRPr="00050978" w:rsidRDefault="003D7833" w:rsidP="009F13C9">
      <w:pPr>
        <w:jc w:val="both"/>
        <w:rPr>
          <w:b/>
          <w:lang w:val="en-US"/>
        </w:rPr>
      </w:pPr>
    </w:p>
    <w:p w:rsidR="00B92AFA" w:rsidRPr="00050978" w:rsidRDefault="004D3BB0" w:rsidP="004D3BB0">
      <w:pPr>
        <w:jc w:val="right"/>
        <w:rPr>
          <w:rFonts w:asciiTheme="minorHAnsi" w:hAnsiTheme="minorHAnsi"/>
          <w:b/>
          <w:sz w:val="22"/>
          <w:szCs w:val="22"/>
        </w:rPr>
      </w:pPr>
      <w:r w:rsidRPr="00050978">
        <w:rPr>
          <w:rFonts w:asciiTheme="minorHAnsi" w:hAnsiTheme="minorHAnsi"/>
          <w:b/>
          <w:sz w:val="22"/>
          <w:szCs w:val="22"/>
        </w:rPr>
        <w:t>Μαρούσι, 20 Μαρτίου</w:t>
      </w:r>
      <w:r w:rsidR="005960A9">
        <w:rPr>
          <w:rFonts w:asciiTheme="minorHAnsi" w:hAnsiTheme="minorHAnsi"/>
          <w:b/>
          <w:sz w:val="22"/>
          <w:szCs w:val="22"/>
        </w:rPr>
        <w:t xml:space="preserve">  2016</w:t>
      </w:r>
      <w:r w:rsidRPr="00050978">
        <w:rPr>
          <w:rFonts w:asciiTheme="minorHAnsi" w:hAnsiTheme="minorHAnsi"/>
          <w:b/>
          <w:sz w:val="22"/>
          <w:szCs w:val="22"/>
        </w:rPr>
        <w:t xml:space="preserve"> </w:t>
      </w:r>
    </w:p>
    <w:p w:rsidR="004D3BB0" w:rsidRPr="00050978" w:rsidRDefault="004D3BB0" w:rsidP="004D3BB0">
      <w:pPr>
        <w:jc w:val="right"/>
        <w:rPr>
          <w:rFonts w:asciiTheme="minorHAnsi" w:hAnsiTheme="minorHAnsi"/>
          <w:b/>
          <w:sz w:val="22"/>
          <w:szCs w:val="22"/>
        </w:rPr>
      </w:pPr>
    </w:p>
    <w:p w:rsidR="004D3BB0" w:rsidRPr="00050978" w:rsidRDefault="004D3BB0" w:rsidP="004D3BB0">
      <w:pPr>
        <w:jc w:val="right"/>
        <w:rPr>
          <w:rFonts w:asciiTheme="minorHAnsi" w:hAnsiTheme="minorHAnsi"/>
          <w:b/>
          <w:sz w:val="22"/>
          <w:szCs w:val="22"/>
        </w:rPr>
      </w:pPr>
    </w:p>
    <w:p w:rsidR="004D3BB0" w:rsidRPr="00050978" w:rsidRDefault="004D3BB0" w:rsidP="009F13C9">
      <w:pPr>
        <w:jc w:val="both"/>
        <w:rPr>
          <w:rFonts w:asciiTheme="minorHAnsi" w:hAnsiTheme="minorHAnsi"/>
          <w:sz w:val="22"/>
          <w:szCs w:val="22"/>
        </w:rPr>
      </w:pPr>
    </w:p>
    <w:p w:rsidR="00B92AFA" w:rsidRPr="00050978" w:rsidRDefault="00B92AFA" w:rsidP="009F13C9">
      <w:pPr>
        <w:jc w:val="center"/>
        <w:rPr>
          <w:rFonts w:asciiTheme="minorHAnsi" w:hAnsiTheme="minorHAnsi"/>
          <w:b/>
          <w:sz w:val="22"/>
          <w:szCs w:val="22"/>
        </w:rPr>
      </w:pPr>
      <w:r w:rsidRPr="00050978">
        <w:rPr>
          <w:rFonts w:asciiTheme="minorHAnsi" w:hAnsiTheme="minorHAnsi"/>
          <w:b/>
          <w:sz w:val="22"/>
          <w:szCs w:val="22"/>
        </w:rPr>
        <w:t xml:space="preserve">ΑΠΟΛΟΓΙΣΜΟΣ ΠΕΡΙΟΔΟΥ </w:t>
      </w:r>
      <w:r w:rsidR="00FB50EB" w:rsidRPr="00050978">
        <w:rPr>
          <w:rFonts w:asciiTheme="minorHAnsi" w:hAnsiTheme="minorHAnsi"/>
          <w:b/>
          <w:sz w:val="22"/>
          <w:szCs w:val="22"/>
        </w:rPr>
        <w:t>2011</w:t>
      </w:r>
      <w:r w:rsidRPr="00050978">
        <w:rPr>
          <w:rFonts w:asciiTheme="minorHAnsi" w:hAnsiTheme="minorHAnsi"/>
          <w:b/>
          <w:sz w:val="22"/>
          <w:szCs w:val="22"/>
        </w:rPr>
        <w:t>-</w:t>
      </w:r>
      <w:r w:rsidR="00C56BE5" w:rsidRPr="00050978">
        <w:rPr>
          <w:rFonts w:asciiTheme="minorHAnsi" w:hAnsiTheme="minorHAnsi"/>
          <w:b/>
          <w:sz w:val="22"/>
          <w:szCs w:val="22"/>
        </w:rPr>
        <w:t xml:space="preserve"> </w:t>
      </w:r>
      <w:r w:rsidR="00FB50EB" w:rsidRPr="00050978">
        <w:rPr>
          <w:rFonts w:asciiTheme="minorHAnsi" w:hAnsiTheme="minorHAnsi"/>
          <w:b/>
          <w:sz w:val="22"/>
          <w:szCs w:val="22"/>
        </w:rPr>
        <w:t>31</w:t>
      </w:r>
      <w:r w:rsidR="00C56BE5" w:rsidRPr="00050978">
        <w:rPr>
          <w:rFonts w:asciiTheme="minorHAnsi" w:hAnsiTheme="minorHAnsi"/>
          <w:b/>
          <w:sz w:val="22"/>
          <w:szCs w:val="22"/>
        </w:rPr>
        <w:t>/12/</w:t>
      </w:r>
      <w:r w:rsidRPr="00050978">
        <w:rPr>
          <w:rFonts w:asciiTheme="minorHAnsi" w:hAnsiTheme="minorHAnsi"/>
          <w:b/>
          <w:sz w:val="22"/>
          <w:szCs w:val="22"/>
        </w:rPr>
        <w:t xml:space="preserve"> 201</w:t>
      </w:r>
      <w:r w:rsidR="00FB50EB" w:rsidRPr="00050978">
        <w:rPr>
          <w:rFonts w:asciiTheme="minorHAnsi" w:hAnsiTheme="minorHAnsi"/>
          <w:b/>
          <w:sz w:val="22"/>
          <w:szCs w:val="22"/>
        </w:rPr>
        <w:t>5</w:t>
      </w:r>
      <w:r w:rsidR="00481933" w:rsidRPr="00050978">
        <w:rPr>
          <w:rFonts w:asciiTheme="minorHAnsi" w:hAnsiTheme="minorHAnsi"/>
          <w:b/>
          <w:sz w:val="22"/>
          <w:szCs w:val="22"/>
        </w:rPr>
        <w:t xml:space="preserve"> &amp; ΠΡΟΓΡΑΜΜΑΤΙΣΜΟΣ 2016</w:t>
      </w:r>
    </w:p>
    <w:p w:rsidR="00B92AFA" w:rsidRPr="00050978" w:rsidRDefault="00B92AFA" w:rsidP="009F13C9">
      <w:pPr>
        <w:jc w:val="center"/>
        <w:rPr>
          <w:rFonts w:asciiTheme="minorHAnsi" w:hAnsiTheme="minorHAnsi"/>
          <w:sz w:val="22"/>
          <w:szCs w:val="22"/>
        </w:rPr>
      </w:pPr>
    </w:p>
    <w:p w:rsidR="00021AF2" w:rsidRPr="00050978" w:rsidRDefault="00021AF2" w:rsidP="009F13C9">
      <w:pPr>
        <w:ind w:left="284"/>
        <w:jc w:val="center"/>
        <w:rPr>
          <w:rFonts w:asciiTheme="minorHAnsi" w:hAnsiTheme="minorHAnsi"/>
          <w:b/>
          <w:sz w:val="22"/>
          <w:szCs w:val="22"/>
        </w:rPr>
      </w:pPr>
      <w:r w:rsidRPr="00050978">
        <w:rPr>
          <w:rFonts w:asciiTheme="minorHAnsi" w:hAnsiTheme="minorHAnsi"/>
          <w:b/>
          <w:sz w:val="22"/>
          <w:szCs w:val="22"/>
        </w:rPr>
        <w:t>ΤΟ ΠΕΡΙΒΑΛΛΟΝ ΜΠΟΡΕΙ ΝΑ ΚΑΝΕΙ ΧΩΡΙΣ ΤΟΝ ΑΝΘΡΩΠΟ</w:t>
      </w:r>
    </w:p>
    <w:p w:rsidR="00021AF2" w:rsidRPr="00050978" w:rsidRDefault="00021AF2" w:rsidP="009F13C9">
      <w:pPr>
        <w:ind w:left="284"/>
        <w:jc w:val="center"/>
        <w:rPr>
          <w:rFonts w:asciiTheme="minorHAnsi" w:hAnsiTheme="minorHAnsi"/>
          <w:b/>
          <w:sz w:val="22"/>
          <w:szCs w:val="22"/>
        </w:rPr>
      </w:pPr>
      <w:r w:rsidRPr="00050978">
        <w:rPr>
          <w:rFonts w:asciiTheme="minorHAnsi" w:hAnsiTheme="minorHAnsi"/>
          <w:b/>
          <w:sz w:val="22"/>
          <w:szCs w:val="22"/>
        </w:rPr>
        <w:t>Ο ΑΝΘΡΩΠΟΣ ΔΕΝ ΜΠΟΡΕΙ ΝΑ ΚΑΝΕΙ ΧΩΡΙΣ ΤΟ ΠΕΡΙΒΑΛΛΟΝ</w:t>
      </w:r>
    </w:p>
    <w:p w:rsidR="00021AF2" w:rsidRPr="00050978" w:rsidRDefault="00021AF2" w:rsidP="009F13C9">
      <w:pPr>
        <w:ind w:left="284"/>
        <w:jc w:val="center"/>
        <w:rPr>
          <w:rFonts w:asciiTheme="minorHAnsi" w:hAnsiTheme="minorHAnsi"/>
          <w:sz w:val="22"/>
          <w:szCs w:val="22"/>
        </w:rPr>
      </w:pPr>
      <w:r w:rsidRPr="00050978">
        <w:rPr>
          <w:rFonts w:asciiTheme="minorHAnsi" w:hAnsiTheme="minorHAnsi"/>
          <w:b/>
          <w:sz w:val="22"/>
          <w:szCs w:val="22"/>
        </w:rPr>
        <w:t>(</w:t>
      </w:r>
      <w:r w:rsidRPr="00050978">
        <w:rPr>
          <w:rFonts w:asciiTheme="minorHAnsi" w:hAnsiTheme="minorHAnsi"/>
          <w:sz w:val="22"/>
          <w:szCs w:val="22"/>
        </w:rPr>
        <w:t xml:space="preserve">πρόεδρος Βολιβίας </w:t>
      </w:r>
      <w:proofErr w:type="spellStart"/>
      <w:r w:rsidRPr="00050978">
        <w:rPr>
          <w:rFonts w:asciiTheme="minorHAnsi" w:hAnsiTheme="minorHAnsi"/>
          <w:sz w:val="22"/>
          <w:szCs w:val="22"/>
        </w:rPr>
        <w:t>Ε.Μοράλες</w:t>
      </w:r>
      <w:proofErr w:type="spellEnd"/>
      <w:r w:rsidRPr="00050978">
        <w:rPr>
          <w:rFonts w:asciiTheme="minorHAnsi" w:hAnsiTheme="minorHAnsi"/>
          <w:sz w:val="22"/>
          <w:szCs w:val="22"/>
        </w:rPr>
        <w:t>)</w:t>
      </w:r>
    </w:p>
    <w:p w:rsidR="00021AF2" w:rsidRPr="00050978" w:rsidRDefault="00021AF2" w:rsidP="009F13C9">
      <w:pPr>
        <w:ind w:left="284"/>
        <w:jc w:val="center"/>
        <w:rPr>
          <w:rFonts w:asciiTheme="minorHAnsi" w:hAnsiTheme="minorHAnsi"/>
          <w:sz w:val="22"/>
          <w:szCs w:val="22"/>
        </w:rPr>
      </w:pPr>
    </w:p>
    <w:p w:rsidR="00C42A94" w:rsidRPr="00050978" w:rsidRDefault="00021AF2" w:rsidP="009F13C9">
      <w:pPr>
        <w:ind w:left="284"/>
        <w:jc w:val="both"/>
        <w:rPr>
          <w:rFonts w:asciiTheme="minorHAnsi" w:hAnsiTheme="minorHAnsi"/>
          <w:sz w:val="22"/>
          <w:szCs w:val="22"/>
        </w:rPr>
      </w:pPr>
      <w:r w:rsidRPr="00050978">
        <w:rPr>
          <w:rFonts w:asciiTheme="minorHAnsi" w:hAnsiTheme="minorHAnsi"/>
          <w:sz w:val="22"/>
          <w:szCs w:val="22"/>
        </w:rPr>
        <w:t>Ο απολογισμός τ</w:t>
      </w:r>
      <w:r w:rsidR="009F13C9" w:rsidRPr="00050978">
        <w:rPr>
          <w:rFonts w:asciiTheme="minorHAnsi" w:hAnsiTheme="minorHAnsi"/>
          <w:sz w:val="22"/>
          <w:szCs w:val="22"/>
        </w:rPr>
        <w:t>ων</w:t>
      </w:r>
      <w:r w:rsidRPr="00050978">
        <w:rPr>
          <w:rFonts w:asciiTheme="minorHAnsi" w:hAnsiTheme="minorHAnsi"/>
          <w:sz w:val="22"/>
          <w:szCs w:val="22"/>
        </w:rPr>
        <w:t xml:space="preserve"> </w:t>
      </w:r>
      <w:r w:rsidR="001D3BE0" w:rsidRPr="00050978">
        <w:rPr>
          <w:rFonts w:asciiTheme="minorHAnsi" w:hAnsiTheme="minorHAnsi"/>
          <w:sz w:val="22"/>
          <w:szCs w:val="22"/>
        </w:rPr>
        <w:t xml:space="preserve">ετών </w:t>
      </w:r>
      <w:r w:rsidRPr="00050978">
        <w:rPr>
          <w:rFonts w:asciiTheme="minorHAnsi" w:hAnsiTheme="minorHAnsi"/>
          <w:sz w:val="22"/>
          <w:szCs w:val="22"/>
        </w:rPr>
        <w:t>201</w:t>
      </w:r>
      <w:r w:rsidR="009F13C9" w:rsidRPr="00050978">
        <w:rPr>
          <w:rFonts w:asciiTheme="minorHAnsi" w:hAnsiTheme="minorHAnsi"/>
          <w:sz w:val="22"/>
          <w:szCs w:val="22"/>
        </w:rPr>
        <w:t>1</w:t>
      </w:r>
      <w:r w:rsidRPr="00050978">
        <w:rPr>
          <w:rFonts w:asciiTheme="minorHAnsi" w:hAnsiTheme="minorHAnsi"/>
          <w:sz w:val="22"/>
          <w:szCs w:val="22"/>
        </w:rPr>
        <w:t>-201</w:t>
      </w:r>
      <w:r w:rsidR="009F13C9" w:rsidRPr="00050978">
        <w:rPr>
          <w:rFonts w:asciiTheme="minorHAnsi" w:hAnsiTheme="minorHAnsi"/>
          <w:sz w:val="22"/>
          <w:szCs w:val="22"/>
        </w:rPr>
        <w:t>5</w:t>
      </w:r>
      <w:r w:rsidRPr="00050978">
        <w:rPr>
          <w:rFonts w:asciiTheme="minorHAnsi" w:hAnsiTheme="minorHAnsi"/>
          <w:sz w:val="22"/>
          <w:szCs w:val="22"/>
        </w:rPr>
        <w:t xml:space="preserve"> γίνεται σε μια πολύ κρίσιμη περίοδο για τη χώρα μας.</w:t>
      </w:r>
      <w:r w:rsidR="00C42A94" w:rsidRPr="00050978">
        <w:rPr>
          <w:rFonts w:asciiTheme="minorHAnsi" w:hAnsiTheme="minorHAnsi"/>
          <w:sz w:val="22"/>
          <w:szCs w:val="22"/>
        </w:rPr>
        <w:t xml:space="preserve"> Η συρρίκνωση του εισοδήματος των πολιτών, η ανασφάλεια για το μέλλον, η υποβάθμιση της ζωής μας, δεν ευνοούν τον αγώνα για την προστασία του περιβάλλοντος.</w:t>
      </w:r>
    </w:p>
    <w:p w:rsidR="003D7833" w:rsidRPr="00050978" w:rsidRDefault="003D7833" w:rsidP="009F13C9">
      <w:pPr>
        <w:ind w:left="284"/>
        <w:jc w:val="both"/>
        <w:rPr>
          <w:rFonts w:asciiTheme="minorHAnsi" w:hAnsiTheme="minorHAnsi"/>
          <w:sz w:val="22"/>
          <w:szCs w:val="22"/>
        </w:rPr>
      </w:pPr>
    </w:p>
    <w:p w:rsidR="00C42A94" w:rsidRPr="00050978" w:rsidRDefault="00C42A94" w:rsidP="009F13C9">
      <w:pPr>
        <w:ind w:left="284"/>
        <w:jc w:val="both"/>
        <w:rPr>
          <w:rFonts w:asciiTheme="minorHAnsi" w:hAnsiTheme="minorHAnsi"/>
          <w:sz w:val="22"/>
          <w:szCs w:val="22"/>
        </w:rPr>
      </w:pPr>
      <w:r w:rsidRPr="00050978">
        <w:rPr>
          <w:rFonts w:asciiTheme="minorHAnsi" w:hAnsiTheme="minorHAnsi"/>
          <w:sz w:val="22"/>
          <w:szCs w:val="22"/>
        </w:rPr>
        <w:t xml:space="preserve">Είναι καθήκον μας σαν Σύλλογος και σαν πολίτες να προστατεύσουμε </w:t>
      </w:r>
      <w:r w:rsidR="006426E9" w:rsidRPr="00050978">
        <w:rPr>
          <w:rFonts w:asciiTheme="minorHAnsi" w:hAnsiTheme="minorHAnsi"/>
          <w:sz w:val="22"/>
          <w:szCs w:val="22"/>
        </w:rPr>
        <w:t xml:space="preserve">το περιβάλλον της συνοικίας </w:t>
      </w:r>
      <w:r w:rsidR="009E00B4" w:rsidRPr="00050978">
        <w:rPr>
          <w:rFonts w:asciiTheme="minorHAnsi" w:hAnsiTheme="minorHAnsi"/>
          <w:sz w:val="22"/>
          <w:szCs w:val="22"/>
        </w:rPr>
        <w:t xml:space="preserve">του Πολυδρόσου </w:t>
      </w:r>
      <w:r w:rsidR="006426E9" w:rsidRPr="00050978">
        <w:rPr>
          <w:rFonts w:asciiTheme="minorHAnsi" w:hAnsiTheme="minorHAnsi"/>
          <w:sz w:val="22"/>
          <w:szCs w:val="22"/>
        </w:rPr>
        <w:t xml:space="preserve">και </w:t>
      </w:r>
      <w:r w:rsidRPr="00050978">
        <w:rPr>
          <w:rFonts w:asciiTheme="minorHAnsi" w:hAnsiTheme="minorHAnsi"/>
          <w:sz w:val="22"/>
          <w:szCs w:val="22"/>
        </w:rPr>
        <w:t>τη</w:t>
      </w:r>
      <w:r w:rsidR="001D3BE0" w:rsidRPr="00050978">
        <w:rPr>
          <w:rFonts w:asciiTheme="minorHAnsi" w:hAnsiTheme="minorHAnsi"/>
          <w:sz w:val="22"/>
          <w:szCs w:val="22"/>
        </w:rPr>
        <w:t>ν παρακείμενη</w:t>
      </w:r>
      <w:r w:rsidRPr="00050978">
        <w:rPr>
          <w:rFonts w:asciiTheme="minorHAnsi" w:hAnsiTheme="minorHAnsi"/>
          <w:sz w:val="22"/>
          <w:szCs w:val="22"/>
        </w:rPr>
        <w:t xml:space="preserve"> Ρεματιά, αυτό τον παράδεισο που έχουμε δίπλα </w:t>
      </w:r>
      <w:r w:rsidR="006426E9" w:rsidRPr="00050978">
        <w:rPr>
          <w:rFonts w:asciiTheme="minorHAnsi" w:hAnsiTheme="minorHAnsi"/>
          <w:sz w:val="22"/>
          <w:szCs w:val="22"/>
        </w:rPr>
        <w:t>μας που συνεχώς υποβαθμίζεται</w:t>
      </w:r>
      <w:r w:rsidRPr="00050978">
        <w:rPr>
          <w:rFonts w:asciiTheme="minorHAnsi" w:hAnsiTheme="minorHAnsi"/>
          <w:sz w:val="22"/>
          <w:szCs w:val="22"/>
        </w:rPr>
        <w:t>.</w:t>
      </w:r>
    </w:p>
    <w:p w:rsidR="003D7833" w:rsidRPr="00050978" w:rsidRDefault="003D7833" w:rsidP="009F13C9">
      <w:pPr>
        <w:ind w:left="284"/>
        <w:jc w:val="both"/>
        <w:rPr>
          <w:rFonts w:asciiTheme="minorHAnsi" w:hAnsiTheme="minorHAnsi"/>
          <w:sz w:val="22"/>
          <w:szCs w:val="22"/>
        </w:rPr>
      </w:pPr>
    </w:p>
    <w:p w:rsidR="00C42A94" w:rsidRPr="00050978" w:rsidRDefault="00C42A94" w:rsidP="009F13C9">
      <w:pPr>
        <w:ind w:left="284"/>
        <w:jc w:val="both"/>
        <w:rPr>
          <w:rFonts w:asciiTheme="minorHAnsi" w:hAnsiTheme="minorHAnsi"/>
          <w:sz w:val="22"/>
          <w:szCs w:val="22"/>
        </w:rPr>
      </w:pPr>
      <w:r w:rsidRPr="00050978">
        <w:rPr>
          <w:rFonts w:asciiTheme="minorHAnsi" w:hAnsiTheme="minorHAnsi"/>
          <w:sz w:val="22"/>
          <w:szCs w:val="22"/>
        </w:rPr>
        <w:t>Μέσα σε αυτά τα πλα</w:t>
      </w:r>
      <w:r w:rsidR="006426E9" w:rsidRPr="00050978">
        <w:rPr>
          <w:rFonts w:asciiTheme="minorHAnsi" w:hAnsiTheme="minorHAnsi"/>
          <w:sz w:val="22"/>
          <w:szCs w:val="22"/>
        </w:rPr>
        <w:t xml:space="preserve">ίσια θα δούμε και τη δράση μας την </w:t>
      </w:r>
      <w:r w:rsidR="001D3BE0" w:rsidRPr="00050978">
        <w:rPr>
          <w:rFonts w:asciiTheme="minorHAnsi" w:hAnsiTheme="minorHAnsi"/>
          <w:sz w:val="22"/>
          <w:szCs w:val="22"/>
        </w:rPr>
        <w:t>περασμένη</w:t>
      </w:r>
      <w:r w:rsidR="006426E9" w:rsidRPr="00050978">
        <w:rPr>
          <w:rFonts w:asciiTheme="minorHAnsi" w:hAnsiTheme="minorHAnsi"/>
          <w:sz w:val="22"/>
          <w:szCs w:val="22"/>
        </w:rPr>
        <w:t xml:space="preserve"> </w:t>
      </w:r>
      <w:r w:rsidR="001D3BE0" w:rsidRPr="00050978">
        <w:rPr>
          <w:rFonts w:asciiTheme="minorHAnsi" w:hAnsiTheme="minorHAnsi"/>
          <w:sz w:val="22"/>
          <w:szCs w:val="22"/>
        </w:rPr>
        <w:t>χρονική</w:t>
      </w:r>
      <w:r w:rsidR="006426E9" w:rsidRPr="00050978">
        <w:rPr>
          <w:rFonts w:asciiTheme="minorHAnsi" w:hAnsiTheme="minorHAnsi"/>
          <w:sz w:val="22"/>
          <w:szCs w:val="22"/>
        </w:rPr>
        <w:t xml:space="preserve"> </w:t>
      </w:r>
      <w:r w:rsidR="001D3BE0" w:rsidRPr="00050978">
        <w:rPr>
          <w:rFonts w:asciiTheme="minorHAnsi" w:hAnsiTheme="minorHAnsi"/>
          <w:sz w:val="22"/>
          <w:szCs w:val="22"/>
        </w:rPr>
        <w:t>περίοδο</w:t>
      </w:r>
      <w:r w:rsidR="006426E9" w:rsidRPr="00050978">
        <w:rPr>
          <w:rFonts w:asciiTheme="minorHAnsi" w:hAnsiTheme="minorHAnsi"/>
          <w:sz w:val="22"/>
          <w:szCs w:val="22"/>
        </w:rPr>
        <w:t xml:space="preserve">. </w:t>
      </w:r>
    </w:p>
    <w:p w:rsidR="006426E9" w:rsidRPr="00050978" w:rsidRDefault="006426E9" w:rsidP="009F13C9">
      <w:pPr>
        <w:ind w:left="284"/>
        <w:jc w:val="both"/>
        <w:rPr>
          <w:rFonts w:asciiTheme="minorHAnsi" w:hAnsiTheme="minorHAnsi"/>
          <w:sz w:val="22"/>
          <w:szCs w:val="22"/>
        </w:rPr>
      </w:pPr>
    </w:p>
    <w:p w:rsidR="000019B9" w:rsidRPr="00050978" w:rsidRDefault="00C42A94" w:rsidP="009F13C9">
      <w:pPr>
        <w:ind w:left="284"/>
        <w:jc w:val="both"/>
        <w:rPr>
          <w:rFonts w:asciiTheme="minorHAnsi" w:hAnsiTheme="minorHAnsi"/>
          <w:sz w:val="22"/>
          <w:szCs w:val="22"/>
        </w:rPr>
      </w:pPr>
      <w:r w:rsidRPr="00050978">
        <w:rPr>
          <w:rFonts w:asciiTheme="minorHAnsi" w:hAnsiTheme="minorHAnsi"/>
          <w:sz w:val="22"/>
          <w:szCs w:val="22"/>
        </w:rPr>
        <w:t xml:space="preserve">Το Δ.Σ. του συλλόγου </w:t>
      </w:r>
      <w:r w:rsidR="008A478E" w:rsidRPr="00050978">
        <w:rPr>
          <w:rFonts w:asciiTheme="minorHAnsi" w:hAnsiTheme="minorHAnsi"/>
          <w:sz w:val="22"/>
          <w:szCs w:val="22"/>
        </w:rPr>
        <w:t>προσπάθησε να ενημερώνει συνεχώς τα μέλη μέσω της ηλεκτρονικής λίστας που έχει δημιουργηθεί.</w:t>
      </w:r>
      <w:r w:rsidR="002C5673" w:rsidRPr="00050978">
        <w:rPr>
          <w:rFonts w:asciiTheme="minorHAnsi" w:hAnsiTheme="minorHAnsi"/>
          <w:sz w:val="22"/>
          <w:szCs w:val="22"/>
        </w:rPr>
        <w:t xml:space="preserve"> </w:t>
      </w:r>
      <w:r w:rsidR="000019B9" w:rsidRPr="00050978">
        <w:rPr>
          <w:rFonts w:asciiTheme="minorHAnsi" w:hAnsiTheme="minorHAnsi"/>
          <w:sz w:val="22"/>
          <w:szCs w:val="22"/>
        </w:rPr>
        <w:t xml:space="preserve">Αποστείλαμε συνολικά </w:t>
      </w:r>
      <w:r w:rsidR="001D3BE0" w:rsidRPr="00050978">
        <w:rPr>
          <w:rFonts w:asciiTheme="minorHAnsi" w:hAnsiTheme="minorHAnsi"/>
          <w:sz w:val="22"/>
          <w:szCs w:val="22"/>
        </w:rPr>
        <w:t>3</w:t>
      </w:r>
      <w:r w:rsidR="004066E4" w:rsidRPr="00050978">
        <w:rPr>
          <w:rFonts w:asciiTheme="minorHAnsi" w:hAnsiTheme="minorHAnsi"/>
          <w:sz w:val="22"/>
          <w:szCs w:val="22"/>
        </w:rPr>
        <w:t>5</w:t>
      </w:r>
      <w:r w:rsidR="000019B9" w:rsidRPr="00050978">
        <w:rPr>
          <w:rFonts w:asciiTheme="minorHAnsi" w:hAnsiTheme="minorHAnsi"/>
          <w:sz w:val="22"/>
          <w:szCs w:val="22"/>
        </w:rPr>
        <w:t xml:space="preserve"> έγγραφα </w:t>
      </w:r>
      <w:r w:rsidR="004066E4" w:rsidRPr="00050978">
        <w:rPr>
          <w:rFonts w:asciiTheme="minorHAnsi" w:hAnsiTheme="minorHAnsi"/>
          <w:sz w:val="22"/>
          <w:szCs w:val="22"/>
        </w:rPr>
        <w:t xml:space="preserve">τον περασμένο χρόνο </w:t>
      </w:r>
      <w:r w:rsidR="000019B9" w:rsidRPr="00050978">
        <w:rPr>
          <w:rFonts w:asciiTheme="minorHAnsi" w:hAnsiTheme="minorHAnsi"/>
          <w:sz w:val="22"/>
          <w:szCs w:val="22"/>
        </w:rPr>
        <w:t>στους όμορους Δήμους, στη ΔΕΕΑΠ,</w:t>
      </w:r>
      <w:r w:rsidR="002C5673" w:rsidRPr="00050978">
        <w:rPr>
          <w:rFonts w:asciiTheme="minorHAnsi" w:hAnsiTheme="minorHAnsi"/>
          <w:sz w:val="22"/>
          <w:szCs w:val="22"/>
        </w:rPr>
        <w:t xml:space="preserve"> </w:t>
      </w:r>
      <w:r w:rsidR="000019B9" w:rsidRPr="00050978">
        <w:rPr>
          <w:rFonts w:asciiTheme="minorHAnsi" w:hAnsiTheme="minorHAnsi"/>
          <w:sz w:val="22"/>
          <w:szCs w:val="22"/>
        </w:rPr>
        <w:t>ΥΠΕΚΑ,</w:t>
      </w:r>
      <w:r w:rsidR="002C5673" w:rsidRPr="00050978">
        <w:rPr>
          <w:rFonts w:asciiTheme="minorHAnsi" w:hAnsiTheme="minorHAnsi"/>
          <w:sz w:val="22"/>
          <w:szCs w:val="22"/>
        </w:rPr>
        <w:t xml:space="preserve"> </w:t>
      </w:r>
      <w:r w:rsidR="000019B9" w:rsidRPr="00050978">
        <w:rPr>
          <w:rFonts w:asciiTheme="minorHAnsi" w:hAnsiTheme="minorHAnsi"/>
          <w:sz w:val="22"/>
          <w:szCs w:val="22"/>
        </w:rPr>
        <w:t>ΕΥΔΑΠ και λοιπούς φορείς για διάφορες υποθέσεις που χειριζόμαστε.</w:t>
      </w:r>
    </w:p>
    <w:p w:rsidR="003D7833" w:rsidRPr="00050978" w:rsidRDefault="003D7833" w:rsidP="009F13C9">
      <w:pPr>
        <w:ind w:left="284"/>
        <w:jc w:val="both"/>
        <w:rPr>
          <w:rFonts w:asciiTheme="minorHAnsi" w:hAnsiTheme="minorHAnsi"/>
          <w:sz w:val="22"/>
          <w:szCs w:val="22"/>
        </w:rPr>
      </w:pPr>
    </w:p>
    <w:p w:rsidR="000019B9" w:rsidRPr="00050978" w:rsidRDefault="004066E4" w:rsidP="009F13C9">
      <w:pPr>
        <w:ind w:left="284"/>
        <w:jc w:val="both"/>
        <w:rPr>
          <w:rFonts w:asciiTheme="minorHAnsi" w:hAnsiTheme="minorHAnsi"/>
          <w:sz w:val="22"/>
          <w:szCs w:val="22"/>
          <w:lang w:val="en-US"/>
        </w:rPr>
      </w:pPr>
      <w:r w:rsidRPr="00050978">
        <w:rPr>
          <w:rFonts w:asciiTheme="minorHAnsi" w:hAnsiTheme="minorHAnsi"/>
          <w:sz w:val="22"/>
          <w:szCs w:val="22"/>
        </w:rPr>
        <w:t>Ενδεικτικά</w:t>
      </w:r>
      <w:r w:rsidR="000B2D27" w:rsidRPr="00050978">
        <w:rPr>
          <w:rFonts w:asciiTheme="minorHAnsi" w:hAnsiTheme="minorHAnsi"/>
          <w:sz w:val="22"/>
          <w:szCs w:val="22"/>
        </w:rPr>
        <w:t xml:space="preserve"> για τις υποθέσεις</w:t>
      </w:r>
      <w:r w:rsidR="00050978">
        <w:rPr>
          <w:rFonts w:asciiTheme="minorHAnsi" w:hAnsiTheme="minorHAnsi"/>
          <w:sz w:val="22"/>
          <w:szCs w:val="22"/>
        </w:rPr>
        <w:t xml:space="preserve"> </w:t>
      </w:r>
      <w:r w:rsidR="000B2D27" w:rsidRPr="00050978">
        <w:rPr>
          <w:rFonts w:asciiTheme="minorHAnsi" w:hAnsiTheme="minorHAnsi"/>
          <w:sz w:val="22"/>
          <w:szCs w:val="22"/>
        </w:rPr>
        <w:t>:</w:t>
      </w:r>
    </w:p>
    <w:p w:rsidR="000C37A8" w:rsidRPr="00050978" w:rsidRDefault="003E349D" w:rsidP="009F13C9">
      <w:pPr>
        <w:numPr>
          <w:ilvl w:val="0"/>
          <w:numId w:val="1"/>
        </w:numPr>
        <w:spacing w:before="120" w:after="120"/>
        <w:ind w:left="567" w:hanging="425"/>
        <w:jc w:val="both"/>
        <w:rPr>
          <w:rFonts w:asciiTheme="minorHAnsi" w:hAnsiTheme="minorHAnsi"/>
          <w:sz w:val="22"/>
          <w:szCs w:val="22"/>
        </w:rPr>
      </w:pPr>
      <w:r w:rsidRPr="00050978">
        <w:rPr>
          <w:rFonts w:asciiTheme="minorHAnsi" w:hAnsiTheme="minorHAnsi"/>
          <w:sz w:val="22"/>
          <w:szCs w:val="22"/>
        </w:rPr>
        <w:t>Συμμετε</w:t>
      </w:r>
      <w:r>
        <w:rPr>
          <w:rFonts w:asciiTheme="minorHAnsi" w:hAnsiTheme="minorHAnsi"/>
          <w:sz w:val="22"/>
          <w:szCs w:val="22"/>
        </w:rPr>
        <w:t>ίχα</w:t>
      </w:r>
      <w:r w:rsidRPr="00050978">
        <w:rPr>
          <w:rFonts w:asciiTheme="minorHAnsi" w:hAnsiTheme="minorHAnsi"/>
          <w:sz w:val="22"/>
          <w:szCs w:val="22"/>
        </w:rPr>
        <w:t>με</w:t>
      </w:r>
      <w:r w:rsidR="000C37A8" w:rsidRPr="00050978">
        <w:rPr>
          <w:rFonts w:asciiTheme="minorHAnsi" w:hAnsiTheme="minorHAnsi"/>
          <w:sz w:val="22"/>
          <w:szCs w:val="22"/>
        </w:rPr>
        <w:t xml:space="preserve"> </w:t>
      </w:r>
      <w:r w:rsidR="001D3BE0" w:rsidRPr="00050978">
        <w:rPr>
          <w:rFonts w:asciiTheme="minorHAnsi" w:hAnsiTheme="minorHAnsi"/>
          <w:sz w:val="22"/>
          <w:szCs w:val="22"/>
        </w:rPr>
        <w:t xml:space="preserve">στα Δημοτικά Συμβούλια Αμαρουσίου και Χαλανδρίου όταν απαιτήθηκε και </w:t>
      </w:r>
      <w:r w:rsidR="000C37A8" w:rsidRPr="00050978">
        <w:rPr>
          <w:rFonts w:asciiTheme="minorHAnsi" w:hAnsiTheme="minorHAnsi"/>
          <w:sz w:val="22"/>
          <w:szCs w:val="22"/>
        </w:rPr>
        <w:t>στην επιτροπή Διαβούλευσης του Δήμου</w:t>
      </w:r>
      <w:r w:rsidR="004066E4" w:rsidRPr="00050978">
        <w:rPr>
          <w:rFonts w:asciiTheme="minorHAnsi" w:hAnsiTheme="minorHAnsi"/>
          <w:sz w:val="22"/>
          <w:szCs w:val="22"/>
        </w:rPr>
        <w:t xml:space="preserve"> Αμαρουσίου</w:t>
      </w:r>
      <w:r w:rsidR="000C37A8" w:rsidRPr="00050978">
        <w:rPr>
          <w:rFonts w:asciiTheme="minorHAnsi" w:hAnsiTheme="minorHAnsi"/>
          <w:sz w:val="22"/>
          <w:szCs w:val="22"/>
        </w:rPr>
        <w:t>.</w:t>
      </w:r>
      <w:r w:rsidR="004066E4" w:rsidRPr="00050978">
        <w:rPr>
          <w:rFonts w:asciiTheme="minorHAnsi" w:hAnsiTheme="minorHAnsi"/>
          <w:sz w:val="22"/>
          <w:szCs w:val="22"/>
        </w:rPr>
        <w:t xml:space="preserve"> </w:t>
      </w:r>
    </w:p>
    <w:p w:rsidR="00CB398A" w:rsidRPr="00050978" w:rsidRDefault="00635B2B" w:rsidP="00CB398A">
      <w:pPr>
        <w:numPr>
          <w:ilvl w:val="0"/>
          <w:numId w:val="1"/>
        </w:numPr>
        <w:spacing w:before="120" w:after="120"/>
        <w:ind w:left="567" w:hanging="425"/>
        <w:jc w:val="both"/>
        <w:rPr>
          <w:rFonts w:asciiTheme="minorHAnsi" w:hAnsiTheme="minorHAnsi"/>
          <w:sz w:val="22"/>
          <w:szCs w:val="22"/>
        </w:rPr>
      </w:pPr>
      <w:r w:rsidRPr="00050978">
        <w:rPr>
          <w:rFonts w:asciiTheme="minorHAnsi" w:hAnsiTheme="minorHAnsi" w:cs="Arial"/>
          <w:sz w:val="22"/>
          <w:szCs w:val="22"/>
          <w:shd w:val="clear" w:color="auto" w:fill="FFFFFF"/>
        </w:rPr>
        <w:t>Συμμετείχ</w:t>
      </w:r>
      <w:r w:rsidR="003E349D">
        <w:rPr>
          <w:rFonts w:asciiTheme="minorHAnsi" w:hAnsiTheme="minorHAnsi" w:cs="Arial"/>
          <w:sz w:val="22"/>
          <w:szCs w:val="22"/>
          <w:shd w:val="clear" w:color="auto" w:fill="FFFFFF"/>
        </w:rPr>
        <w:t>αμε</w:t>
      </w:r>
      <w:r w:rsidRPr="00050978">
        <w:rPr>
          <w:rFonts w:asciiTheme="minorHAnsi" w:hAnsiTheme="minorHAnsi" w:cs="Arial"/>
          <w:sz w:val="22"/>
          <w:szCs w:val="22"/>
          <w:shd w:val="clear" w:color="auto" w:fill="FFFFFF"/>
        </w:rPr>
        <w:t xml:space="preserve"> σ</w:t>
      </w:r>
      <w:r w:rsidR="00CB398A" w:rsidRPr="00050978">
        <w:rPr>
          <w:rFonts w:asciiTheme="minorHAnsi" w:hAnsiTheme="minorHAnsi" w:cs="Arial"/>
          <w:sz w:val="22"/>
          <w:szCs w:val="22"/>
          <w:shd w:val="clear" w:color="auto" w:fill="FFFFFF"/>
        </w:rPr>
        <w:t>την Συνέλευση Κατοίκων Πολυδρόσου την Κυριακή 22 Μαρτίου 2015 που πραγματοποιήθηκε, μετά από πρόσκληση της δημοτικής αρχής Χαλανδρίου, όπου και συζητήθηκαν ευρύτερα θέματα που απασχολούν την περιοχή.</w:t>
      </w:r>
    </w:p>
    <w:p w:rsidR="00635B2B" w:rsidRPr="00050978" w:rsidRDefault="00635B2B" w:rsidP="00635B2B">
      <w:pPr>
        <w:numPr>
          <w:ilvl w:val="0"/>
          <w:numId w:val="1"/>
        </w:numPr>
        <w:spacing w:before="120" w:after="120"/>
        <w:ind w:left="567" w:hanging="425"/>
        <w:jc w:val="both"/>
        <w:rPr>
          <w:rFonts w:asciiTheme="minorHAnsi" w:hAnsiTheme="minorHAnsi"/>
          <w:sz w:val="22"/>
          <w:szCs w:val="22"/>
        </w:rPr>
      </w:pPr>
      <w:r w:rsidRPr="00050978">
        <w:rPr>
          <w:rFonts w:asciiTheme="minorHAnsi" w:hAnsiTheme="minorHAnsi" w:cs="Arial"/>
          <w:sz w:val="22"/>
          <w:szCs w:val="22"/>
        </w:rPr>
        <w:t xml:space="preserve">Μαζί με εκατοντάδες φίλους του Ευριπίδειου θεάτρου ρεματιάς που ανταποκρίθηκαν στο κάλεσμα του Δημάρχου Χαλανδρίου κ. Σίμου Ρούσσου και συμμετείχαν στον καθαρισμό για την αποκατάσταση του πολιτιστικού χώρου και οι πρόεδροι και μέλη του συλλόγου Πολυδρόσου. </w:t>
      </w:r>
    </w:p>
    <w:p w:rsidR="00B47C04" w:rsidRPr="00050978" w:rsidRDefault="00B47C04" w:rsidP="00B47C04">
      <w:pPr>
        <w:numPr>
          <w:ilvl w:val="0"/>
          <w:numId w:val="1"/>
        </w:numPr>
        <w:spacing w:before="120" w:after="120"/>
        <w:ind w:left="567" w:hanging="425"/>
        <w:jc w:val="both"/>
        <w:rPr>
          <w:rFonts w:asciiTheme="minorHAnsi" w:hAnsiTheme="minorHAnsi"/>
          <w:sz w:val="22"/>
          <w:szCs w:val="22"/>
        </w:rPr>
      </w:pPr>
      <w:r w:rsidRPr="00050978">
        <w:rPr>
          <w:rFonts w:asciiTheme="minorHAnsi" w:hAnsiTheme="minorHAnsi" w:cs="Helvetica"/>
          <w:sz w:val="22"/>
          <w:szCs w:val="22"/>
        </w:rPr>
        <w:t xml:space="preserve">Στις 7 Ιουλίου 2015 αντιπροσωπεία εκπρόσωπων των ΔΣ των 4 συλλόγων, συγκεκριμένα του </w:t>
      </w:r>
      <w:proofErr w:type="spellStart"/>
      <w:r w:rsidRPr="00050978">
        <w:rPr>
          <w:rFonts w:asciiTheme="minorHAnsi" w:hAnsiTheme="minorHAnsi" w:cs="Helvetica"/>
          <w:sz w:val="22"/>
          <w:szCs w:val="22"/>
        </w:rPr>
        <w:t>Eπιμορφωτικού</w:t>
      </w:r>
      <w:proofErr w:type="spellEnd"/>
      <w:r w:rsidRPr="00050978">
        <w:rPr>
          <w:rFonts w:asciiTheme="minorHAnsi" w:hAnsiTheme="minorHAnsi" w:cs="Helvetica"/>
          <w:sz w:val="22"/>
          <w:szCs w:val="22"/>
        </w:rPr>
        <w:t xml:space="preserve"> – Εκπολιτιστικού Συλλόγου Παραδείσου Αμαρουσίου, Προστασίας Περιβάλλοντος και Ρεματιάς Πεντέλης-Χαλανδρίου, Παρέμβασης Πολιτών Αμαρούσιου και Κατοίκων Πολυδρόσου για την Ποιότητα Ζωής και τον Πολιτισμό συναντήθηκαν με τη Γενική Γραμματέα ΥΠΑΠΕΝ κ. Ειρήνη </w:t>
      </w:r>
      <w:proofErr w:type="spellStart"/>
      <w:r w:rsidRPr="00050978">
        <w:rPr>
          <w:rFonts w:asciiTheme="minorHAnsi" w:hAnsiTheme="minorHAnsi" w:cs="Helvetica"/>
          <w:sz w:val="22"/>
          <w:szCs w:val="22"/>
        </w:rPr>
        <w:t>Κλαμπατσέα</w:t>
      </w:r>
      <w:proofErr w:type="spellEnd"/>
      <w:r w:rsidRPr="00050978">
        <w:rPr>
          <w:rFonts w:asciiTheme="minorHAnsi" w:hAnsiTheme="minorHAnsi" w:cs="Helvetica"/>
          <w:sz w:val="22"/>
          <w:szCs w:val="22"/>
        </w:rPr>
        <w:t xml:space="preserve"> με αντικείμενο τα μεγάλα πολεοδομικά προβλήματα που αντιμετωπίζει η πόλη του Αμαρουσίου.  Συμφωνήθηκε η διοργάνωση ημερίδας για την παρουσίαση όλων των πολεοδομικών/χωροταξικών ζητημάτων του Αμαρουσίου και την αναζήτηση των βέλτιστων λύσεων .</w:t>
      </w:r>
    </w:p>
    <w:p w:rsidR="00B47C04" w:rsidRPr="00050978" w:rsidRDefault="00B47C04" w:rsidP="00B47C04">
      <w:pPr>
        <w:numPr>
          <w:ilvl w:val="0"/>
          <w:numId w:val="1"/>
        </w:numPr>
        <w:spacing w:before="120" w:after="120"/>
        <w:ind w:left="567" w:hanging="425"/>
        <w:jc w:val="both"/>
        <w:rPr>
          <w:rFonts w:asciiTheme="minorHAnsi" w:hAnsiTheme="minorHAnsi"/>
          <w:sz w:val="22"/>
          <w:szCs w:val="22"/>
        </w:rPr>
      </w:pPr>
      <w:r w:rsidRPr="00050978">
        <w:rPr>
          <w:rFonts w:asciiTheme="minorHAnsi" w:hAnsiTheme="minorHAnsi" w:cs="Arial"/>
          <w:sz w:val="22"/>
          <w:szCs w:val="22"/>
          <w:shd w:val="clear" w:color="auto" w:fill="FFFFFF"/>
        </w:rPr>
        <w:lastRenderedPageBreak/>
        <w:t>Συμμετείχαμε σε όλες τις ειδικές συσκέψεις και τα ΔΣ του Δήμου Αμαρουσίου για το έργο Βιοκλιματικής Αναβάθμισης Γειτονιών του Δήμου Αμαρουσίου μέσω Δημιουργίας Διαδρομής Πεζών – Ποδηλάτων</w:t>
      </w:r>
    </w:p>
    <w:p w:rsidR="00B47C04" w:rsidRDefault="00B47C04" w:rsidP="003E349D">
      <w:pPr>
        <w:numPr>
          <w:ilvl w:val="0"/>
          <w:numId w:val="1"/>
        </w:numPr>
        <w:spacing w:before="120" w:after="120"/>
        <w:ind w:left="567" w:hanging="425"/>
        <w:jc w:val="both"/>
        <w:rPr>
          <w:rFonts w:asciiTheme="minorHAnsi" w:hAnsiTheme="minorHAnsi"/>
          <w:sz w:val="22"/>
          <w:szCs w:val="22"/>
        </w:rPr>
      </w:pPr>
      <w:r w:rsidRPr="00050978">
        <w:rPr>
          <w:rFonts w:asciiTheme="minorHAnsi" w:hAnsiTheme="minorHAnsi" w:cs="Arial"/>
          <w:bCs/>
          <w:sz w:val="22"/>
          <w:szCs w:val="22"/>
          <w:bdr w:val="none" w:sz="0" w:space="0" w:color="auto" w:frame="1"/>
          <w:shd w:val="clear" w:color="auto" w:fill="FFFFFF"/>
        </w:rPr>
        <w:t>Συνάντηση Δήμων Αμαρουσίου Χαλανδρίου με 3 Συλλόγους  (Προστασίας Ρεματιάς, Παραδείσου, Πολυδρόσου)</w:t>
      </w:r>
      <w:r w:rsidRPr="00050978">
        <w:rPr>
          <w:rFonts w:cs="Arial"/>
          <w:bCs/>
          <w:bdr w:val="none" w:sz="0" w:space="0" w:color="auto" w:frame="1"/>
          <w:shd w:val="clear" w:color="auto" w:fill="FFFFFF"/>
        </w:rPr>
        <w:t xml:space="preserve"> στις </w:t>
      </w:r>
      <w:r w:rsidRPr="00050978">
        <w:rPr>
          <w:rFonts w:asciiTheme="minorHAnsi" w:hAnsiTheme="minorHAnsi" w:cs="Arial"/>
          <w:bCs/>
          <w:sz w:val="22"/>
          <w:szCs w:val="22"/>
          <w:bdr w:val="none" w:sz="0" w:space="0" w:color="auto" w:frame="1"/>
          <w:shd w:val="clear" w:color="auto" w:fill="FFFFFF"/>
        </w:rPr>
        <w:t xml:space="preserve"> </w:t>
      </w:r>
      <w:r w:rsidRPr="00050978">
        <w:rPr>
          <w:rFonts w:asciiTheme="minorHAnsi" w:hAnsiTheme="minorHAnsi"/>
          <w:sz w:val="22"/>
          <w:szCs w:val="22"/>
          <w:shd w:val="clear" w:color="auto" w:fill="FFFFFF"/>
        </w:rPr>
        <w:t>30 Οκτωβρίου 2015 με θέμα τον συντονισμό των κυκλοφοριακών ρυθμίσεων και τη σχεδίαση – κατασκευή αγωγών οβριών υδάτων στα διοικητικά όρια των δυο δήμων</w:t>
      </w:r>
      <w:r w:rsidR="003E349D">
        <w:rPr>
          <w:rFonts w:asciiTheme="minorHAnsi" w:hAnsiTheme="minorHAnsi"/>
          <w:sz w:val="22"/>
          <w:szCs w:val="22"/>
          <w:shd w:val="clear" w:color="auto" w:fill="FFFFFF"/>
        </w:rPr>
        <w:t xml:space="preserve">, και σε συνάντηση με τον </w:t>
      </w:r>
      <w:proofErr w:type="spellStart"/>
      <w:r w:rsidR="003E349D">
        <w:rPr>
          <w:rFonts w:asciiTheme="minorHAnsi" w:hAnsiTheme="minorHAnsi"/>
          <w:sz w:val="22"/>
          <w:szCs w:val="22"/>
          <w:shd w:val="clear" w:color="auto" w:fill="FFFFFF"/>
        </w:rPr>
        <w:t>Αντιπερειφερειαρχη</w:t>
      </w:r>
      <w:proofErr w:type="spellEnd"/>
      <w:r w:rsidR="003E349D">
        <w:rPr>
          <w:rFonts w:asciiTheme="minorHAnsi" w:hAnsiTheme="minorHAnsi"/>
          <w:sz w:val="22"/>
          <w:szCs w:val="22"/>
          <w:shd w:val="clear" w:color="auto" w:fill="FFFFFF"/>
        </w:rPr>
        <w:t xml:space="preserve"> Βορείου Τομέα Αττικής κ. Γ. </w:t>
      </w:r>
      <w:proofErr w:type="spellStart"/>
      <w:r w:rsidR="003E349D">
        <w:rPr>
          <w:rFonts w:asciiTheme="minorHAnsi" w:hAnsiTheme="minorHAnsi"/>
          <w:sz w:val="22"/>
          <w:szCs w:val="22"/>
          <w:shd w:val="clear" w:color="auto" w:fill="FFFFFF"/>
        </w:rPr>
        <w:t>Καραμέρο</w:t>
      </w:r>
      <w:proofErr w:type="spellEnd"/>
      <w:r w:rsidR="003E349D">
        <w:rPr>
          <w:rFonts w:asciiTheme="minorHAnsi" w:hAnsiTheme="minorHAnsi"/>
          <w:sz w:val="22"/>
          <w:szCs w:val="22"/>
          <w:shd w:val="clear" w:color="auto" w:fill="FFFFFF"/>
        </w:rPr>
        <w:t xml:space="preserve">  στις αρχές Ιανουαρίου </w:t>
      </w:r>
      <w:r w:rsidR="003E349D" w:rsidRPr="003E349D">
        <w:rPr>
          <w:rFonts w:asciiTheme="minorHAnsi" w:hAnsiTheme="minorHAnsi"/>
          <w:sz w:val="22"/>
          <w:szCs w:val="22"/>
        </w:rPr>
        <w:t>2016</w:t>
      </w:r>
      <w:r w:rsidR="003E349D">
        <w:rPr>
          <w:rFonts w:asciiTheme="minorHAnsi" w:hAnsiTheme="minorHAnsi"/>
          <w:sz w:val="22"/>
          <w:szCs w:val="22"/>
        </w:rPr>
        <w:t>.</w:t>
      </w:r>
    </w:p>
    <w:p w:rsidR="003E349D" w:rsidRPr="003E349D" w:rsidRDefault="003E349D" w:rsidP="003E349D">
      <w:pPr>
        <w:spacing w:before="120" w:after="120"/>
        <w:ind w:left="142"/>
        <w:jc w:val="both"/>
        <w:rPr>
          <w:rFonts w:asciiTheme="minorHAnsi" w:hAnsiTheme="minorHAnsi"/>
          <w:sz w:val="22"/>
          <w:szCs w:val="22"/>
        </w:rPr>
      </w:pPr>
    </w:p>
    <w:p w:rsidR="00B47C04" w:rsidRPr="00050978" w:rsidRDefault="00B47C04" w:rsidP="00B47C04">
      <w:pPr>
        <w:spacing w:before="120" w:after="120"/>
        <w:jc w:val="center"/>
        <w:rPr>
          <w:rFonts w:asciiTheme="minorHAnsi" w:hAnsiTheme="minorHAnsi"/>
          <w:sz w:val="22"/>
          <w:szCs w:val="22"/>
        </w:rPr>
      </w:pPr>
      <w:r w:rsidRPr="00050978">
        <w:rPr>
          <w:rFonts w:asciiTheme="minorHAnsi" w:hAnsiTheme="minorHAnsi"/>
          <w:b/>
          <w:sz w:val="22"/>
          <w:szCs w:val="22"/>
          <w:shd w:val="clear" w:color="auto" w:fill="FFFFFF"/>
        </w:rPr>
        <w:t>Προγραμματισμός ενεργειών και δράσεων για το 2016</w:t>
      </w:r>
      <w:r w:rsidRPr="00050978">
        <w:rPr>
          <w:rFonts w:asciiTheme="minorHAnsi" w:hAnsiTheme="minorHAnsi"/>
          <w:sz w:val="22"/>
          <w:szCs w:val="22"/>
          <w:shd w:val="clear" w:color="auto" w:fill="FFFFFF"/>
        </w:rPr>
        <w:t xml:space="preserve"> </w:t>
      </w:r>
    </w:p>
    <w:p w:rsidR="002C5673" w:rsidRPr="00050978" w:rsidRDefault="002C5673" w:rsidP="009F13C9">
      <w:pPr>
        <w:spacing w:before="120" w:after="120"/>
        <w:ind w:left="567"/>
        <w:jc w:val="both"/>
        <w:rPr>
          <w:rFonts w:asciiTheme="minorHAnsi" w:hAnsiTheme="minorHAnsi"/>
          <w:sz w:val="22"/>
          <w:szCs w:val="22"/>
        </w:rPr>
      </w:pPr>
    </w:p>
    <w:p w:rsidR="009F13C9" w:rsidRPr="00050978" w:rsidRDefault="009F13C9" w:rsidP="00B47C04">
      <w:pPr>
        <w:pStyle w:val="ListParagraph"/>
        <w:numPr>
          <w:ilvl w:val="0"/>
          <w:numId w:val="2"/>
        </w:numPr>
        <w:shd w:val="clear" w:color="auto" w:fill="FFFFFF"/>
        <w:jc w:val="both"/>
        <w:rPr>
          <w:rFonts w:asciiTheme="minorHAnsi" w:hAnsiTheme="minorHAnsi" w:cs="Arial"/>
          <w:sz w:val="22"/>
          <w:szCs w:val="22"/>
        </w:rPr>
      </w:pPr>
      <w:r w:rsidRPr="00050978">
        <w:rPr>
          <w:rFonts w:asciiTheme="minorHAnsi" w:hAnsiTheme="minorHAnsi" w:cs="Arial"/>
          <w:b/>
          <w:bCs/>
          <w:sz w:val="22"/>
          <w:szCs w:val="22"/>
          <w:bdr w:val="none" w:sz="0" w:space="0" w:color="auto" w:frame="1"/>
        </w:rPr>
        <w:t xml:space="preserve">Να συμπεριληφθεί στον </w:t>
      </w:r>
      <w:r w:rsidR="004D3BB0" w:rsidRPr="00050978">
        <w:rPr>
          <w:rFonts w:asciiTheme="minorHAnsi" w:hAnsiTheme="minorHAnsi" w:cs="Arial"/>
          <w:b/>
          <w:bCs/>
          <w:sz w:val="22"/>
          <w:szCs w:val="22"/>
          <w:bdr w:val="none" w:sz="0" w:space="0" w:color="auto" w:frame="1"/>
        </w:rPr>
        <w:t xml:space="preserve">Στρατηγικό </w:t>
      </w:r>
      <w:r w:rsidR="003E349D" w:rsidRPr="00050978">
        <w:rPr>
          <w:rFonts w:asciiTheme="minorHAnsi" w:hAnsiTheme="minorHAnsi" w:cs="Arial"/>
          <w:b/>
          <w:bCs/>
          <w:sz w:val="22"/>
          <w:szCs w:val="22"/>
          <w:bdr w:val="none" w:sz="0" w:space="0" w:color="auto" w:frame="1"/>
        </w:rPr>
        <w:t>Σχεδιασμό</w:t>
      </w:r>
      <w:r w:rsidR="004D3BB0" w:rsidRPr="00050978">
        <w:rPr>
          <w:rFonts w:asciiTheme="minorHAnsi" w:hAnsiTheme="minorHAnsi" w:cs="Arial"/>
          <w:b/>
          <w:bCs/>
          <w:sz w:val="22"/>
          <w:szCs w:val="22"/>
          <w:bdr w:val="none" w:sz="0" w:space="0" w:color="auto" w:frame="1"/>
        </w:rPr>
        <w:t xml:space="preserve"> του </w:t>
      </w:r>
      <w:r w:rsidR="003E349D" w:rsidRPr="00050978">
        <w:rPr>
          <w:rFonts w:asciiTheme="minorHAnsi" w:hAnsiTheme="minorHAnsi" w:cs="Arial"/>
          <w:b/>
          <w:bCs/>
          <w:sz w:val="22"/>
          <w:szCs w:val="22"/>
          <w:bdr w:val="none" w:sz="0" w:space="0" w:color="auto" w:frame="1"/>
        </w:rPr>
        <w:t>Δήμου</w:t>
      </w:r>
      <w:r w:rsidR="004D3BB0" w:rsidRPr="00050978">
        <w:rPr>
          <w:rFonts w:asciiTheme="minorHAnsi" w:hAnsiTheme="minorHAnsi" w:cs="Arial"/>
          <w:b/>
          <w:bCs/>
          <w:sz w:val="22"/>
          <w:szCs w:val="22"/>
          <w:bdr w:val="none" w:sz="0" w:space="0" w:color="auto" w:frame="1"/>
        </w:rPr>
        <w:t>,</w:t>
      </w:r>
      <w:r w:rsidRPr="00050978">
        <w:rPr>
          <w:rFonts w:asciiTheme="minorHAnsi" w:hAnsiTheme="minorHAnsi" w:cs="Arial"/>
          <w:b/>
          <w:bCs/>
          <w:sz w:val="22"/>
          <w:szCs w:val="22"/>
          <w:bdr w:val="none" w:sz="0" w:space="0" w:color="auto" w:frame="1"/>
        </w:rPr>
        <w:t xml:space="preserve"> η  διάνοιξη των </w:t>
      </w:r>
      <w:proofErr w:type="spellStart"/>
      <w:r w:rsidRPr="00050978">
        <w:rPr>
          <w:rFonts w:asciiTheme="minorHAnsi" w:hAnsiTheme="minorHAnsi" w:cs="Arial"/>
          <w:b/>
          <w:bCs/>
          <w:sz w:val="22"/>
          <w:szCs w:val="22"/>
          <w:bdr w:val="none" w:sz="0" w:space="0" w:color="auto" w:frame="1"/>
        </w:rPr>
        <w:t>παραδρόμων</w:t>
      </w:r>
      <w:proofErr w:type="spellEnd"/>
      <w:r w:rsidRPr="00050978">
        <w:rPr>
          <w:rFonts w:asciiTheme="minorHAnsi" w:hAnsiTheme="minorHAnsi" w:cs="Arial"/>
          <w:b/>
          <w:bCs/>
          <w:sz w:val="22"/>
          <w:szCs w:val="22"/>
          <w:bdr w:val="none" w:sz="0" w:space="0" w:color="auto" w:frame="1"/>
        </w:rPr>
        <w:t xml:space="preserve"> της Αττικής Οδού</w:t>
      </w:r>
      <w:r w:rsidRPr="00050978">
        <w:rPr>
          <w:rFonts w:asciiTheme="minorHAnsi" w:hAnsiTheme="minorHAnsi" w:cs="Arial"/>
          <w:b/>
          <w:bCs/>
          <w:sz w:val="22"/>
          <w:szCs w:val="22"/>
        </w:rPr>
        <w:t> </w:t>
      </w:r>
      <w:r w:rsidRPr="00050978">
        <w:rPr>
          <w:rFonts w:asciiTheme="minorHAnsi" w:hAnsiTheme="minorHAnsi" w:cs="Arial"/>
          <w:sz w:val="22"/>
          <w:szCs w:val="22"/>
          <w:bdr w:val="none" w:sz="0" w:space="0" w:color="auto" w:frame="1"/>
        </w:rPr>
        <w:t xml:space="preserve">προκειμένου να απαλλαγεί η οικιστική περιοχή από την </w:t>
      </w:r>
      <w:proofErr w:type="spellStart"/>
      <w:r w:rsidRPr="00050978">
        <w:rPr>
          <w:rFonts w:asciiTheme="minorHAnsi" w:hAnsiTheme="minorHAnsi" w:cs="Arial"/>
          <w:sz w:val="22"/>
          <w:szCs w:val="22"/>
          <w:bdr w:val="none" w:sz="0" w:space="0" w:color="auto" w:frame="1"/>
        </w:rPr>
        <w:t>υπερτοπική</w:t>
      </w:r>
      <w:proofErr w:type="spellEnd"/>
      <w:r w:rsidRPr="00050978">
        <w:rPr>
          <w:rFonts w:asciiTheme="minorHAnsi" w:hAnsiTheme="minorHAnsi" w:cs="Arial"/>
          <w:sz w:val="22"/>
          <w:szCs w:val="22"/>
          <w:bdr w:val="none" w:sz="0" w:space="0" w:color="auto" w:frame="1"/>
        </w:rPr>
        <w:t xml:space="preserve"> κυκλοφορία- και μάλιστα με υψηλές ταχύτητες- τη ρύπανση και το θόρυβο.  Από προηγούμενες διοικήσεις οι οποίες σε συνεργασία με την κατασκευαστική εταιρεία της Αττικής Οδού αφ ενός δεν κάλυψαν κανένα τμήμα της στα όρια του δήμου Αμαρουσίου αφ ετέρου οι παράδρομοι αυτής Κων/νου Καραμανλή  από το ύψος της Αμαρουσίου Χαλανδρίου δεν καταλήγουν στη Λεωφόρο  Πεντέλης. Η παράλειψη αυτή έχει ως  αποτέλεσμα όλη η πέριξ οικιστική περιοχή να επιβαρύνεται από δυσανάλογα μεγάλη διαμπερή κυκλοφορία η οποία έχει σημειώσει εκρηκτική αύξηση μετά τη διάνοιξη της οδού Φραγκοκλησιάς , χωρίς να έχει προηγηθεί κυκλοφοριακή μελέτη.</w:t>
      </w:r>
    </w:p>
    <w:p w:rsidR="009F13C9" w:rsidRPr="009E625A" w:rsidRDefault="009F13C9" w:rsidP="009F13C9">
      <w:pPr>
        <w:shd w:val="clear" w:color="auto" w:fill="FFFFFF"/>
        <w:jc w:val="both"/>
        <w:rPr>
          <w:rFonts w:asciiTheme="minorHAnsi" w:hAnsiTheme="minorHAnsi" w:cs="Arial"/>
          <w:sz w:val="22"/>
          <w:szCs w:val="22"/>
        </w:rPr>
      </w:pPr>
      <w:r w:rsidRPr="009E625A">
        <w:rPr>
          <w:rFonts w:asciiTheme="minorHAnsi" w:hAnsiTheme="minorHAnsi" w:cs="Arial"/>
          <w:b/>
          <w:bCs/>
          <w:sz w:val="22"/>
          <w:szCs w:val="22"/>
          <w:bdr w:val="none" w:sz="0" w:space="0" w:color="auto" w:frame="1"/>
        </w:rPr>
        <w:t> </w:t>
      </w:r>
    </w:p>
    <w:p w:rsidR="009F13C9" w:rsidRPr="00050978" w:rsidRDefault="009F13C9" w:rsidP="00B47C04">
      <w:pPr>
        <w:pStyle w:val="ListParagraph"/>
        <w:numPr>
          <w:ilvl w:val="0"/>
          <w:numId w:val="2"/>
        </w:numPr>
        <w:shd w:val="clear" w:color="auto" w:fill="FFFFFF"/>
        <w:jc w:val="both"/>
        <w:rPr>
          <w:rFonts w:asciiTheme="minorHAnsi" w:hAnsiTheme="minorHAnsi" w:cs="Arial"/>
          <w:sz w:val="22"/>
          <w:szCs w:val="22"/>
        </w:rPr>
      </w:pPr>
      <w:r w:rsidRPr="00050978">
        <w:rPr>
          <w:rFonts w:asciiTheme="minorHAnsi" w:hAnsiTheme="minorHAnsi" w:cs="Arial"/>
          <w:b/>
          <w:bCs/>
          <w:sz w:val="22"/>
          <w:szCs w:val="22"/>
          <w:bdr w:val="none" w:sz="0" w:space="0" w:color="auto" w:frame="1"/>
        </w:rPr>
        <w:t>Η ρύθμιση της κυκλοφορίας γενικά με μελέτη βιώσιμης κινητικότητας για το σύνολο της πόλης και ειδικότερα στη διανοιγμένη οδό Φραγκοκλησιάς</w:t>
      </w:r>
      <w:r w:rsidRPr="00050978">
        <w:rPr>
          <w:rFonts w:asciiTheme="minorHAnsi" w:hAnsiTheme="minorHAnsi" w:cs="Arial"/>
          <w:sz w:val="22"/>
          <w:szCs w:val="22"/>
          <w:bdr w:val="none" w:sz="0" w:space="0" w:color="auto" w:frame="1"/>
        </w:rPr>
        <w:t xml:space="preserve">, (στα πρότυπα της Φιλοθέης)  που εξυπηρετεί </w:t>
      </w:r>
      <w:proofErr w:type="spellStart"/>
      <w:r w:rsidRPr="00050978">
        <w:rPr>
          <w:rFonts w:asciiTheme="minorHAnsi" w:hAnsiTheme="minorHAnsi" w:cs="Arial"/>
          <w:sz w:val="22"/>
          <w:szCs w:val="22"/>
          <w:bdr w:val="none" w:sz="0" w:space="0" w:color="auto" w:frame="1"/>
        </w:rPr>
        <w:t>υπερτοπική</w:t>
      </w:r>
      <w:proofErr w:type="spellEnd"/>
      <w:r w:rsidRPr="00050978">
        <w:rPr>
          <w:rFonts w:asciiTheme="minorHAnsi" w:hAnsiTheme="minorHAnsi" w:cs="Arial"/>
          <w:sz w:val="22"/>
          <w:szCs w:val="22"/>
          <w:bdr w:val="none" w:sz="0" w:space="0" w:color="auto" w:frame="1"/>
        </w:rPr>
        <w:t>  κυκλοφορία αντί των προαναφερθέντων Παράδρομων της Αττικής Οδού, η οπαία αυξάνει τον κατακερματισμό του οικιστικό ιστού αμιγούς κατοικίας των πολεοδομικών γειτονιών Παραδείσου &amp; Πολύδροσου.  Η  λειτουργίας της οποίας επιβαρύνει καθοριστικά το περιβάλλον τους τελευταίους 10 μήνες </w:t>
      </w:r>
      <w:r w:rsidRPr="00050978">
        <w:rPr>
          <w:rFonts w:asciiTheme="minorHAnsi" w:hAnsiTheme="minorHAnsi" w:cs="Arial"/>
          <w:sz w:val="22"/>
          <w:szCs w:val="22"/>
        </w:rPr>
        <w:t> </w:t>
      </w:r>
      <w:r w:rsidRPr="00050978">
        <w:rPr>
          <w:rFonts w:asciiTheme="minorHAnsi" w:hAnsiTheme="minorHAnsi" w:cs="Arial"/>
          <w:sz w:val="22"/>
          <w:szCs w:val="22"/>
          <w:u w:val="single"/>
          <w:bdr w:val="none" w:sz="0" w:space="0" w:color="auto" w:frame="1"/>
        </w:rPr>
        <w:t>και την οδική ασφάλεια των κατοίκων αφού καθημερινά τη διασχίζουν αμφίδρομα περί τα 20.000 οχηματα/24ωρο</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ως «κανάλι» επικοινωνίας μεταξύ των Λεωφόρων Κηφισίας και Πεντέλης.</w:t>
      </w:r>
    </w:p>
    <w:p w:rsidR="00B47C04" w:rsidRPr="00050978" w:rsidRDefault="00B47C04" w:rsidP="00B47C04">
      <w:pPr>
        <w:pStyle w:val="ListParagraph"/>
        <w:rPr>
          <w:rFonts w:asciiTheme="minorHAnsi" w:hAnsiTheme="minorHAnsi" w:cs="Arial"/>
          <w:sz w:val="22"/>
          <w:szCs w:val="22"/>
        </w:rPr>
      </w:pPr>
    </w:p>
    <w:p w:rsidR="009F13C9" w:rsidRPr="00050978" w:rsidRDefault="009F13C9" w:rsidP="009F13C9">
      <w:pPr>
        <w:pStyle w:val="ListParagraph"/>
        <w:numPr>
          <w:ilvl w:val="0"/>
          <w:numId w:val="2"/>
        </w:numPr>
        <w:shd w:val="clear" w:color="auto" w:fill="FFFFFF"/>
        <w:jc w:val="both"/>
        <w:rPr>
          <w:rFonts w:asciiTheme="minorHAnsi" w:hAnsiTheme="minorHAnsi" w:cs="Arial"/>
          <w:sz w:val="22"/>
          <w:szCs w:val="22"/>
        </w:rPr>
      </w:pPr>
      <w:r w:rsidRPr="00050978">
        <w:rPr>
          <w:rFonts w:asciiTheme="minorHAnsi" w:hAnsiTheme="minorHAnsi"/>
          <w:sz w:val="22"/>
          <w:szCs w:val="22"/>
          <w:bdr w:val="none" w:sz="0" w:space="0" w:color="auto" w:frame="1"/>
        </w:rPr>
        <w:t> </w:t>
      </w:r>
      <w:r w:rsidRPr="00050978">
        <w:rPr>
          <w:rFonts w:asciiTheme="minorHAnsi" w:hAnsiTheme="minorHAnsi"/>
          <w:sz w:val="22"/>
          <w:szCs w:val="22"/>
        </w:rPr>
        <w:t> </w:t>
      </w:r>
      <w:r w:rsidRPr="00050978">
        <w:rPr>
          <w:rFonts w:asciiTheme="minorHAnsi" w:hAnsiTheme="minorHAnsi" w:cs="Arial"/>
          <w:b/>
          <w:bCs/>
          <w:sz w:val="22"/>
          <w:szCs w:val="22"/>
          <w:bdr w:val="none" w:sz="0" w:space="0" w:color="auto" w:frame="1"/>
        </w:rPr>
        <w:t>Η Εκπόνηση κυκλοφοριακής μελέτης υποστήριξης</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 xml:space="preserve"> του έργου  της  "Βιοκλιματικής Αναβάθμισης Γειτονιών του Δήμου Αμαρουσίου μέσω Δημιουργίας Διαδρομής Πεζών - Ποδηλάτων" στις περιοχές του ΑΓΙΟΥ ΘΩΜΑ, ΠΑΡΑΔΕΙΣΟΥ, ΠΟΛΥΔΡΟΣΟΥ επί κυρίων οδών όπως η </w:t>
      </w:r>
      <w:proofErr w:type="spellStart"/>
      <w:r w:rsidRPr="00050978">
        <w:rPr>
          <w:rFonts w:asciiTheme="minorHAnsi" w:hAnsiTheme="minorHAnsi" w:cs="Arial"/>
          <w:sz w:val="22"/>
          <w:szCs w:val="22"/>
          <w:bdr w:val="none" w:sz="0" w:space="0" w:color="auto" w:frame="1"/>
        </w:rPr>
        <w:t>Αμαρυσίας</w:t>
      </w:r>
      <w:proofErr w:type="spellEnd"/>
      <w:r w:rsidRPr="00050978">
        <w:rPr>
          <w:rFonts w:asciiTheme="minorHAnsi" w:hAnsiTheme="minorHAnsi" w:cs="Arial"/>
          <w:sz w:val="22"/>
          <w:szCs w:val="22"/>
          <w:bdr w:val="none" w:sz="0" w:space="0" w:color="auto" w:frame="1"/>
        </w:rPr>
        <w:t xml:space="preserve"> - Αρτέμιδος, Παραδείσου, Φραγκοκλησιάς.  Για το εν λόγω έργο δεν εκπονήθηκε ποτέ, παρά το γεγονός του ότι η κατασκευή ποδηλατοδρόμων προκαλεί ιδιαίτερη κυκλοφοριακή επιβάρυνση στις περιοχές που αφορά, για τον απλούστατο λόγο κατά τον οποίο το μειονέκτημα της προσπέλασης των οχημάτων στην περιοχή- γειτονιά μέσω  της μεγαλύτερος διαδρομής,  αυξάνει  την εν γένει οικιστική επιβάρυνση  (ηχορύπανση, ψυχική φόρτιση, ψυχολογικά ένταση κλπ). Η κυκλοφοριακή κατάσταση που θα επικρατήσει στις επηρεαζόμενες περιοχές  μετά την ολοκλήρωση του έργου εκτιμάται ότι θα είναι ιδιαίτερα επιβαρυντική για τους κατοίκους και το περιβάλλον.</w:t>
      </w:r>
    </w:p>
    <w:p w:rsidR="00B47C04" w:rsidRPr="00050978" w:rsidRDefault="00B47C04" w:rsidP="00B47C04">
      <w:pPr>
        <w:pStyle w:val="ListParagraph"/>
        <w:rPr>
          <w:rFonts w:asciiTheme="minorHAnsi" w:hAnsiTheme="minorHAnsi" w:cs="Arial"/>
          <w:sz w:val="22"/>
          <w:szCs w:val="22"/>
        </w:rPr>
      </w:pPr>
    </w:p>
    <w:p w:rsidR="009F13C9" w:rsidRPr="00050978" w:rsidRDefault="009F13C9" w:rsidP="00B47C04">
      <w:pPr>
        <w:pStyle w:val="ListParagraph"/>
        <w:numPr>
          <w:ilvl w:val="0"/>
          <w:numId w:val="2"/>
        </w:numPr>
        <w:shd w:val="clear" w:color="auto" w:fill="FFFFFF"/>
        <w:jc w:val="both"/>
        <w:rPr>
          <w:rFonts w:asciiTheme="minorHAnsi" w:hAnsiTheme="minorHAnsi" w:cs="Arial"/>
          <w:sz w:val="22"/>
          <w:szCs w:val="22"/>
        </w:rPr>
      </w:pPr>
      <w:r w:rsidRPr="00050978">
        <w:rPr>
          <w:rFonts w:asciiTheme="minorHAnsi" w:hAnsiTheme="minorHAnsi"/>
          <w:sz w:val="22"/>
          <w:szCs w:val="22"/>
        </w:rPr>
        <w:t> </w:t>
      </w:r>
      <w:r w:rsidRPr="00050978">
        <w:rPr>
          <w:rFonts w:asciiTheme="minorHAnsi" w:hAnsiTheme="minorHAnsi" w:cs="Arial"/>
          <w:b/>
          <w:bCs/>
          <w:sz w:val="22"/>
          <w:szCs w:val="22"/>
          <w:bdr w:val="none" w:sz="0" w:space="0" w:color="auto" w:frame="1"/>
        </w:rPr>
        <w:t>Η Πρόβλεψη ενιαίας σχεδίασης για επίτευξη οικονομίας κλίμακας</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 xml:space="preserve">των αποσπασματικά </w:t>
      </w:r>
      <w:proofErr w:type="spellStart"/>
      <w:r w:rsidRPr="00050978">
        <w:rPr>
          <w:rFonts w:asciiTheme="minorHAnsi" w:hAnsiTheme="minorHAnsi" w:cs="Arial"/>
          <w:sz w:val="22"/>
          <w:szCs w:val="22"/>
          <w:bdr w:val="none" w:sz="0" w:space="0" w:color="auto" w:frame="1"/>
        </w:rPr>
        <w:t>κατασκευαζομένων</w:t>
      </w:r>
      <w:proofErr w:type="spellEnd"/>
      <w:r w:rsidRPr="00050978">
        <w:rPr>
          <w:rFonts w:asciiTheme="minorHAnsi" w:hAnsiTheme="minorHAnsi" w:cs="Arial"/>
          <w:sz w:val="22"/>
          <w:szCs w:val="22"/>
          <w:bdr w:val="none" w:sz="0" w:space="0" w:color="auto" w:frame="1"/>
        </w:rPr>
        <w:t xml:space="preserve"> αγωγών </w:t>
      </w:r>
      <w:proofErr w:type="spellStart"/>
      <w:r w:rsidRPr="00050978">
        <w:rPr>
          <w:rFonts w:asciiTheme="minorHAnsi" w:hAnsiTheme="minorHAnsi" w:cs="Arial"/>
          <w:sz w:val="22"/>
          <w:szCs w:val="22"/>
          <w:bdr w:val="none" w:sz="0" w:space="0" w:color="auto" w:frame="1"/>
        </w:rPr>
        <w:t>ομβρίων</w:t>
      </w:r>
      <w:proofErr w:type="spellEnd"/>
      <w:r w:rsidRPr="00050978">
        <w:rPr>
          <w:rFonts w:asciiTheme="minorHAnsi" w:hAnsiTheme="minorHAnsi" w:cs="Arial"/>
          <w:sz w:val="22"/>
          <w:szCs w:val="22"/>
          <w:bdr w:val="none" w:sz="0" w:space="0" w:color="auto" w:frame="1"/>
        </w:rPr>
        <w:t xml:space="preserve">  από τον Δήμο Αμαρουσίου σε τμήμα περιοχής περίπου 400 στρεμμάτων του Πολυδρόσου που ανήκει διοικητικά στον δήμο στα πλαίσια  της εκτέλεσης του έργου με τίτλο  «Αντιπλημμυρικά έργα περιοχής Πολύδροσου».  Το  Πολύδροσο (Αμαρουσίου και Χαλανδρίου) όπως και ο γειτονικός Παράδεισος Αμαρουσίου έκτασης περίπου 2.300 στρεμμάτων που ταλαιπωρούνται από την διαχρονική έλλειψη δικτύου απορροής </w:t>
      </w:r>
      <w:proofErr w:type="spellStart"/>
      <w:r w:rsidRPr="00050978">
        <w:rPr>
          <w:rFonts w:asciiTheme="minorHAnsi" w:hAnsiTheme="minorHAnsi" w:cs="Arial"/>
          <w:sz w:val="22"/>
          <w:szCs w:val="22"/>
          <w:bdr w:val="none" w:sz="0" w:space="0" w:color="auto" w:frame="1"/>
        </w:rPr>
        <w:t>ομβρίων</w:t>
      </w:r>
      <w:proofErr w:type="spellEnd"/>
      <w:r w:rsidRPr="00050978">
        <w:rPr>
          <w:rFonts w:asciiTheme="minorHAnsi" w:hAnsiTheme="minorHAnsi" w:cs="Arial"/>
          <w:sz w:val="22"/>
          <w:szCs w:val="22"/>
          <w:bdr w:val="none" w:sz="0" w:space="0" w:color="auto" w:frame="1"/>
        </w:rPr>
        <w:t xml:space="preserve"> και τις συνέπειες της έλλειψης τους, θα έπρεπε να είναι ο κύριος και ο ενιαίος στόχος των Δήμων Αμαρουσίου &amp; Χαλανδρίου για θωράκιση έναντι των </w:t>
      </w:r>
      <w:proofErr w:type="spellStart"/>
      <w:r w:rsidRPr="00050978">
        <w:rPr>
          <w:rFonts w:asciiTheme="minorHAnsi" w:hAnsiTheme="minorHAnsi" w:cs="Arial"/>
          <w:sz w:val="22"/>
          <w:szCs w:val="22"/>
          <w:bdr w:val="none" w:sz="0" w:space="0" w:color="auto" w:frame="1"/>
        </w:rPr>
        <w:t>ομβρίων</w:t>
      </w:r>
      <w:proofErr w:type="spellEnd"/>
      <w:r w:rsidRPr="00050978">
        <w:rPr>
          <w:rFonts w:asciiTheme="minorHAnsi" w:hAnsiTheme="minorHAnsi" w:cs="Arial"/>
          <w:sz w:val="22"/>
          <w:szCs w:val="22"/>
          <w:bdr w:val="none" w:sz="0" w:space="0" w:color="auto" w:frame="1"/>
        </w:rPr>
        <w:t xml:space="preserve"> υπό τον συντονισμό της ΔΕΕΑΠ.   Ταυτόχρονα έχει σχεδιαστεί  εκβολή μέρους </w:t>
      </w:r>
      <w:r w:rsidRPr="00050978">
        <w:rPr>
          <w:rFonts w:asciiTheme="minorHAnsi" w:hAnsiTheme="minorHAnsi" w:cs="Arial"/>
          <w:sz w:val="22"/>
          <w:szCs w:val="22"/>
          <w:bdr w:val="none" w:sz="0" w:space="0" w:color="auto" w:frame="1"/>
        </w:rPr>
        <w:lastRenderedPageBreak/>
        <w:t xml:space="preserve">αυτών των </w:t>
      </w:r>
      <w:proofErr w:type="spellStart"/>
      <w:r w:rsidRPr="00050978">
        <w:rPr>
          <w:rFonts w:asciiTheme="minorHAnsi" w:hAnsiTheme="minorHAnsi" w:cs="Arial"/>
          <w:sz w:val="22"/>
          <w:szCs w:val="22"/>
          <w:bdr w:val="none" w:sz="0" w:space="0" w:color="auto" w:frame="1"/>
        </w:rPr>
        <w:t>ομβρίων</w:t>
      </w:r>
      <w:proofErr w:type="spellEnd"/>
      <w:r w:rsidRPr="00050978">
        <w:rPr>
          <w:rFonts w:asciiTheme="minorHAnsi" w:hAnsiTheme="minorHAnsi" w:cs="Arial"/>
          <w:sz w:val="22"/>
          <w:szCs w:val="22"/>
          <w:bdr w:val="none" w:sz="0" w:space="0" w:color="auto" w:frame="1"/>
        </w:rPr>
        <w:t xml:space="preserve">   στο Ρέμα Χαλανδρίου εντός των διοικητικών ορίων του Δήμου Αμαρουσίου, για την εκβολή του </w:t>
      </w:r>
      <w:proofErr w:type="spellStart"/>
      <w:r w:rsidRPr="00050978">
        <w:rPr>
          <w:rFonts w:asciiTheme="minorHAnsi" w:hAnsiTheme="minorHAnsi" w:cs="Arial"/>
          <w:sz w:val="22"/>
          <w:szCs w:val="22"/>
          <w:bdr w:val="none" w:sz="0" w:space="0" w:color="auto" w:frame="1"/>
        </w:rPr>
        <w:t>συλλεκτήρα</w:t>
      </w:r>
      <w:proofErr w:type="spellEnd"/>
      <w:r w:rsidRPr="00050978">
        <w:rPr>
          <w:rFonts w:asciiTheme="minorHAnsi" w:hAnsiTheme="minorHAnsi" w:cs="Arial"/>
          <w:sz w:val="22"/>
          <w:szCs w:val="22"/>
          <w:bdr w:val="none" w:sz="0" w:space="0" w:color="auto" w:frame="1"/>
        </w:rPr>
        <w:t xml:space="preserve"> της οδού Ροδοδάφνης.</w:t>
      </w:r>
    </w:p>
    <w:p w:rsidR="00B47C04" w:rsidRPr="00050978" w:rsidRDefault="00B47C04" w:rsidP="00B47C04">
      <w:pPr>
        <w:pStyle w:val="ListParagraph"/>
        <w:rPr>
          <w:rFonts w:asciiTheme="minorHAnsi" w:hAnsiTheme="minorHAnsi" w:cs="Arial"/>
          <w:sz w:val="22"/>
          <w:szCs w:val="22"/>
        </w:rPr>
      </w:pPr>
    </w:p>
    <w:p w:rsidR="009F13C9" w:rsidRPr="003E349D" w:rsidRDefault="009F13C9" w:rsidP="00B47C04">
      <w:pPr>
        <w:pStyle w:val="ListParagraph"/>
        <w:numPr>
          <w:ilvl w:val="0"/>
          <w:numId w:val="2"/>
        </w:numPr>
        <w:shd w:val="clear" w:color="auto" w:fill="FFFFFF"/>
        <w:jc w:val="both"/>
        <w:rPr>
          <w:rFonts w:asciiTheme="minorHAnsi" w:hAnsiTheme="minorHAnsi" w:cs="Arial"/>
          <w:b/>
          <w:sz w:val="22"/>
          <w:szCs w:val="22"/>
        </w:rPr>
      </w:pPr>
      <w:r w:rsidRPr="00050978">
        <w:rPr>
          <w:rFonts w:asciiTheme="minorHAnsi" w:hAnsiTheme="minorHAnsi" w:cs="Arial"/>
          <w:b/>
          <w:bCs/>
          <w:sz w:val="22"/>
          <w:szCs w:val="22"/>
          <w:bdr w:val="none" w:sz="0" w:space="0" w:color="auto" w:frame="1"/>
        </w:rPr>
        <w:t> </w:t>
      </w:r>
      <w:r w:rsidRPr="00050978">
        <w:rPr>
          <w:rFonts w:asciiTheme="minorHAnsi" w:hAnsiTheme="minorHAnsi" w:cs="Arial"/>
          <w:sz w:val="22"/>
          <w:szCs w:val="22"/>
          <w:bdr w:val="none" w:sz="0" w:space="0" w:color="auto" w:frame="1"/>
        </w:rPr>
        <w:t>Τέλος προτείνουμε, τη διοργάνωση μιας ημερίδας </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για την παρουσίαση όλων των πολεοδομικών/χωροταξικών ζητημάτων </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του Αμαρουσίου και την αναζήτηση των βέλτιστων </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 xml:space="preserve">λύσεων . </w:t>
      </w:r>
      <w:r w:rsidR="00B47C04" w:rsidRPr="00050978">
        <w:rPr>
          <w:rFonts w:asciiTheme="minorHAnsi" w:hAnsiTheme="minorHAnsi" w:cs="Arial"/>
          <w:sz w:val="22"/>
          <w:szCs w:val="22"/>
          <w:bdr w:val="none" w:sz="0" w:space="0" w:color="auto" w:frame="1"/>
        </w:rPr>
        <w:t xml:space="preserve"> </w:t>
      </w:r>
      <w:r w:rsidRPr="00050978">
        <w:rPr>
          <w:rFonts w:asciiTheme="minorHAnsi" w:hAnsiTheme="minorHAnsi" w:cs="Arial"/>
          <w:sz w:val="22"/>
          <w:szCs w:val="22"/>
          <w:bdr w:val="none" w:sz="0" w:space="0" w:color="auto" w:frame="1"/>
        </w:rPr>
        <w:t>Ευελπιστούμε ότι </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η </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διοίκηση του Δήμου θα </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προβεί στις απαραίτητες ενέργειες για τον κατάλληλο πολεοδομικό σχεδιασμό για την προστασία του περιβάλλοντος, </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του ανθρώπινου παράγοντα, </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τη βελτίωση της ποιότητας ζωής των πολιτών και την επιστροφή της ΓΕΙΤΟΝΙΑΣ για την ανασύνθεση του κοινωνικού ιστού </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της πόλης </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 xml:space="preserve">για τη δημιουργία σχέσεων </w:t>
      </w:r>
      <w:proofErr w:type="spellStart"/>
      <w:r w:rsidRPr="00050978">
        <w:rPr>
          <w:rFonts w:asciiTheme="minorHAnsi" w:hAnsiTheme="minorHAnsi" w:cs="Arial"/>
          <w:sz w:val="22"/>
          <w:szCs w:val="22"/>
          <w:bdr w:val="none" w:sz="0" w:space="0" w:color="auto" w:frame="1"/>
        </w:rPr>
        <w:t>αλληλοστήριξης</w:t>
      </w:r>
      <w:proofErr w:type="spellEnd"/>
      <w:r w:rsidRPr="00050978">
        <w:rPr>
          <w:rFonts w:asciiTheme="minorHAnsi" w:hAnsiTheme="minorHAnsi" w:cs="Arial"/>
          <w:sz w:val="22"/>
          <w:szCs w:val="22"/>
          <w:bdr w:val="none" w:sz="0" w:space="0" w:color="auto" w:frame="1"/>
        </w:rPr>
        <w:t> </w:t>
      </w:r>
      <w:r w:rsidRPr="00050978">
        <w:rPr>
          <w:rFonts w:asciiTheme="minorHAnsi" w:hAnsiTheme="minorHAnsi" w:cs="Arial"/>
          <w:sz w:val="22"/>
          <w:szCs w:val="22"/>
        </w:rPr>
        <w:t> </w:t>
      </w:r>
      <w:r w:rsidRPr="00050978">
        <w:rPr>
          <w:rFonts w:asciiTheme="minorHAnsi" w:hAnsiTheme="minorHAnsi" w:cs="Arial"/>
          <w:sz w:val="22"/>
          <w:szCs w:val="22"/>
          <w:bdr w:val="none" w:sz="0" w:space="0" w:color="auto" w:frame="1"/>
        </w:rPr>
        <w:t>και συντροφικότητας.</w:t>
      </w:r>
      <w:r w:rsidR="00B47C04" w:rsidRPr="00050978">
        <w:rPr>
          <w:rFonts w:asciiTheme="minorHAnsi" w:hAnsiTheme="minorHAnsi" w:cs="Arial"/>
          <w:sz w:val="22"/>
          <w:szCs w:val="22"/>
          <w:bdr w:val="none" w:sz="0" w:space="0" w:color="auto" w:frame="1"/>
        </w:rPr>
        <w:t xml:space="preserve">  </w:t>
      </w:r>
      <w:r w:rsidR="00B47C04" w:rsidRPr="003E349D">
        <w:rPr>
          <w:rFonts w:asciiTheme="minorHAnsi" w:hAnsiTheme="minorHAnsi" w:cs="Arial"/>
          <w:b/>
          <w:sz w:val="22"/>
          <w:szCs w:val="22"/>
          <w:bdr w:val="none" w:sz="0" w:space="0" w:color="auto" w:frame="1"/>
        </w:rPr>
        <w:t xml:space="preserve">Βασικό αίτημα η δημιουργία δημοτικού </w:t>
      </w:r>
      <w:proofErr w:type="spellStart"/>
      <w:r w:rsidR="00B47C04" w:rsidRPr="003E349D">
        <w:rPr>
          <w:rFonts w:asciiTheme="minorHAnsi" w:hAnsiTheme="minorHAnsi" w:cs="Arial"/>
          <w:b/>
          <w:sz w:val="22"/>
          <w:szCs w:val="22"/>
          <w:bdr w:val="none" w:sz="0" w:space="0" w:color="auto" w:frame="1"/>
        </w:rPr>
        <w:t>πολυχώρου</w:t>
      </w:r>
      <w:proofErr w:type="spellEnd"/>
      <w:r w:rsidR="00B47C04" w:rsidRPr="003E349D">
        <w:rPr>
          <w:rFonts w:asciiTheme="minorHAnsi" w:hAnsiTheme="minorHAnsi" w:cs="Arial"/>
          <w:b/>
          <w:sz w:val="22"/>
          <w:szCs w:val="22"/>
          <w:bdr w:val="none" w:sz="0" w:space="0" w:color="auto" w:frame="1"/>
        </w:rPr>
        <w:t xml:space="preserve"> κοινωνικών </w:t>
      </w:r>
      <w:r w:rsidR="003E349D" w:rsidRPr="003E349D">
        <w:rPr>
          <w:rFonts w:asciiTheme="minorHAnsi" w:hAnsiTheme="minorHAnsi" w:cs="Arial"/>
          <w:b/>
          <w:sz w:val="22"/>
          <w:szCs w:val="22"/>
          <w:bdr w:val="none" w:sz="0" w:space="0" w:color="auto" w:frame="1"/>
        </w:rPr>
        <w:t>εκδηλώσεων</w:t>
      </w:r>
      <w:r w:rsidR="00B47C04" w:rsidRPr="003E349D">
        <w:rPr>
          <w:rFonts w:asciiTheme="minorHAnsi" w:hAnsiTheme="minorHAnsi" w:cs="Arial"/>
          <w:b/>
          <w:sz w:val="22"/>
          <w:szCs w:val="22"/>
          <w:bdr w:val="none" w:sz="0" w:space="0" w:color="auto" w:frame="1"/>
        </w:rPr>
        <w:t xml:space="preserve"> που </w:t>
      </w:r>
      <w:r w:rsidR="003E349D" w:rsidRPr="003E349D">
        <w:rPr>
          <w:rFonts w:asciiTheme="minorHAnsi" w:hAnsiTheme="minorHAnsi" w:cs="Arial"/>
          <w:b/>
          <w:sz w:val="22"/>
          <w:szCs w:val="22"/>
          <w:bdr w:val="none" w:sz="0" w:space="0" w:color="auto" w:frame="1"/>
        </w:rPr>
        <w:t>στερείται</w:t>
      </w:r>
      <w:r w:rsidR="00B47C04" w:rsidRPr="003E349D">
        <w:rPr>
          <w:rFonts w:asciiTheme="minorHAnsi" w:hAnsiTheme="minorHAnsi" w:cs="Arial"/>
          <w:b/>
          <w:sz w:val="22"/>
          <w:szCs w:val="22"/>
          <w:bdr w:val="none" w:sz="0" w:space="0" w:color="auto" w:frame="1"/>
        </w:rPr>
        <w:t xml:space="preserve"> </w:t>
      </w:r>
      <w:r w:rsidR="003E349D" w:rsidRPr="003E349D">
        <w:rPr>
          <w:rFonts w:asciiTheme="minorHAnsi" w:hAnsiTheme="minorHAnsi" w:cs="Arial"/>
          <w:b/>
          <w:sz w:val="22"/>
          <w:szCs w:val="22"/>
          <w:bdr w:val="none" w:sz="0" w:space="0" w:color="auto" w:frame="1"/>
        </w:rPr>
        <w:t>παντελώς</w:t>
      </w:r>
      <w:r w:rsidR="00B47C04" w:rsidRPr="003E349D">
        <w:rPr>
          <w:rFonts w:asciiTheme="minorHAnsi" w:hAnsiTheme="minorHAnsi" w:cs="Arial"/>
          <w:b/>
          <w:sz w:val="22"/>
          <w:szCs w:val="22"/>
          <w:bdr w:val="none" w:sz="0" w:space="0" w:color="auto" w:frame="1"/>
        </w:rPr>
        <w:t xml:space="preserve"> η </w:t>
      </w:r>
      <w:r w:rsidR="003E349D" w:rsidRPr="003E349D">
        <w:rPr>
          <w:rFonts w:asciiTheme="minorHAnsi" w:hAnsiTheme="minorHAnsi" w:cs="Arial"/>
          <w:b/>
          <w:sz w:val="22"/>
          <w:szCs w:val="22"/>
          <w:bdr w:val="none" w:sz="0" w:space="0" w:color="auto" w:frame="1"/>
        </w:rPr>
        <w:t>περιοχή</w:t>
      </w:r>
      <w:r w:rsidR="00B47C04" w:rsidRPr="003E349D">
        <w:rPr>
          <w:rFonts w:asciiTheme="minorHAnsi" w:hAnsiTheme="minorHAnsi" w:cs="Arial"/>
          <w:b/>
          <w:sz w:val="22"/>
          <w:szCs w:val="22"/>
          <w:bdr w:val="none" w:sz="0" w:space="0" w:color="auto" w:frame="1"/>
        </w:rPr>
        <w:t>.</w:t>
      </w:r>
    </w:p>
    <w:p w:rsidR="00742464" w:rsidRPr="00050978" w:rsidRDefault="00742464" w:rsidP="00742464">
      <w:pPr>
        <w:pStyle w:val="ListParagraph"/>
        <w:rPr>
          <w:rFonts w:asciiTheme="minorHAnsi" w:hAnsiTheme="minorHAnsi" w:cs="Arial"/>
          <w:sz w:val="22"/>
          <w:szCs w:val="22"/>
        </w:rPr>
      </w:pPr>
    </w:p>
    <w:p w:rsidR="00742464" w:rsidRPr="00050978" w:rsidRDefault="00742464" w:rsidP="00742464">
      <w:pPr>
        <w:shd w:val="clear" w:color="auto" w:fill="FFFFFF"/>
        <w:jc w:val="center"/>
        <w:rPr>
          <w:rFonts w:asciiTheme="minorHAnsi" w:hAnsiTheme="minorHAnsi" w:cs="Arial"/>
          <w:b/>
          <w:sz w:val="22"/>
          <w:szCs w:val="22"/>
        </w:rPr>
      </w:pPr>
      <w:r w:rsidRPr="00050978">
        <w:rPr>
          <w:rFonts w:asciiTheme="minorHAnsi" w:hAnsiTheme="minorHAnsi" w:cs="Arial"/>
          <w:b/>
          <w:sz w:val="22"/>
          <w:szCs w:val="22"/>
        </w:rPr>
        <w:t>Οικονομικά στοιχεία 2011-2015</w:t>
      </w:r>
    </w:p>
    <w:p w:rsidR="00742464" w:rsidRPr="00050978" w:rsidRDefault="00742464" w:rsidP="00742464">
      <w:pPr>
        <w:shd w:val="clear" w:color="auto" w:fill="FFFFFF"/>
        <w:jc w:val="center"/>
        <w:rPr>
          <w:rFonts w:asciiTheme="minorHAnsi" w:hAnsiTheme="minorHAnsi" w:cs="Arial"/>
          <w:b/>
          <w:sz w:val="22"/>
          <w:szCs w:val="22"/>
        </w:rPr>
      </w:pPr>
    </w:p>
    <w:p w:rsidR="008369A0" w:rsidRPr="00050978" w:rsidRDefault="00742464" w:rsidP="00742464">
      <w:pPr>
        <w:shd w:val="clear" w:color="auto" w:fill="FFFFFF"/>
        <w:jc w:val="both"/>
        <w:rPr>
          <w:rFonts w:asciiTheme="minorHAnsi" w:hAnsiTheme="minorHAnsi" w:cs="Arial"/>
          <w:sz w:val="22"/>
          <w:szCs w:val="22"/>
        </w:rPr>
      </w:pPr>
      <w:r w:rsidRPr="00050978">
        <w:rPr>
          <w:rFonts w:asciiTheme="minorHAnsi" w:hAnsiTheme="minorHAnsi" w:cs="Arial"/>
          <w:sz w:val="22"/>
          <w:szCs w:val="22"/>
        </w:rPr>
        <w:t xml:space="preserve">Τα έσοδα του συλλόγου από την προηγούμενη περίοδο δραστηριοποίησης του (2011-31/12/2015) </w:t>
      </w:r>
      <w:r w:rsidR="008369A0" w:rsidRPr="00050978">
        <w:rPr>
          <w:rFonts w:asciiTheme="minorHAnsi" w:hAnsiTheme="minorHAnsi" w:cs="Arial"/>
          <w:sz w:val="22"/>
          <w:szCs w:val="22"/>
        </w:rPr>
        <w:t>ήταν</w:t>
      </w:r>
      <w:r w:rsidRPr="00050978">
        <w:rPr>
          <w:rFonts w:asciiTheme="minorHAnsi" w:hAnsiTheme="minorHAnsi" w:cs="Arial"/>
          <w:sz w:val="22"/>
          <w:szCs w:val="22"/>
        </w:rPr>
        <w:t xml:space="preserve"> της  </w:t>
      </w:r>
      <w:r w:rsidR="008369A0" w:rsidRPr="00050978">
        <w:rPr>
          <w:rFonts w:asciiTheme="minorHAnsi" w:hAnsiTheme="minorHAnsi" w:cs="Arial"/>
          <w:sz w:val="22"/>
          <w:szCs w:val="22"/>
        </w:rPr>
        <w:t>τάξης των 3.000€ εκ των οποίων τα 250€ προέρχονταν από συνδρομές/εγγραφές μελών του συλλόγου, ενώ τα 2.750€ ήταν εθελοντική προσφορά των μελών του ΔΣ αλλά και άλλων μελών του συλλόγου- κατοίκων της περιοχής.</w:t>
      </w:r>
    </w:p>
    <w:p w:rsidR="008369A0" w:rsidRPr="00050978" w:rsidRDefault="008369A0" w:rsidP="00742464">
      <w:pPr>
        <w:shd w:val="clear" w:color="auto" w:fill="FFFFFF"/>
        <w:jc w:val="both"/>
        <w:rPr>
          <w:rFonts w:asciiTheme="minorHAnsi" w:hAnsiTheme="minorHAnsi" w:cs="Arial"/>
          <w:sz w:val="22"/>
          <w:szCs w:val="22"/>
        </w:rPr>
      </w:pPr>
    </w:p>
    <w:p w:rsidR="008369A0" w:rsidRPr="00050978" w:rsidRDefault="008369A0" w:rsidP="00742464">
      <w:pPr>
        <w:shd w:val="clear" w:color="auto" w:fill="FFFFFF"/>
        <w:jc w:val="both"/>
        <w:rPr>
          <w:rFonts w:asciiTheme="minorHAnsi" w:hAnsiTheme="minorHAnsi" w:cs="Arial"/>
          <w:sz w:val="22"/>
          <w:szCs w:val="22"/>
        </w:rPr>
      </w:pPr>
      <w:r w:rsidRPr="00050978">
        <w:rPr>
          <w:rFonts w:asciiTheme="minorHAnsi" w:hAnsiTheme="minorHAnsi" w:cs="Arial"/>
          <w:sz w:val="22"/>
          <w:szCs w:val="22"/>
        </w:rPr>
        <w:t xml:space="preserve">Τα παραπάνω έσοδα  (3.000€)  διατέθηκαν </w:t>
      </w:r>
      <w:r w:rsidRPr="00050978">
        <w:rPr>
          <w:rFonts w:asciiTheme="minorHAnsi" w:hAnsiTheme="minorHAnsi" w:cs="Arial"/>
          <w:sz w:val="22"/>
          <w:szCs w:val="22"/>
          <w:lang w:val="en-US"/>
        </w:rPr>
        <w:t>:</w:t>
      </w:r>
    </w:p>
    <w:p w:rsidR="00742464" w:rsidRPr="00050978" w:rsidRDefault="008369A0" w:rsidP="008369A0">
      <w:pPr>
        <w:pStyle w:val="ListParagraph"/>
        <w:numPr>
          <w:ilvl w:val="0"/>
          <w:numId w:val="3"/>
        </w:numPr>
        <w:shd w:val="clear" w:color="auto" w:fill="FFFFFF"/>
        <w:jc w:val="both"/>
        <w:rPr>
          <w:rFonts w:asciiTheme="minorHAnsi" w:hAnsiTheme="minorHAnsi" w:cs="Arial"/>
          <w:sz w:val="22"/>
          <w:szCs w:val="22"/>
        </w:rPr>
      </w:pPr>
      <w:r w:rsidRPr="00050978">
        <w:rPr>
          <w:rFonts w:asciiTheme="minorHAnsi" w:hAnsiTheme="minorHAnsi" w:cs="Arial"/>
          <w:sz w:val="22"/>
          <w:szCs w:val="22"/>
        </w:rPr>
        <w:t xml:space="preserve">Σε προσφυγές στο </w:t>
      </w:r>
      <w:proofErr w:type="spellStart"/>
      <w:r w:rsidRPr="00050978">
        <w:rPr>
          <w:rFonts w:asciiTheme="minorHAnsi" w:hAnsiTheme="minorHAnsi" w:cs="Arial"/>
          <w:sz w:val="22"/>
          <w:szCs w:val="22"/>
        </w:rPr>
        <w:t>ΣτΕ</w:t>
      </w:r>
      <w:proofErr w:type="spellEnd"/>
      <w:r w:rsidRPr="00050978">
        <w:rPr>
          <w:rFonts w:asciiTheme="minorHAnsi" w:hAnsiTheme="minorHAnsi" w:cs="Arial"/>
          <w:sz w:val="22"/>
          <w:szCs w:val="22"/>
        </w:rPr>
        <w:t xml:space="preserve"> για το </w:t>
      </w:r>
      <w:r w:rsidRPr="00050978">
        <w:rPr>
          <w:rFonts w:asciiTheme="minorHAnsi" w:hAnsiTheme="minorHAnsi" w:cs="Arial"/>
          <w:sz w:val="22"/>
          <w:szCs w:val="22"/>
          <w:lang w:val="en-US"/>
        </w:rPr>
        <w:t>GOLDEN</w:t>
      </w:r>
      <w:r w:rsidRPr="00050978">
        <w:rPr>
          <w:rFonts w:asciiTheme="minorHAnsi" w:hAnsiTheme="minorHAnsi" w:cs="Arial"/>
          <w:sz w:val="22"/>
          <w:szCs w:val="22"/>
        </w:rPr>
        <w:t xml:space="preserve"> </w:t>
      </w:r>
      <w:r w:rsidRPr="00050978">
        <w:rPr>
          <w:rFonts w:asciiTheme="minorHAnsi" w:hAnsiTheme="minorHAnsi" w:cs="Arial"/>
          <w:sz w:val="22"/>
          <w:szCs w:val="22"/>
          <w:lang w:val="en-US"/>
        </w:rPr>
        <w:t>HALL</w:t>
      </w:r>
      <w:r w:rsidRPr="00050978">
        <w:rPr>
          <w:rFonts w:asciiTheme="minorHAnsi" w:hAnsiTheme="minorHAnsi" w:cs="Arial"/>
          <w:sz w:val="22"/>
          <w:szCs w:val="22"/>
        </w:rPr>
        <w:t xml:space="preserve"> (</w:t>
      </w:r>
      <w:proofErr w:type="spellStart"/>
      <w:r w:rsidRPr="00050978">
        <w:rPr>
          <w:rFonts w:asciiTheme="minorHAnsi" w:hAnsiTheme="minorHAnsi" w:cs="Arial"/>
          <w:sz w:val="22"/>
          <w:szCs w:val="22"/>
        </w:rPr>
        <w:t>συνδραστηριοπο</w:t>
      </w:r>
      <w:r w:rsidR="004D3BB0" w:rsidRPr="00050978">
        <w:rPr>
          <w:rFonts w:asciiTheme="minorHAnsi" w:hAnsiTheme="minorHAnsi" w:cs="Arial"/>
          <w:sz w:val="22"/>
          <w:szCs w:val="22"/>
        </w:rPr>
        <w:t>ί</w:t>
      </w:r>
      <w:r w:rsidRPr="00050978">
        <w:rPr>
          <w:rFonts w:asciiTheme="minorHAnsi" w:hAnsiTheme="minorHAnsi" w:cs="Arial"/>
          <w:sz w:val="22"/>
          <w:szCs w:val="22"/>
        </w:rPr>
        <w:t>ηση</w:t>
      </w:r>
      <w:proofErr w:type="spellEnd"/>
      <w:r w:rsidRPr="00050978">
        <w:rPr>
          <w:rFonts w:asciiTheme="minorHAnsi" w:hAnsiTheme="minorHAnsi" w:cs="Arial"/>
          <w:sz w:val="22"/>
          <w:szCs w:val="22"/>
        </w:rPr>
        <w:t xml:space="preserve"> με </w:t>
      </w:r>
      <w:r w:rsidR="004D3BB0" w:rsidRPr="00050978">
        <w:rPr>
          <w:rFonts w:asciiTheme="minorHAnsi" w:hAnsiTheme="minorHAnsi" w:cs="Arial"/>
          <w:sz w:val="22"/>
          <w:szCs w:val="22"/>
        </w:rPr>
        <w:t>συλλόγους</w:t>
      </w:r>
      <w:r w:rsidRPr="00050978">
        <w:rPr>
          <w:rFonts w:asciiTheme="minorHAnsi" w:hAnsiTheme="minorHAnsi" w:cs="Arial"/>
          <w:sz w:val="22"/>
          <w:szCs w:val="22"/>
        </w:rPr>
        <w:t xml:space="preserve"> </w:t>
      </w:r>
      <w:r w:rsidR="004D3BB0" w:rsidRPr="00050978">
        <w:rPr>
          <w:rFonts w:asciiTheme="minorHAnsi" w:hAnsiTheme="minorHAnsi" w:cs="Arial"/>
          <w:sz w:val="22"/>
          <w:szCs w:val="22"/>
        </w:rPr>
        <w:t>Παραδείσου</w:t>
      </w:r>
      <w:r w:rsidRPr="00050978">
        <w:rPr>
          <w:rFonts w:asciiTheme="minorHAnsi" w:hAnsiTheme="minorHAnsi" w:cs="Arial"/>
          <w:sz w:val="22"/>
          <w:szCs w:val="22"/>
        </w:rPr>
        <w:t xml:space="preserve"> και </w:t>
      </w:r>
      <w:r w:rsidR="004D3BB0" w:rsidRPr="00050978">
        <w:rPr>
          <w:rFonts w:asciiTheme="minorHAnsi" w:hAnsiTheme="minorHAnsi" w:cs="Arial"/>
          <w:sz w:val="22"/>
          <w:szCs w:val="22"/>
        </w:rPr>
        <w:t>άλλους</w:t>
      </w:r>
      <w:r w:rsidRPr="00050978">
        <w:rPr>
          <w:rFonts w:asciiTheme="minorHAnsi" w:hAnsiTheme="minorHAnsi" w:cs="Arial"/>
          <w:sz w:val="22"/>
          <w:szCs w:val="22"/>
        </w:rPr>
        <w:t xml:space="preserve"> </w:t>
      </w:r>
      <w:r w:rsidR="004D3BB0" w:rsidRPr="00050978">
        <w:rPr>
          <w:rFonts w:asciiTheme="minorHAnsi" w:hAnsiTheme="minorHAnsi" w:cs="Arial"/>
          <w:sz w:val="22"/>
          <w:szCs w:val="22"/>
        </w:rPr>
        <w:t>συλλόγους</w:t>
      </w:r>
      <w:r w:rsidRPr="00050978">
        <w:rPr>
          <w:rFonts w:asciiTheme="minorHAnsi" w:hAnsiTheme="minorHAnsi" w:cs="Arial"/>
          <w:sz w:val="22"/>
          <w:szCs w:val="22"/>
        </w:rPr>
        <w:t xml:space="preserve"> και </w:t>
      </w:r>
      <w:r w:rsidR="004D3BB0" w:rsidRPr="00050978">
        <w:rPr>
          <w:rFonts w:asciiTheme="minorHAnsi" w:hAnsiTheme="minorHAnsi" w:cs="Arial"/>
          <w:sz w:val="22"/>
          <w:szCs w:val="22"/>
        </w:rPr>
        <w:t>φορείς</w:t>
      </w:r>
      <w:r w:rsidRPr="00050978">
        <w:rPr>
          <w:rFonts w:asciiTheme="minorHAnsi" w:hAnsiTheme="minorHAnsi" w:cs="Arial"/>
          <w:sz w:val="22"/>
          <w:szCs w:val="22"/>
        </w:rPr>
        <w:t xml:space="preserve"> της </w:t>
      </w:r>
      <w:r w:rsidR="004D3BB0" w:rsidRPr="00050978">
        <w:rPr>
          <w:rFonts w:asciiTheme="minorHAnsi" w:hAnsiTheme="minorHAnsi" w:cs="Arial"/>
          <w:sz w:val="22"/>
          <w:szCs w:val="22"/>
        </w:rPr>
        <w:t>περιοχής του Αμαρουσίου &amp; Χαλανδρίου).</w:t>
      </w:r>
    </w:p>
    <w:p w:rsidR="004D3BB0" w:rsidRPr="00050978" w:rsidRDefault="004D3BB0" w:rsidP="008369A0">
      <w:pPr>
        <w:pStyle w:val="ListParagraph"/>
        <w:numPr>
          <w:ilvl w:val="0"/>
          <w:numId w:val="3"/>
        </w:numPr>
        <w:shd w:val="clear" w:color="auto" w:fill="FFFFFF"/>
        <w:jc w:val="both"/>
        <w:rPr>
          <w:rFonts w:asciiTheme="minorHAnsi" w:hAnsiTheme="minorHAnsi" w:cs="Arial"/>
          <w:sz w:val="22"/>
          <w:szCs w:val="22"/>
        </w:rPr>
      </w:pPr>
      <w:r w:rsidRPr="00050978">
        <w:rPr>
          <w:rFonts w:asciiTheme="minorHAnsi" w:hAnsiTheme="minorHAnsi" w:cs="Arial"/>
          <w:sz w:val="22"/>
          <w:szCs w:val="22"/>
        </w:rPr>
        <w:t xml:space="preserve">Σε προσφυγή στο Συμβούλιο της Ευρώπης κατά της απόφασης του </w:t>
      </w:r>
      <w:proofErr w:type="spellStart"/>
      <w:r w:rsidRPr="00050978">
        <w:rPr>
          <w:rFonts w:asciiTheme="minorHAnsi" w:hAnsiTheme="minorHAnsi" w:cs="Arial"/>
          <w:sz w:val="22"/>
          <w:szCs w:val="22"/>
        </w:rPr>
        <w:t>ΣτΕ</w:t>
      </w:r>
      <w:proofErr w:type="spellEnd"/>
      <w:r w:rsidRPr="00050978">
        <w:rPr>
          <w:rFonts w:asciiTheme="minorHAnsi" w:hAnsiTheme="minorHAnsi" w:cs="Arial"/>
          <w:sz w:val="22"/>
          <w:szCs w:val="22"/>
        </w:rPr>
        <w:t xml:space="preserve"> για τη διάνοιξη της οδού Φραγκοκλησιάς προς Λ. Πεντέλης.</w:t>
      </w:r>
    </w:p>
    <w:p w:rsidR="004D3BB0" w:rsidRPr="00050978" w:rsidRDefault="004D3BB0" w:rsidP="008369A0">
      <w:pPr>
        <w:pStyle w:val="ListParagraph"/>
        <w:numPr>
          <w:ilvl w:val="0"/>
          <w:numId w:val="3"/>
        </w:numPr>
        <w:shd w:val="clear" w:color="auto" w:fill="FFFFFF"/>
        <w:jc w:val="both"/>
        <w:rPr>
          <w:rFonts w:asciiTheme="minorHAnsi" w:hAnsiTheme="minorHAnsi" w:cs="Arial"/>
          <w:sz w:val="22"/>
          <w:szCs w:val="22"/>
        </w:rPr>
      </w:pPr>
      <w:r w:rsidRPr="00050978">
        <w:rPr>
          <w:rFonts w:asciiTheme="minorHAnsi" w:hAnsiTheme="minorHAnsi" w:cs="Arial"/>
          <w:sz w:val="22"/>
          <w:szCs w:val="22"/>
        </w:rPr>
        <w:t>Είδη γραφείου, χαρτικά, φωτοαντίγραφα.</w:t>
      </w:r>
    </w:p>
    <w:p w:rsidR="004D3BB0" w:rsidRPr="00050978" w:rsidRDefault="004D3BB0" w:rsidP="004D3BB0">
      <w:pPr>
        <w:shd w:val="clear" w:color="auto" w:fill="FFFFFF"/>
        <w:jc w:val="both"/>
        <w:rPr>
          <w:rFonts w:asciiTheme="minorHAnsi" w:hAnsiTheme="minorHAnsi" w:cs="Arial"/>
          <w:sz w:val="22"/>
          <w:szCs w:val="22"/>
        </w:rPr>
      </w:pPr>
    </w:p>
    <w:p w:rsidR="004D3BB0" w:rsidRPr="00050978" w:rsidRDefault="004D3BB0" w:rsidP="004D3BB0">
      <w:pPr>
        <w:shd w:val="clear" w:color="auto" w:fill="FFFFFF"/>
        <w:jc w:val="both"/>
        <w:rPr>
          <w:rFonts w:asciiTheme="minorHAnsi" w:hAnsiTheme="minorHAnsi" w:cs="Arial"/>
          <w:sz w:val="22"/>
          <w:szCs w:val="22"/>
        </w:rPr>
      </w:pPr>
      <w:r w:rsidRPr="00050978">
        <w:rPr>
          <w:rFonts w:asciiTheme="minorHAnsi" w:hAnsiTheme="minorHAnsi" w:cs="Arial"/>
          <w:sz w:val="22"/>
          <w:szCs w:val="22"/>
        </w:rPr>
        <w:t xml:space="preserve">Απούσης της </w:t>
      </w:r>
      <w:r w:rsidR="00621FF6" w:rsidRPr="00050978">
        <w:rPr>
          <w:rFonts w:asciiTheme="minorHAnsi" w:hAnsiTheme="minorHAnsi" w:cs="Arial"/>
          <w:sz w:val="22"/>
          <w:szCs w:val="22"/>
        </w:rPr>
        <w:t>ελεγκτικ</w:t>
      </w:r>
      <w:r w:rsidR="00621FF6">
        <w:rPr>
          <w:rFonts w:asciiTheme="minorHAnsi" w:hAnsiTheme="minorHAnsi" w:cs="Arial"/>
          <w:sz w:val="22"/>
          <w:szCs w:val="22"/>
        </w:rPr>
        <w:t>ή</w:t>
      </w:r>
      <w:r w:rsidR="00621FF6" w:rsidRPr="00050978">
        <w:rPr>
          <w:rFonts w:asciiTheme="minorHAnsi" w:hAnsiTheme="minorHAnsi" w:cs="Arial"/>
          <w:sz w:val="22"/>
          <w:szCs w:val="22"/>
        </w:rPr>
        <w:t>ς</w:t>
      </w:r>
      <w:r w:rsidRPr="00050978">
        <w:rPr>
          <w:rFonts w:asciiTheme="minorHAnsi" w:hAnsiTheme="minorHAnsi" w:cs="Arial"/>
          <w:sz w:val="22"/>
          <w:szCs w:val="22"/>
        </w:rPr>
        <w:t xml:space="preserve"> επιτροπής, η συνέλευση παρακαλείται να απαλλάξει το απερχόμενο ΔΣ του συλλόγου από την όποια </w:t>
      </w:r>
      <w:r w:rsidR="00621FF6" w:rsidRPr="00050978">
        <w:rPr>
          <w:rFonts w:asciiTheme="minorHAnsi" w:hAnsiTheme="minorHAnsi" w:cs="Arial"/>
          <w:sz w:val="22"/>
          <w:szCs w:val="22"/>
        </w:rPr>
        <w:t>ταμειακ</w:t>
      </w:r>
      <w:r w:rsidR="00621FF6">
        <w:rPr>
          <w:rFonts w:asciiTheme="minorHAnsi" w:hAnsiTheme="minorHAnsi" w:cs="Arial"/>
          <w:sz w:val="22"/>
          <w:szCs w:val="22"/>
        </w:rPr>
        <w:t>ή</w:t>
      </w:r>
      <w:r w:rsidRPr="00050978">
        <w:rPr>
          <w:rFonts w:asciiTheme="minorHAnsi" w:hAnsiTheme="minorHAnsi" w:cs="Arial"/>
          <w:sz w:val="22"/>
          <w:szCs w:val="22"/>
        </w:rPr>
        <w:t xml:space="preserve"> ευθύνη ως προς τη διαχείριση των χρημάτων από συνδρομές/εγγραφες των μελών του. </w:t>
      </w:r>
    </w:p>
    <w:p w:rsidR="004D3BB0" w:rsidRPr="00050978" w:rsidRDefault="004D3BB0" w:rsidP="004D3BB0">
      <w:pPr>
        <w:shd w:val="clear" w:color="auto" w:fill="FFFFFF"/>
        <w:jc w:val="both"/>
        <w:rPr>
          <w:rFonts w:asciiTheme="minorHAnsi" w:hAnsiTheme="minorHAnsi" w:cs="Arial"/>
          <w:sz w:val="22"/>
          <w:szCs w:val="22"/>
        </w:rPr>
      </w:pPr>
    </w:p>
    <w:p w:rsidR="0019021B" w:rsidRPr="00050978" w:rsidRDefault="00537442" w:rsidP="004D3BB0">
      <w:pPr>
        <w:jc w:val="both"/>
        <w:rPr>
          <w:rFonts w:asciiTheme="minorHAnsi" w:hAnsiTheme="minorHAnsi"/>
          <w:b/>
          <w:sz w:val="22"/>
          <w:szCs w:val="22"/>
        </w:rPr>
      </w:pPr>
      <w:r w:rsidRPr="00050978">
        <w:rPr>
          <w:rFonts w:asciiTheme="minorHAnsi" w:hAnsiTheme="minorHAnsi"/>
          <w:b/>
          <w:sz w:val="22"/>
          <w:szCs w:val="22"/>
        </w:rPr>
        <w:t xml:space="preserve">Κλείνουμε λέγοντας ότι αυτός ο Σύλλογος έχει μία </w:t>
      </w:r>
      <w:r w:rsidR="004D3BB0" w:rsidRPr="00050978">
        <w:rPr>
          <w:rFonts w:asciiTheme="minorHAnsi" w:hAnsiTheme="minorHAnsi"/>
          <w:b/>
          <w:sz w:val="22"/>
          <w:szCs w:val="22"/>
        </w:rPr>
        <w:t>1</w:t>
      </w:r>
      <w:r w:rsidR="0019021B" w:rsidRPr="00050978">
        <w:rPr>
          <w:rFonts w:asciiTheme="minorHAnsi" w:hAnsiTheme="minorHAnsi"/>
          <w:b/>
          <w:sz w:val="22"/>
          <w:szCs w:val="22"/>
        </w:rPr>
        <w:t>2</w:t>
      </w:r>
      <w:r w:rsidRPr="00050978">
        <w:rPr>
          <w:rFonts w:asciiTheme="minorHAnsi" w:hAnsiTheme="minorHAnsi"/>
          <w:b/>
          <w:sz w:val="22"/>
          <w:szCs w:val="22"/>
        </w:rPr>
        <w:t xml:space="preserve">ετή δράση και παρουσία στο </w:t>
      </w:r>
      <w:r w:rsidR="003E349D" w:rsidRPr="00050978">
        <w:rPr>
          <w:rFonts w:asciiTheme="minorHAnsi" w:hAnsiTheme="minorHAnsi"/>
          <w:b/>
          <w:sz w:val="22"/>
          <w:szCs w:val="22"/>
        </w:rPr>
        <w:t>Μαρούσι</w:t>
      </w:r>
      <w:r w:rsidR="004D3BB0" w:rsidRPr="00050978">
        <w:rPr>
          <w:rFonts w:asciiTheme="minorHAnsi" w:hAnsiTheme="minorHAnsi"/>
          <w:b/>
          <w:sz w:val="22"/>
          <w:szCs w:val="22"/>
        </w:rPr>
        <w:t xml:space="preserve"> και το </w:t>
      </w:r>
      <w:r w:rsidRPr="00050978">
        <w:rPr>
          <w:rFonts w:asciiTheme="minorHAnsi" w:hAnsiTheme="minorHAnsi"/>
          <w:b/>
          <w:sz w:val="22"/>
          <w:szCs w:val="22"/>
        </w:rPr>
        <w:t>Χαλάνδρι και έχει ανάγκη όλα τα μέλη να σταθούν δίπλα του.</w:t>
      </w:r>
    </w:p>
    <w:p w:rsidR="000B2D27" w:rsidRPr="00050978" w:rsidRDefault="000B2D27" w:rsidP="009F13C9">
      <w:pPr>
        <w:ind w:left="284"/>
        <w:jc w:val="both"/>
        <w:rPr>
          <w:rFonts w:asciiTheme="minorHAnsi" w:hAnsiTheme="minorHAnsi"/>
          <w:b/>
          <w:sz w:val="22"/>
          <w:szCs w:val="22"/>
        </w:rPr>
      </w:pPr>
    </w:p>
    <w:p w:rsidR="0019021B" w:rsidRPr="00050978" w:rsidRDefault="0019021B" w:rsidP="004D3BB0">
      <w:pPr>
        <w:jc w:val="both"/>
        <w:rPr>
          <w:rFonts w:asciiTheme="minorHAnsi" w:hAnsiTheme="minorHAnsi"/>
          <w:b/>
          <w:sz w:val="22"/>
          <w:szCs w:val="22"/>
        </w:rPr>
      </w:pPr>
      <w:r w:rsidRPr="00050978">
        <w:rPr>
          <w:rFonts w:asciiTheme="minorHAnsi" w:hAnsiTheme="minorHAnsi"/>
          <w:b/>
          <w:sz w:val="22"/>
          <w:szCs w:val="22"/>
        </w:rPr>
        <w:t>Έχουμε κάνει μικρά αλλά σημαντικά βήματα.</w:t>
      </w:r>
    </w:p>
    <w:p w:rsidR="0019021B" w:rsidRPr="00050978" w:rsidRDefault="0019021B" w:rsidP="009F13C9">
      <w:pPr>
        <w:ind w:firstLine="720"/>
        <w:jc w:val="both"/>
        <w:rPr>
          <w:rFonts w:asciiTheme="minorHAnsi" w:hAnsiTheme="minorHAnsi"/>
          <w:b/>
          <w:sz w:val="22"/>
          <w:szCs w:val="22"/>
        </w:rPr>
      </w:pPr>
    </w:p>
    <w:p w:rsidR="004D3BB0" w:rsidRPr="00050978" w:rsidRDefault="004D3BB0" w:rsidP="004D3BB0">
      <w:pPr>
        <w:ind w:firstLine="720"/>
        <w:jc w:val="center"/>
        <w:rPr>
          <w:rFonts w:asciiTheme="minorHAnsi" w:hAnsiTheme="minorHAnsi"/>
          <w:b/>
          <w:sz w:val="22"/>
          <w:szCs w:val="22"/>
        </w:rPr>
      </w:pPr>
    </w:p>
    <w:p w:rsidR="004D3BB0" w:rsidRPr="00050978" w:rsidRDefault="004D3BB0" w:rsidP="004D3BB0">
      <w:pPr>
        <w:ind w:firstLine="720"/>
        <w:jc w:val="center"/>
        <w:rPr>
          <w:rFonts w:asciiTheme="minorHAnsi" w:hAnsiTheme="minorHAnsi"/>
          <w:b/>
          <w:sz w:val="22"/>
          <w:szCs w:val="22"/>
        </w:rPr>
      </w:pPr>
    </w:p>
    <w:p w:rsidR="00B92AFA" w:rsidRPr="00050978" w:rsidRDefault="0019021B" w:rsidP="004D3BB0">
      <w:pPr>
        <w:ind w:firstLine="720"/>
        <w:jc w:val="center"/>
        <w:rPr>
          <w:rFonts w:asciiTheme="minorHAnsi" w:hAnsiTheme="minorHAnsi"/>
          <w:b/>
          <w:sz w:val="22"/>
          <w:szCs w:val="22"/>
        </w:rPr>
      </w:pPr>
      <w:r w:rsidRPr="00050978">
        <w:rPr>
          <w:rFonts w:asciiTheme="minorHAnsi" w:hAnsiTheme="minorHAnsi"/>
          <w:b/>
          <w:sz w:val="22"/>
          <w:szCs w:val="22"/>
        </w:rPr>
        <w:t>Το Δ.Σ.</w:t>
      </w:r>
      <w:r w:rsidR="003E349D">
        <w:rPr>
          <w:rFonts w:asciiTheme="minorHAnsi" w:hAnsiTheme="minorHAnsi"/>
          <w:b/>
          <w:sz w:val="22"/>
          <w:szCs w:val="22"/>
        </w:rPr>
        <w:t xml:space="preserve"> του Συλλόγου</w:t>
      </w:r>
    </w:p>
    <w:sectPr w:rsidR="00B92AFA" w:rsidRPr="00050978" w:rsidSect="008227BA">
      <w:footerReference w:type="default" r:id="rId10"/>
      <w:pgSz w:w="11906" w:h="16838"/>
      <w:pgMar w:top="993" w:right="1416"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070" w:rsidRDefault="00814070" w:rsidP="003D7833">
      <w:r>
        <w:separator/>
      </w:r>
    </w:p>
  </w:endnote>
  <w:endnote w:type="continuationSeparator" w:id="0">
    <w:p w:rsidR="00814070" w:rsidRDefault="00814070" w:rsidP="003D78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833" w:rsidRPr="003D7833" w:rsidRDefault="009179CD" w:rsidP="003D7833">
    <w:pPr>
      <w:pStyle w:val="Footer"/>
      <w:jc w:val="center"/>
      <w:rPr>
        <w:sz w:val="16"/>
        <w:szCs w:val="16"/>
      </w:rPr>
    </w:pPr>
    <w:r w:rsidRPr="003D7833">
      <w:rPr>
        <w:sz w:val="16"/>
        <w:szCs w:val="16"/>
      </w:rPr>
      <w:fldChar w:fldCharType="begin"/>
    </w:r>
    <w:r w:rsidR="003D7833" w:rsidRPr="003D7833">
      <w:rPr>
        <w:sz w:val="16"/>
        <w:szCs w:val="16"/>
      </w:rPr>
      <w:instrText xml:space="preserve"> PAGE  \* ArabicDash  \* MERGEFORMAT </w:instrText>
    </w:r>
    <w:r w:rsidRPr="003D7833">
      <w:rPr>
        <w:sz w:val="16"/>
        <w:szCs w:val="16"/>
      </w:rPr>
      <w:fldChar w:fldCharType="separate"/>
    </w:r>
    <w:r w:rsidR="000A4936">
      <w:rPr>
        <w:noProof/>
        <w:sz w:val="16"/>
        <w:szCs w:val="16"/>
      </w:rPr>
      <w:t>- 1 -</w:t>
    </w:r>
    <w:r w:rsidRPr="003D7833">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070" w:rsidRDefault="00814070" w:rsidP="003D7833">
      <w:r>
        <w:separator/>
      </w:r>
    </w:p>
  </w:footnote>
  <w:footnote w:type="continuationSeparator" w:id="0">
    <w:p w:rsidR="00814070" w:rsidRDefault="00814070" w:rsidP="003D78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54155"/>
    <w:multiLevelType w:val="hybridMultilevel"/>
    <w:tmpl w:val="6BDC5D84"/>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
    <w:nsid w:val="5A506FE2"/>
    <w:multiLevelType w:val="hybridMultilevel"/>
    <w:tmpl w:val="E3748DB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714C4485"/>
    <w:multiLevelType w:val="hybridMultilevel"/>
    <w:tmpl w:val="C086541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A273B3"/>
    <w:rsid w:val="000019B9"/>
    <w:rsid w:val="00021AF2"/>
    <w:rsid w:val="00025B08"/>
    <w:rsid w:val="00050978"/>
    <w:rsid w:val="0005526F"/>
    <w:rsid w:val="00060081"/>
    <w:rsid w:val="000A4936"/>
    <w:rsid w:val="000B2D27"/>
    <w:rsid w:val="000C1BC3"/>
    <w:rsid w:val="000C37A8"/>
    <w:rsid w:val="000D5851"/>
    <w:rsid w:val="000E0D89"/>
    <w:rsid w:val="000E5AA6"/>
    <w:rsid w:val="00127EF3"/>
    <w:rsid w:val="00141657"/>
    <w:rsid w:val="0014176D"/>
    <w:rsid w:val="0016767A"/>
    <w:rsid w:val="001878B9"/>
    <w:rsid w:val="0019021B"/>
    <w:rsid w:val="001A44FA"/>
    <w:rsid w:val="001A791D"/>
    <w:rsid w:val="001C75CF"/>
    <w:rsid w:val="001D3BE0"/>
    <w:rsid w:val="002950E4"/>
    <w:rsid w:val="002A54E6"/>
    <w:rsid w:val="002B58BD"/>
    <w:rsid w:val="002C2A0B"/>
    <w:rsid w:val="002C32DB"/>
    <w:rsid w:val="002C5673"/>
    <w:rsid w:val="002D664B"/>
    <w:rsid w:val="002F6A41"/>
    <w:rsid w:val="00300FCB"/>
    <w:rsid w:val="003953DE"/>
    <w:rsid w:val="003961C5"/>
    <w:rsid w:val="003A165C"/>
    <w:rsid w:val="003B1576"/>
    <w:rsid w:val="003D7833"/>
    <w:rsid w:val="003E349D"/>
    <w:rsid w:val="003F3DCE"/>
    <w:rsid w:val="004066E4"/>
    <w:rsid w:val="00421AD8"/>
    <w:rsid w:val="00432030"/>
    <w:rsid w:val="004474B3"/>
    <w:rsid w:val="00481933"/>
    <w:rsid w:val="00492AE0"/>
    <w:rsid w:val="004A5528"/>
    <w:rsid w:val="004D3BB0"/>
    <w:rsid w:val="00537442"/>
    <w:rsid w:val="00544A71"/>
    <w:rsid w:val="005960A9"/>
    <w:rsid w:val="005973E5"/>
    <w:rsid w:val="005A0D0A"/>
    <w:rsid w:val="005B7214"/>
    <w:rsid w:val="005E753B"/>
    <w:rsid w:val="005F5BD5"/>
    <w:rsid w:val="00606B09"/>
    <w:rsid w:val="00621FF6"/>
    <w:rsid w:val="006358C1"/>
    <w:rsid w:val="00635B2B"/>
    <w:rsid w:val="006426E9"/>
    <w:rsid w:val="006B34EC"/>
    <w:rsid w:val="00714436"/>
    <w:rsid w:val="00725394"/>
    <w:rsid w:val="00742464"/>
    <w:rsid w:val="00746B5B"/>
    <w:rsid w:val="00773010"/>
    <w:rsid w:val="00796239"/>
    <w:rsid w:val="007B0975"/>
    <w:rsid w:val="007B7EA9"/>
    <w:rsid w:val="007C53D4"/>
    <w:rsid w:val="00814070"/>
    <w:rsid w:val="008227BA"/>
    <w:rsid w:val="008369A0"/>
    <w:rsid w:val="00836B2C"/>
    <w:rsid w:val="00854C43"/>
    <w:rsid w:val="00893A5D"/>
    <w:rsid w:val="00894D4C"/>
    <w:rsid w:val="008A478E"/>
    <w:rsid w:val="008B5EF4"/>
    <w:rsid w:val="008E67A6"/>
    <w:rsid w:val="009179CD"/>
    <w:rsid w:val="00974EC8"/>
    <w:rsid w:val="009902FA"/>
    <w:rsid w:val="009D62FC"/>
    <w:rsid w:val="009E00B4"/>
    <w:rsid w:val="009F13C9"/>
    <w:rsid w:val="00A23EED"/>
    <w:rsid w:val="00A273B3"/>
    <w:rsid w:val="00A442E8"/>
    <w:rsid w:val="00A50987"/>
    <w:rsid w:val="00A726CA"/>
    <w:rsid w:val="00A849B0"/>
    <w:rsid w:val="00AA72D9"/>
    <w:rsid w:val="00AE36CF"/>
    <w:rsid w:val="00B07ECC"/>
    <w:rsid w:val="00B13C17"/>
    <w:rsid w:val="00B47C04"/>
    <w:rsid w:val="00B70FF1"/>
    <w:rsid w:val="00B92AFA"/>
    <w:rsid w:val="00BB1DA0"/>
    <w:rsid w:val="00BC709A"/>
    <w:rsid w:val="00C349C5"/>
    <w:rsid w:val="00C42A94"/>
    <w:rsid w:val="00C46341"/>
    <w:rsid w:val="00C56BE5"/>
    <w:rsid w:val="00C60136"/>
    <w:rsid w:val="00C92FD3"/>
    <w:rsid w:val="00C931ED"/>
    <w:rsid w:val="00CB398A"/>
    <w:rsid w:val="00D21D2B"/>
    <w:rsid w:val="00D52857"/>
    <w:rsid w:val="00D53B2F"/>
    <w:rsid w:val="00D92D0B"/>
    <w:rsid w:val="00DA25B3"/>
    <w:rsid w:val="00DC38BE"/>
    <w:rsid w:val="00DE644E"/>
    <w:rsid w:val="00DF1B62"/>
    <w:rsid w:val="00E10619"/>
    <w:rsid w:val="00E42FD1"/>
    <w:rsid w:val="00E553CE"/>
    <w:rsid w:val="00E87E44"/>
    <w:rsid w:val="00EC4B60"/>
    <w:rsid w:val="00EC504D"/>
    <w:rsid w:val="00EC690D"/>
    <w:rsid w:val="00EF448F"/>
    <w:rsid w:val="00F17BB4"/>
    <w:rsid w:val="00FB50EB"/>
    <w:rsid w:val="00FB5343"/>
    <w:rsid w:val="00FF37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3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833"/>
    <w:pPr>
      <w:tabs>
        <w:tab w:val="center" w:pos="4153"/>
        <w:tab w:val="right" w:pos="8306"/>
      </w:tabs>
    </w:pPr>
  </w:style>
  <w:style w:type="character" w:customStyle="1" w:styleId="HeaderChar">
    <w:name w:val="Header Char"/>
    <w:link w:val="Header"/>
    <w:uiPriority w:val="99"/>
    <w:rsid w:val="003D7833"/>
    <w:rPr>
      <w:sz w:val="24"/>
      <w:szCs w:val="24"/>
    </w:rPr>
  </w:style>
  <w:style w:type="paragraph" w:styleId="Footer">
    <w:name w:val="footer"/>
    <w:basedOn w:val="Normal"/>
    <w:link w:val="FooterChar"/>
    <w:uiPriority w:val="99"/>
    <w:unhideWhenUsed/>
    <w:rsid w:val="003D7833"/>
    <w:pPr>
      <w:tabs>
        <w:tab w:val="center" w:pos="4153"/>
        <w:tab w:val="right" w:pos="8306"/>
      </w:tabs>
    </w:pPr>
  </w:style>
  <w:style w:type="character" w:customStyle="1" w:styleId="FooterChar">
    <w:name w:val="Footer Char"/>
    <w:link w:val="Footer"/>
    <w:uiPriority w:val="99"/>
    <w:rsid w:val="003D7833"/>
    <w:rPr>
      <w:sz w:val="24"/>
      <w:szCs w:val="24"/>
    </w:rPr>
  </w:style>
  <w:style w:type="character" w:styleId="Hyperlink">
    <w:name w:val="Hyperlink"/>
    <w:basedOn w:val="DefaultParagraphFont"/>
    <w:uiPriority w:val="99"/>
    <w:unhideWhenUsed/>
    <w:rsid w:val="00FB50EB"/>
    <w:rPr>
      <w:color w:val="0000FF"/>
      <w:u w:val="single"/>
    </w:rPr>
  </w:style>
  <w:style w:type="table" w:styleId="TableGrid">
    <w:name w:val="Table Grid"/>
    <w:basedOn w:val="TableNormal"/>
    <w:uiPriority w:val="59"/>
    <w:rsid w:val="00FB50E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50EB"/>
    <w:rPr>
      <w:rFonts w:ascii="Tahoma" w:hAnsi="Tahoma" w:cs="Tahoma"/>
      <w:sz w:val="16"/>
      <w:szCs w:val="16"/>
    </w:rPr>
  </w:style>
  <w:style w:type="character" w:customStyle="1" w:styleId="BalloonTextChar">
    <w:name w:val="Balloon Text Char"/>
    <w:basedOn w:val="DefaultParagraphFont"/>
    <w:link w:val="BalloonText"/>
    <w:uiPriority w:val="99"/>
    <w:semiHidden/>
    <w:rsid w:val="00FB50EB"/>
    <w:rPr>
      <w:rFonts w:ascii="Tahoma" w:hAnsi="Tahoma" w:cs="Tahoma"/>
      <w:sz w:val="16"/>
      <w:szCs w:val="16"/>
    </w:rPr>
  </w:style>
  <w:style w:type="paragraph" w:styleId="ListParagraph">
    <w:name w:val="List Paragraph"/>
    <w:basedOn w:val="Normal"/>
    <w:uiPriority w:val="34"/>
    <w:qFormat/>
    <w:rsid w:val="00CB398A"/>
    <w:pPr>
      <w:ind w:left="720"/>
      <w:contextualSpacing/>
    </w:pPr>
  </w:style>
  <w:style w:type="paragraph" w:styleId="NormalWeb">
    <w:name w:val="Normal (Web)"/>
    <w:basedOn w:val="Normal"/>
    <w:uiPriority w:val="99"/>
    <w:semiHidden/>
    <w:unhideWhenUsed/>
    <w:rsid w:val="00B47C0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064226">
      <w:bodyDiv w:val="1"/>
      <w:marLeft w:val="0"/>
      <w:marRight w:val="0"/>
      <w:marTop w:val="0"/>
      <w:marBottom w:val="0"/>
      <w:divBdr>
        <w:top w:val="none" w:sz="0" w:space="0" w:color="auto"/>
        <w:left w:val="none" w:sz="0" w:space="0" w:color="auto"/>
        <w:bottom w:val="none" w:sz="0" w:space="0" w:color="auto"/>
        <w:right w:val="none" w:sz="0" w:space="0" w:color="auto"/>
      </w:divBdr>
      <w:divsChild>
        <w:div w:id="101536230">
          <w:marLeft w:val="0"/>
          <w:marRight w:val="0"/>
          <w:marTop w:val="0"/>
          <w:marBottom w:val="0"/>
          <w:divBdr>
            <w:top w:val="none" w:sz="0" w:space="0" w:color="auto"/>
            <w:left w:val="none" w:sz="0" w:space="0" w:color="auto"/>
            <w:bottom w:val="none" w:sz="0" w:space="0" w:color="auto"/>
            <w:right w:val="none" w:sz="0" w:space="0" w:color="auto"/>
          </w:divBdr>
        </w:div>
        <w:div w:id="940990873">
          <w:marLeft w:val="0"/>
          <w:marRight w:val="0"/>
          <w:marTop w:val="0"/>
          <w:marBottom w:val="0"/>
          <w:divBdr>
            <w:top w:val="none" w:sz="0" w:space="0" w:color="auto"/>
            <w:left w:val="none" w:sz="0" w:space="0" w:color="auto"/>
            <w:bottom w:val="none" w:sz="0" w:space="0" w:color="auto"/>
            <w:right w:val="none" w:sz="0" w:space="0" w:color="auto"/>
          </w:divBdr>
        </w:div>
        <w:div w:id="1012293795">
          <w:marLeft w:val="0"/>
          <w:marRight w:val="0"/>
          <w:marTop w:val="0"/>
          <w:marBottom w:val="0"/>
          <w:divBdr>
            <w:top w:val="none" w:sz="0" w:space="0" w:color="auto"/>
            <w:left w:val="none" w:sz="0" w:space="0" w:color="auto"/>
            <w:bottom w:val="none" w:sz="0" w:space="0" w:color="auto"/>
            <w:right w:val="none" w:sz="0" w:space="0" w:color="auto"/>
          </w:divBdr>
        </w:div>
        <w:div w:id="1232810406">
          <w:marLeft w:val="0"/>
          <w:marRight w:val="0"/>
          <w:marTop w:val="0"/>
          <w:marBottom w:val="0"/>
          <w:divBdr>
            <w:top w:val="none" w:sz="0" w:space="0" w:color="auto"/>
            <w:left w:val="none" w:sz="0" w:space="0" w:color="auto"/>
            <w:bottom w:val="none" w:sz="0" w:space="0" w:color="auto"/>
            <w:right w:val="none" w:sz="0" w:space="0" w:color="auto"/>
          </w:divBdr>
        </w:div>
        <w:div w:id="1580405613">
          <w:marLeft w:val="0"/>
          <w:marRight w:val="0"/>
          <w:marTop w:val="0"/>
          <w:marBottom w:val="0"/>
          <w:divBdr>
            <w:top w:val="none" w:sz="0" w:space="0" w:color="auto"/>
            <w:left w:val="none" w:sz="0" w:space="0" w:color="auto"/>
            <w:bottom w:val="none" w:sz="0" w:space="0" w:color="auto"/>
            <w:right w:val="none" w:sz="0" w:space="0" w:color="auto"/>
          </w:divBdr>
        </w:div>
        <w:div w:id="1746143926">
          <w:marLeft w:val="0"/>
          <w:marRight w:val="0"/>
          <w:marTop w:val="0"/>
          <w:marBottom w:val="0"/>
          <w:divBdr>
            <w:top w:val="none" w:sz="0" w:space="0" w:color="auto"/>
            <w:left w:val="none" w:sz="0" w:space="0" w:color="auto"/>
            <w:bottom w:val="none" w:sz="0" w:space="0" w:color="auto"/>
            <w:right w:val="none" w:sz="0" w:space="0" w:color="auto"/>
          </w:divBdr>
        </w:div>
        <w:div w:id="1758087756">
          <w:marLeft w:val="0"/>
          <w:marRight w:val="0"/>
          <w:marTop w:val="0"/>
          <w:marBottom w:val="0"/>
          <w:divBdr>
            <w:top w:val="none" w:sz="0" w:space="0" w:color="auto"/>
            <w:left w:val="none" w:sz="0" w:space="0" w:color="auto"/>
            <w:bottom w:val="none" w:sz="0" w:space="0" w:color="auto"/>
            <w:right w:val="none" w:sz="0" w:space="0" w:color="auto"/>
          </w:divBdr>
        </w:div>
        <w:div w:id="2131893473">
          <w:marLeft w:val="0"/>
          <w:marRight w:val="0"/>
          <w:marTop w:val="0"/>
          <w:marBottom w:val="0"/>
          <w:divBdr>
            <w:top w:val="none" w:sz="0" w:space="0" w:color="auto"/>
            <w:left w:val="none" w:sz="0" w:space="0" w:color="auto"/>
            <w:bottom w:val="none" w:sz="0" w:space="0" w:color="auto"/>
            <w:right w:val="none" w:sz="0" w:space="0" w:color="auto"/>
          </w:divBdr>
        </w:div>
      </w:divsChild>
    </w:div>
    <w:div w:id="585041775">
      <w:bodyDiv w:val="1"/>
      <w:marLeft w:val="0"/>
      <w:marRight w:val="0"/>
      <w:marTop w:val="0"/>
      <w:marBottom w:val="0"/>
      <w:divBdr>
        <w:top w:val="none" w:sz="0" w:space="0" w:color="auto"/>
        <w:left w:val="none" w:sz="0" w:space="0" w:color="auto"/>
        <w:bottom w:val="none" w:sz="0" w:space="0" w:color="auto"/>
        <w:right w:val="none" w:sz="0" w:space="0" w:color="auto"/>
      </w:divBdr>
      <w:divsChild>
        <w:div w:id="317879543">
          <w:marLeft w:val="0"/>
          <w:marRight w:val="0"/>
          <w:marTop w:val="0"/>
          <w:marBottom w:val="0"/>
          <w:divBdr>
            <w:top w:val="none" w:sz="0" w:space="0" w:color="auto"/>
            <w:left w:val="none" w:sz="0" w:space="0" w:color="auto"/>
            <w:bottom w:val="none" w:sz="0" w:space="0" w:color="auto"/>
            <w:right w:val="none" w:sz="0" w:space="0" w:color="auto"/>
          </w:divBdr>
        </w:div>
        <w:div w:id="1516992790">
          <w:marLeft w:val="0"/>
          <w:marRight w:val="0"/>
          <w:marTop w:val="0"/>
          <w:marBottom w:val="0"/>
          <w:divBdr>
            <w:top w:val="none" w:sz="0" w:space="0" w:color="auto"/>
            <w:left w:val="none" w:sz="0" w:space="0" w:color="auto"/>
            <w:bottom w:val="none" w:sz="0" w:space="0" w:color="auto"/>
            <w:right w:val="none" w:sz="0" w:space="0" w:color="auto"/>
          </w:divBdr>
        </w:div>
        <w:div w:id="2048330150">
          <w:marLeft w:val="0"/>
          <w:marRight w:val="0"/>
          <w:marTop w:val="0"/>
          <w:marBottom w:val="0"/>
          <w:divBdr>
            <w:top w:val="none" w:sz="0" w:space="0" w:color="auto"/>
            <w:left w:val="none" w:sz="0" w:space="0" w:color="auto"/>
            <w:bottom w:val="none" w:sz="0" w:space="0" w:color="auto"/>
            <w:right w:val="none" w:sz="0" w:space="0" w:color="auto"/>
          </w:divBdr>
        </w:div>
      </w:divsChild>
    </w:div>
    <w:div w:id="713236518">
      <w:bodyDiv w:val="1"/>
      <w:marLeft w:val="0"/>
      <w:marRight w:val="0"/>
      <w:marTop w:val="0"/>
      <w:marBottom w:val="0"/>
      <w:divBdr>
        <w:top w:val="none" w:sz="0" w:space="0" w:color="auto"/>
        <w:left w:val="none" w:sz="0" w:space="0" w:color="auto"/>
        <w:bottom w:val="none" w:sz="0" w:space="0" w:color="auto"/>
        <w:right w:val="none" w:sz="0" w:space="0" w:color="auto"/>
      </w:divBdr>
      <w:divsChild>
        <w:div w:id="1455906332">
          <w:marLeft w:val="0"/>
          <w:marRight w:val="0"/>
          <w:marTop w:val="0"/>
          <w:marBottom w:val="0"/>
          <w:divBdr>
            <w:top w:val="none" w:sz="0" w:space="0" w:color="auto"/>
            <w:left w:val="none" w:sz="0" w:space="0" w:color="auto"/>
            <w:bottom w:val="none" w:sz="0" w:space="0" w:color="auto"/>
            <w:right w:val="none" w:sz="0" w:space="0" w:color="auto"/>
          </w:divBdr>
        </w:div>
        <w:div w:id="1752576401">
          <w:marLeft w:val="0"/>
          <w:marRight w:val="0"/>
          <w:marTop w:val="0"/>
          <w:marBottom w:val="0"/>
          <w:divBdr>
            <w:top w:val="none" w:sz="0" w:space="0" w:color="auto"/>
            <w:left w:val="none" w:sz="0" w:space="0" w:color="auto"/>
            <w:bottom w:val="none" w:sz="0" w:space="0" w:color="auto"/>
            <w:right w:val="none" w:sz="0" w:space="0" w:color="auto"/>
          </w:divBdr>
        </w:div>
        <w:div w:id="1762677338">
          <w:marLeft w:val="0"/>
          <w:marRight w:val="0"/>
          <w:marTop w:val="0"/>
          <w:marBottom w:val="0"/>
          <w:divBdr>
            <w:top w:val="none" w:sz="0" w:space="0" w:color="auto"/>
            <w:left w:val="none" w:sz="0" w:space="0" w:color="auto"/>
            <w:bottom w:val="none" w:sz="0" w:space="0" w:color="auto"/>
            <w:right w:val="none" w:sz="0" w:space="0" w:color="auto"/>
          </w:divBdr>
        </w:div>
      </w:divsChild>
    </w:div>
    <w:div w:id="737286373">
      <w:bodyDiv w:val="1"/>
      <w:marLeft w:val="0"/>
      <w:marRight w:val="0"/>
      <w:marTop w:val="0"/>
      <w:marBottom w:val="0"/>
      <w:divBdr>
        <w:top w:val="none" w:sz="0" w:space="0" w:color="auto"/>
        <w:left w:val="none" w:sz="0" w:space="0" w:color="auto"/>
        <w:bottom w:val="none" w:sz="0" w:space="0" w:color="auto"/>
        <w:right w:val="none" w:sz="0" w:space="0" w:color="auto"/>
      </w:divBdr>
      <w:divsChild>
        <w:div w:id="160857037">
          <w:marLeft w:val="0"/>
          <w:marRight w:val="0"/>
          <w:marTop w:val="0"/>
          <w:marBottom w:val="0"/>
          <w:divBdr>
            <w:top w:val="none" w:sz="0" w:space="0" w:color="auto"/>
            <w:left w:val="none" w:sz="0" w:space="0" w:color="auto"/>
            <w:bottom w:val="none" w:sz="0" w:space="0" w:color="auto"/>
            <w:right w:val="none" w:sz="0" w:space="0" w:color="auto"/>
          </w:divBdr>
        </w:div>
        <w:div w:id="216863763">
          <w:marLeft w:val="0"/>
          <w:marRight w:val="0"/>
          <w:marTop w:val="0"/>
          <w:marBottom w:val="0"/>
          <w:divBdr>
            <w:top w:val="none" w:sz="0" w:space="0" w:color="auto"/>
            <w:left w:val="none" w:sz="0" w:space="0" w:color="auto"/>
            <w:bottom w:val="none" w:sz="0" w:space="0" w:color="auto"/>
            <w:right w:val="none" w:sz="0" w:space="0" w:color="auto"/>
          </w:divBdr>
        </w:div>
        <w:div w:id="301081951">
          <w:marLeft w:val="0"/>
          <w:marRight w:val="0"/>
          <w:marTop w:val="0"/>
          <w:marBottom w:val="0"/>
          <w:divBdr>
            <w:top w:val="none" w:sz="0" w:space="0" w:color="auto"/>
            <w:left w:val="none" w:sz="0" w:space="0" w:color="auto"/>
            <w:bottom w:val="none" w:sz="0" w:space="0" w:color="auto"/>
            <w:right w:val="none" w:sz="0" w:space="0" w:color="auto"/>
          </w:divBdr>
        </w:div>
        <w:div w:id="658926876">
          <w:marLeft w:val="0"/>
          <w:marRight w:val="0"/>
          <w:marTop w:val="0"/>
          <w:marBottom w:val="0"/>
          <w:divBdr>
            <w:top w:val="none" w:sz="0" w:space="0" w:color="auto"/>
            <w:left w:val="none" w:sz="0" w:space="0" w:color="auto"/>
            <w:bottom w:val="none" w:sz="0" w:space="0" w:color="auto"/>
            <w:right w:val="none" w:sz="0" w:space="0" w:color="auto"/>
          </w:divBdr>
        </w:div>
        <w:div w:id="762216018">
          <w:marLeft w:val="0"/>
          <w:marRight w:val="0"/>
          <w:marTop w:val="0"/>
          <w:marBottom w:val="0"/>
          <w:divBdr>
            <w:top w:val="none" w:sz="0" w:space="0" w:color="auto"/>
            <w:left w:val="none" w:sz="0" w:space="0" w:color="auto"/>
            <w:bottom w:val="none" w:sz="0" w:space="0" w:color="auto"/>
            <w:right w:val="none" w:sz="0" w:space="0" w:color="auto"/>
          </w:divBdr>
        </w:div>
        <w:div w:id="1263732436">
          <w:marLeft w:val="0"/>
          <w:marRight w:val="0"/>
          <w:marTop w:val="0"/>
          <w:marBottom w:val="0"/>
          <w:divBdr>
            <w:top w:val="none" w:sz="0" w:space="0" w:color="auto"/>
            <w:left w:val="none" w:sz="0" w:space="0" w:color="auto"/>
            <w:bottom w:val="none" w:sz="0" w:space="0" w:color="auto"/>
            <w:right w:val="none" w:sz="0" w:space="0" w:color="auto"/>
          </w:divBdr>
        </w:div>
        <w:div w:id="1364476870">
          <w:marLeft w:val="0"/>
          <w:marRight w:val="0"/>
          <w:marTop w:val="0"/>
          <w:marBottom w:val="0"/>
          <w:divBdr>
            <w:top w:val="none" w:sz="0" w:space="0" w:color="auto"/>
            <w:left w:val="none" w:sz="0" w:space="0" w:color="auto"/>
            <w:bottom w:val="none" w:sz="0" w:space="0" w:color="auto"/>
            <w:right w:val="none" w:sz="0" w:space="0" w:color="auto"/>
          </w:divBdr>
        </w:div>
        <w:div w:id="2005165821">
          <w:marLeft w:val="0"/>
          <w:marRight w:val="0"/>
          <w:marTop w:val="0"/>
          <w:marBottom w:val="0"/>
          <w:divBdr>
            <w:top w:val="none" w:sz="0" w:space="0" w:color="auto"/>
            <w:left w:val="none" w:sz="0" w:space="0" w:color="auto"/>
            <w:bottom w:val="none" w:sz="0" w:space="0" w:color="auto"/>
            <w:right w:val="none" w:sz="0" w:space="0" w:color="auto"/>
          </w:divBdr>
        </w:div>
      </w:divsChild>
    </w:div>
    <w:div w:id="825826099">
      <w:bodyDiv w:val="1"/>
      <w:marLeft w:val="0"/>
      <w:marRight w:val="0"/>
      <w:marTop w:val="0"/>
      <w:marBottom w:val="0"/>
      <w:divBdr>
        <w:top w:val="none" w:sz="0" w:space="0" w:color="auto"/>
        <w:left w:val="none" w:sz="0" w:space="0" w:color="auto"/>
        <w:bottom w:val="none" w:sz="0" w:space="0" w:color="auto"/>
        <w:right w:val="none" w:sz="0" w:space="0" w:color="auto"/>
      </w:divBdr>
      <w:divsChild>
        <w:div w:id="38172614">
          <w:marLeft w:val="0"/>
          <w:marRight w:val="0"/>
          <w:marTop w:val="0"/>
          <w:marBottom w:val="0"/>
          <w:divBdr>
            <w:top w:val="none" w:sz="0" w:space="0" w:color="auto"/>
            <w:left w:val="none" w:sz="0" w:space="0" w:color="auto"/>
            <w:bottom w:val="none" w:sz="0" w:space="0" w:color="auto"/>
            <w:right w:val="none" w:sz="0" w:space="0" w:color="auto"/>
          </w:divBdr>
        </w:div>
        <w:div w:id="424306686">
          <w:marLeft w:val="0"/>
          <w:marRight w:val="0"/>
          <w:marTop w:val="0"/>
          <w:marBottom w:val="0"/>
          <w:divBdr>
            <w:top w:val="none" w:sz="0" w:space="0" w:color="auto"/>
            <w:left w:val="none" w:sz="0" w:space="0" w:color="auto"/>
            <w:bottom w:val="none" w:sz="0" w:space="0" w:color="auto"/>
            <w:right w:val="none" w:sz="0" w:space="0" w:color="auto"/>
          </w:divBdr>
        </w:div>
        <w:div w:id="810370670">
          <w:marLeft w:val="0"/>
          <w:marRight w:val="0"/>
          <w:marTop w:val="0"/>
          <w:marBottom w:val="0"/>
          <w:divBdr>
            <w:top w:val="none" w:sz="0" w:space="0" w:color="auto"/>
            <w:left w:val="none" w:sz="0" w:space="0" w:color="auto"/>
            <w:bottom w:val="none" w:sz="0" w:space="0" w:color="auto"/>
            <w:right w:val="none" w:sz="0" w:space="0" w:color="auto"/>
          </w:divBdr>
        </w:div>
        <w:div w:id="952328178">
          <w:marLeft w:val="0"/>
          <w:marRight w:val="0"/>
          <w:marTop w:val="0"/>
          <w:marBottom w:val="0"/>
          <w:divBdr>
            <w:top w:val="none" w:sz="0" w:space="0" w:color="auto"/>
            <w:left w:val="none" w:sz="0" w:space="0" w:color="auto"/>
            <w:bottom w:val="none" w:sz="0" w:space="0" w:color="auto"/>
            <w:right w:val="none" w:sz="0" w:space="0" w:color="auto"/>
          </w:divBdr>
        </w:div>
        <w:div w:id="991373927">
          <w:marLeft w:val="0"/>
          <w:marRight w:val="0"/>
          <w:marTop w:val="0"/>
          <w:marBottom w:val="0"/>
          <w:divBdr>
            <w:top w:val="none" w:sz="0" w:space="0" w:color="auto"/>
            <w:left w:val="none" w:sz="0" w:space="0" w:color="auto"/>
            <w:bottom w:val="none" w:sz="0" w:space="0" w:color="auto"/>
            <w:right w:val="none" w:sz="0" w:space="0" w:color="auto"/>
          </w:divBdr>
        </w:div>
        <w:div w:id="1122304268">
          <w:marLeft w:val="0"/>
          <w:marRight w:val="0"/>
          <w:marTop w:val="0"/>
          <w:marBottom w:val="0"/>
          <w:divBdr>
            <w:top w:val="none" w:sz="0" w:space="0" w:color="auto"/>
            <w:left w:val="none" w:sz="0" w:space="0" w:color="auto"/>
            <w:bottom w:val="none" w:sz="0" w:space="0" w:color="auto"/>
            <w:right w:val="none" w:sz="0" w:space="0" w:color="auto"/>
          </w:divBdr>
        </w:div>
        <w:div w:id="1523783292">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ydrososyllogos@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profile.php?id=10000945756943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1270</Words>
  <Characters>6861</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ΣΥΛΛΟΓΟΣ ΠΡΟΣΤΑΣΙΑΣ ΠΕΡΙΒΑΛΛΟΝΤΟΣ</vt:lpstr>
      <vt:lpstr>ΣΥΛΛΟΓΟΣ ΠΡΟΣΤΑΣΙΑΣ ΠΕΡΙΒΑΛΛΟΝΤΟΣ</vt:lpstr>
    </vt:vector>
  </TitlesOfParts>
  <Company>Hewlett-Packard</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ΠΡΟΣΤΑΣΙΑΣ ΠΕΡΙΒΑΛΛΟΝΤΟΣ</dc:title>
  <dc:creator>user</dc:creator>
  <cp:lastModifiedBy>Efi Manimani</cp:lastModifiedBy>
  <cp:revision>2</cp:revision>
  <cp:lastPrinted>2016-03-19T19:01:00Z</cp:lastPrinted>
  <dcterms:created xsi:type="dcterms:W3CDTF">2016-03-21T07:25:00Z</dcterms:created>
  <dcterms:modified xsi:type="dcterms:W3CDTF">2016-03-21T07:25:00Z</dcterms:modified>
</cp:coreProperties>
</file>