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D8" w:rsidRPr="00177314" w:rsidRDefault="00206A30" w:rsidP="0015721B">
      <w:pPr>
        <w:ind w:left="-360"/>
        <w:jc w:val="center"/>
        <w:rPr>
          <w:b/>
          <w:sz w:val="28"/>
          <w:lang w:val="el-GR"/>
        </w:rPr>
      </w:pPr>
      <w:r w:rsidRPr="00177314">
        <w:rPr>
          <w:b/>
          <w:sz w:val="28"/>
          <w:lang w:val="el-GR"/>
        </w:rPr>
        <w:t xml:space="preserve">ΚΑΝΕΝΑΣ ΕΡΓΑΖΟΜΕΝΟΣ </w:t>
      </w:r>
      <w:r w:rsidR="00956C49" w:rsidRPr="00177314">
        <w:rPr>
          <w:b/>
          <w:sz w:val="28"/>
          <w:lang w:val="el-GR"/>
        </w:rPr>
        <w:t>ΝΑ ΜΗ ΔΟΥΛΕΨΕΙ ΚΑΜΙΑ ΝΥΧΤΑ ΚΑΙ ΚΑΜΙΑ ΚΥΡΙΑΚΗ!</w:t>
      </w:r>
    </w:p>
    <w:p w:rsidR="00A15960" w:rsidRPr="00A15960" w:rsidRDefault="00A15960" w:rsidP="0015721B">
      <w:pPr>
        <w:ind w:left="-360"/>
        <w:jc w:val="center"/>
        <w:rPr>
          <w:b/>
          <w:sz w:val="28"/>
          <w:lang w:val="el-GR"/>
        </w:rPr>
      </w:pPr>
      <w:r w:rsidRPr="00177314">
        <w:rPr>
          <w:b/>
          <w:sz w:val="28"/>
          <w:lang w:val="el-GR"/>
        </w:rPr>
        <w:t>ΜΠΟΪΚΟΤΑΖ ΣΤΗ ΦΙΕΣΤΑ ΤΗΣ «ΛΕΥΚΗΣ ΝΥΧΤΑΣ»</w:t>
      </w:r>
      <w:r w:rsidR="0015721B" w:rsidRPr="00177314">
        <w:rPr>
          <w:b/>
          <w:sz w:val="28"/>
          <w:lang w:val="el-GR"/>
        </w:rPr>
        <w:t xml:space="preserve"> ΓΙΑ ΝΑ ΜΗΝ ΕΡΘΟΥΝ ΜΑΥΡΕΣ ΜΕΡΕΣ</w:t>
      </w:r>
    </w:p>
    <w:p w:rsidR="00206A30" w:rsidRPr="00A15960" w:rsidRDefault="00206A30" w:rsidP="0015721B">
      <w:pPr>
        <w:ind w:left="-360"/>
        <w:rPr>
          <w:sz w:val="18"/>
          <w:lang w:val="el-GR"/>
        </w:rPr>
      </w:pPr>
    </w:p>
    <w:p w:rsidR="00177314" w:rsidRDefault="00131B4C" w:rsidP="0015721B">
      <w:pPr>
        <w:ind w:left="-360"/>
        <w:jc w:val="both"/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</w:pPr>
      <w:r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>Για μια ακόμα φορά τ</w:t>
      </w:r>
      <w:r w:rsidR="00206A30" w:rsidRPr="00A9602B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ο </w:t>
      </w:r>
      <w:r w:rsidR="00F1212D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ερχόμενο </w:t>
      </w:r>
      <w:r w:rsidR="00206A30" w:rsidRPr="00A9602B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>Σάββατο</w:t>
      </w:r>
      <w:r w:rsidR="00F1212D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 2/7</w:t>
      </w:r>
      <w:r w:rsidR="00206A30" w:rsidRPr="00A9602B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>, ο δήμαρχος Αμαρουσίου Πατούλης σε συνεργασία με τον τοπικό εμπορικό σύλλογο, οργανώνουν άλλη μια φανταχτερή φιέστα υπό την αισχρή ονομασία</w:t>
      </w:r>
      <w:r w:rsidR="00206A30" w:rsidRPr="00A9602B">
        <w:rPr>
          <w:rStyle w:val="apple-converted-space"/>
          <w:rFonts w:ascii="Verdana" w:hAnsi="Verdana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206A30" w:rsidRPr="00A9602B">
        <w:rPr>
          <w:rStyle w:val="Emphasis"/>
          <w:rFonts w:ascii="Verdana" w:hAnsi="Verdana"/>
          <w:b/>
          <w:bCs/>
          <w:sz w:val="22"/>
          <w:szCs w:val="22"/>
          <w:bdr w:val="none" w:sz="0" w:space="0" w:color="auto" w:frame="1"/>
          <w:shd w:val="clear" w:color="auto" w:fill="FFFFFF"/>
          <w:lang w:val="el-GR"/>
        </w:rPr>
        <w:t>«Λευκή Νύχτα</w:t>
      </w:r>
      <w:r w:rsidR="00206A30" w:rsidRPr="00A9602B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>».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Πίσω από τα κάθε λογής δρώμενα και θεάματα που οργανώνει η δημοτική αρχή εκείνη την μέρα, βρίσκεται η ουσία τέτοιων μεθοδεύσεων: η </w:t>
      </w:r>
      <w:r w:rsidR="00206A30" w:rsidRPr="0048147B">
        <w:rPr>
          <w:rFonts w:ascii="Verdana" w:hAnsi="Verdana"/>
          <w:b/>
          <w:color w:val="000000"/>
          <w:sz w:val="22"/>
          <w:szCs w:val="22"/>
          <w:shd w:val="clear" w:color="auto" w:fill="FFFFFF"/>
          <w:lang w:val="el-GR"/>
        </w:rPr>
        <w:t>άνευ όρων επιμήκυνση του ωραρίου εργασίας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των εμπορικών καταστημάτων! Ουσιαστικά, οι περίφημες </w:t>
      </w:r>
      <w:r w:rsidR="0015721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«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Λευκές Νύχτες</w:t>
      </w:r>
      <w:r w:rsidR="0015721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»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των δημάρχων και των εργοδοτών του εμπορίου επιβάλλουν σε χιλιάδες συναδέλφους και συναδέλφισσες ωράρια-λάστιχο αναγκάζοντάς τους να δουλέψουν ω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ς και τις 12 τα μεσάνυχτα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! Μάλιστα, αυτή ακριβώς η άθλια συνθήκη για τους εργαζόμενους αποτελεί και την διαφημιστική πρωτοτυπία ώστε να καλεστεί το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06A30" w:rsidRPr="00A9602B">
        <w:rPr>
          <w:rStyle w:val="Emphasis"/>
          <w:rFonts w:ascii="Verdana" w:hAnsi="Verdana"/>
          <w:color w:val="000000"/>
          <w:sz w:val="22"/>
          <w:szCs w:val="22"/>
          <w:bdr w:val="none" w:sz="0" w:space="0" w:color="auto" w:frame="1"/>
          <w:shd w:val="clear" w:color="auto" w:fill="FFFFFF"/>
          <w:lang w:val="el-GR"/>
        </w:rPr>
        <w:t>«καταναλωτικό κοινό»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να συμμετάσχει και να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06A30" w:rsidRPr="00A9602B">
        <w:rPr>
          <w:rStyle w:val="Emphasis"/>
          <w:rFonts w:ascii="Verdana" w:hAnsi="Verdana"/>
          <w:color w:val="000000"/>
          <w:sz w:val="22"/>
          <w:szCs w:val="22"/>
          <w:bdr w:val="none" w:sz="0" w:space="0" w:color="auto" w:frame="1"/>
          <w:shd w:val="clear" w:color="auto" w:fill="FFFFFF"/>
          <w:lang w:val="el-GR"/>
        </w:rPr>
        <w:t>«τονώσει»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06A30"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την κίνηση και τον τζίρο της τοπικής αγοράς.</w:t>
      </w:r>
    </w:p>
    <w:p w:rsidR="00F1212D" w:rsidRDefault="00F1212D" w:rsidP="0015721B">
      <w:pPr>
        <w:ind w:left="-360"/>
        <w:jc w:val="both"/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</w:pPr>
      <w:r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Η επικείμενη φιέστα έρχεται να γίνει σε μια άσχημη συγκυρία για το εμπορικό κέντρο του Μαρουσιού </w:t>
      </w:r>
      <w:r w:rsidR="00177314"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>με</w:t>
      </w:r>
      <w:r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 την </w:t>
      </w:r>
      <w:r w:rsidRPr="00177314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>κατασκευή του τριώροφου υπόγειου πάρκινγκ – δώρο</w:t>
      </w:r>
      <w:r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 στους ιδιώτες. Ο εμπαιγμός του Πατούλη δεν έχει όρια! Καλεί τον κόσμο να έρθει στην κακόγουστη «γιορτή του εμπορικού κόσμου» </w:t>
      </w:r>
      <w:r w:rsidR="00177314"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τη στιγμή που η περιοχή γύρω από τον σταθμό του τρένου (πλατεία Ευτέρπης) έχει μετατραπεί </w:t>
      </w:r>
      <w:r w:rsidR="00177314" w:rsidRPr="00177314">
        <w:rPr>
          <w:rStyle w:val="Strong"/>
          <w:rFonts w:ascii="Verdana" w:hAnsi="Verdana"/>
          <w:sz w:val="22"/>
          <w:szCs w:val="22"/>
          <w:bdr w:val="none" w:sz="0" w:space="0" w:color="auto" w:frame="1"/>
          <w:shd w:val="clear" w:color="auto" w:fill="FFFFFF"/>
          <w:lang w:val="el-GR"/>
        </w:rPr>
        <w:t>ξανά σε ένα απέραντο εργοτάξιο</w:t>
      </w:r>
      <w:r w:rsidR="00177314">
        <w:rPr>
          <w:rStyle w:val="Strong"/>
          <w:rFonts w:ascii="Verdana" w:hAnsi="Verdana"/>
          <w:b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>.</w:t>
      </w:r>
    </w:p>
    <w:p w:rsidR="00177314" w:rsidRPr="00177314" w:rsidRDefault="00177314" w:rsidP="0015721B">
      <w:pPr>
        <w:ind w:left="-360"/>
        <w:jc w:val="both"/>
        <w:rPr>
          <w:rFonts w:ascii="Verdana" w:hAnsi="Verdana"/>
          <w:color w:val="000000"/>
          <w:sz w:val="12"/>
          <w:szCs w:val="22"/>
          <w:shd w:val="clear" w:color="auto" w:fill="FFFFFF"/>
          <w:lang w:val="el-GR"/>
        </w:rPr>
      </w:pPr>
    </w:p>
    <w:p w:rsidR="00206A30" w:rsidRPr="00177314" w:rsidRDefault="00131B4C" w:rsidP="0015721B">
      <w:pPr>
        <w:shd w:val="clear" w:color="auto" w:fill="FFFFFF"/>
        <w:spacing w:line="224" w:lineRule="atLeast"/>
        <w:ind w:left="-360"/>
        <w:jc w:val="both"/>
        <w:textAlignment w:val="baseline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Verdana" w:eastAsia="Times New Roman" w:hAnsi="Verdana" w:cs="Arial"/>
          <w:b/>
          <w:bCs/>
          <w:sz w:val="22"/>
          <w:szCs w:val="22"/>
          <w:lang w:val="el-GR"/>
        </w:rPr>
        <w:t>Ο λαός του Μαρουσιού δε θα μείνει</w:t>
      </w:r>
      <w:r w:rsidR="00206A30" w:rsidRPr="00A9602B">
        <w:rPr>
          <w:rFonts w:ascii="Verdana" w:eastAsia="Times New Roman" w:hAnsi="Verdana" w:cs="Arial"/>
          <w:b/>
          <w:bCs/>
          <w:sz w:val="22"/>
          <w:szCs w:val="22"/>
          <w:lang w:val="el-GR"/>
        </w:rPr>
        <w:t xml:space="preserve"> με σταυρωμένα τα χέρια!</w:t>
      </w:r>
      <w:r w:rsidR="00177314">
        <w:rPr>
          <w:rFonts w:ascii="Verdana" w:eastAsia="Times New Roman" w:hAnsi="Verdana" w:cs="Arial"/>
          <w:b/>
          <w:bCs/>
          <w:sz w:val="22"/>
          <w:szCs w:val="22"/>
          <w:lang w:val="el-GR"/>
        </w:rPr>
        <w:t xml:space="preserve"> Πίσω από τις σειρήνες του καταναλωτισμού και του </w:t>
      </w:r>
      <w:r w:rsidR="00177314">
        <w:rPr>
          <w:rFonts w:ascii="Verdana" w:eastAsia="Times New Roman" w:hAnsi="Verdana" w:cs="Arial"/>
          <w:b/>
          <w:bCs/>
          <w:sz w:val="22"/>
          <w:szCs w:val="22"/>
        </w:rPr>
        <w:t>shopping</w:t>
      </w:r>
      <w:r w:rsidR="00177314" w:rsidRPr="00177314">
        <w:rPr>
          <w:rFonts w:ascii="Verdana" w:eastAsia="Times New Roman" w:hAnsi="Verdana" w:cs="Arial"/>
          <w:b/>
          <w:bCs/>
          <w:sz w:val="22"/>
          <w:szCs w:val="22"/>
          <w:lang w:val="el-GR"/>
        </w:rPr>
        <w:t xml:space="preserve"> </w:t>
      </w:r>
      <w:r w:rsidR="00177314">
        <w:rPr>
          <w:rFonts w:ascii="Verdana" w:eastAsia="Times New Roman" w:hAnsi="Verdana" w:cs="Arial"/>
          <w:b/>
          <w:bCs/>
          <w:sz w:val="22"/>
          <w:szCs w:val="22"/>
        </w:rPr>
        <w:t>therapy</w:t>
      </w:r>
      <w:r w:rsidR="00177314" w:rsidRPr="00177314">
        <w:rPr>
          <w:rFonts w:ascii="Verdana" w:eastAsia="Times New Roman" w:hAnsi="Verdana" w:cs="Arial"/>
          <w:b/>
          <w:bCs/>
          <w:sz w:val="22"/>
          <w:szCs w:val="22"/>
          <w:lang w:val="el-GR"/>
        </w:rPr>
        <w:t xml:space="preserve"> </w:t>
      </w:r>
      <w:r w:rsidR="00177314">
        <w:rPr>
          <w:rFonts w:ascii="Verdana" w:eastAsia="Times New Roman" w:hAnsi="Verdana" w:cs="Arial"/>
          <w:b/>
          <w:bCs/>
          <w:sz w:val="22"/>
          <w:szCs w:val="22"/>
          <w:lang w:val="el-GR"/>
        </w:rPr>
        <w:t xml:space="preserve">βρίσκεται άλλη μια </w:t>
      </w:r>
      <w:r w:rsidR="00C123F4">
        <w:rPr>
          <w:rFonts w:ascii="Verdana" w:eastAsia="Times New Roman" w:hAnsi="Verdana" w:cs="Arial"/>
          <w:b/>
          <w:bCs/>
          <w:sz w:val="22"/>
          <w:szCs w:val="22"/>
          <w:lang w:val="el-GR"/>
        </w:rPr>
        <w:t xml:space="preserve">αντεργατική </w:t>
      </w:r>
      <w:bookmarkStart w:id="0" w:name="_GoBack"/>
      <w:bookmarkEnd w:id="0"/>
      <w:r w:rsidR="00177314">
        <w:rPr>
          <w:rFonts w:ascii="Verdana" w:eastAsia="Times New Roman" w:hAnsi="Verdana" w:cs="Arial"/>
          <w:b/>
          <w:bCs/>
          <w:sz w:val="22"/>
          <w:szCs w:val="22"/>
          <w:lang w:val="el-GR"/>
        </w:rPr>
        <w:t>ενέργεια της σύγχρονης καπιταλιστικής βαρβαρότητας!</w:t>
      </w:r>
    </w:p>
    <w:p w:rsidR="00206A30" w:rsidRPr="00206A30" w:rsidRDefault="00131B4C" w:rsidP="0015721B">
      <w:pPr>
        <w:shd w:val="clear" w:color="auto" w:fill="FFFFFF"/>
        <w:spacing w:line="224" w:lineRule="atLeast"/>
        <w:ind w:left="-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l-GR"/>
        </w:rPr>
      </w:pPr>
      <w:r>
        <w:rPr>
          <w:rFonts w:ascii="Verdana" w:eastAsia="Times New Roman" w:hAnsi="Verdana" w:cs="Arial"/>
          <w:color w:val="000000"/>
          <w:sz w:val="22"/>
          <w:szCs w:val="22"/>
          <w:lang w:val="el-GR"/>
        </w:rPr>
        <w:t xml:space="preserve">Καλούμε τους κατοίκους του Αμαρουσίου να εκφράσουν </w:t>
      </w:r>
      <w:r w:rsidR="00A15960" w:rsidRPr="00206A30">
        <w:rPr>
          <w:rFonts w:ascii="Verdana" w:eastAsia="Times New Roman" w:hAnsi="Verdana" w:cs="Arial"/>
          <w:color w:val="000000"/>
          <w:sz w:val="22"/>
          <w:szCs w:val="22"/>
          <w:lang w:val="el-GR"/>
        </w:rPr>
        <w:t>έμπρακτ</w:t>
      </w:r>
      <w:r w:rsidR="00A15960">
        <w:rPr>
          <w:rFonts w:ascii="Verdana" w:eastAsia="Times New Roman" w:hAnsi="Verdana" w:cs="Arial"/>
          <w:color w:val="000000"/>
          <w:sz w:val="22"/>
          <w:szCs w:val="22"/>
          <w:lang w:val="el-GR"/>
        </w:rPr>
        <w:t>α</w:t>
      </w:r>
      <w:r w:rsidR="00A15960" w:rsidRPr="00206A30">
        <w:rPr>
          <w:rFonts w:ascii="Verdana" w:eastAsia="Times New Roman" w:hAnsi="Verdana" w:cs="Arial"/>
          <w:color w:val="000000"/>
          <w:sz w:val="22"/>
          <w:szCs w:val="22"/>
          <w:lang w:val="el-GR"/>
        </w:rPr>
        <w:t xml:space="preserve"> </w:t>
      </w:r>
      <w:r w:rsidRPr="00206A30">
        <w:rPr>
          <w:rFonts w:ascii="Verdana" w:eastAsia="Times New Roman" w:hAnsi="Verdana" w:cs="Arial"/>
          <w:color w:val="000000"/>
          <w:sz w:val="22"/>
          <w:szCs w:val="22"/>
          <w:lang w:val="el-GR"/>
        </w:rPr>
        <w:t xml:space="preserve">την συμπαράσταση και αλληλεγγύη </w:t>
      </w:r>
      <w:r>
        <w:rPr>
          <w:rFonts w:ascii="Verdana" w:eastAsia="Times New Roman" w:hAnsi="Verdana" w:cs="Arial"/>
          <w:color w:val="000000"/>
          <w:sz w:val="22"/>
          <w:szCs w:val="22"/>
          <w:lang w:val="el-GR"/>
        </w:rPr>
        <w:t xml:space="preserve">τους στους εργαζόμενους που αναγκάζονται να μείνουν στο πόστο τους ως αργά τη νύχτα Σαββατιάτικα και να αντισταθούν μαζί τους: </w:t>
      </w:r>
      <w:r w:rsidRPr="00131B4C">
        <w:rPr>
          <w:rFonts w:ascii="Verdana" w:eastAsia="Times New Roman" w:hAnsi="Verdana" w:cs="Arial"/>
          <w:b/>
          <w:color w:val="000000"/>
          <w:sz w:val="22"/>
          <w:szCs w:val="22"/>
          <w:lang w:val="el-GR"/>
        </w:rPr>
        <w:t>Μποϊκοτάζ στις φιέστες του Πατούλη</w:t>
      </w:r>
      <w:r>
        <w:rPr>
          <w:rFonts w:ascii="Verdana" w:eastAsia="Times New Roman" w:hAnsi="Verdana" w:cs="Arial"/>
          <w:color w:val="000000"/>
          <w:sz w:val="22"/>
          <w:szCs w:val="22"/>
          <w:lang w:val="el-GR"/>
        </w:rPr>
        <w:t xml:space="preserve"> ώστε να αποδειχθούν φιάσκο! </w:t>
      </w:r>
      <w:r w:rsidRPr="00131B4C">
        <w:rPr>
          <w:rFonts w:ascii="Verdana" w:eastAsia="Times New Roman" w:hAnsi="Verdana" w:cs="Arial"/>
          <w:b/>
          <w:color w:val="000000"/>
          <w:sz w:val="22"/>
          <w:szCs w:val="22"/>
          <w:lang w:val="el-GR"/>
        </w:rPr>
        <w:t>Εργαζόμενοι και Μαρουσιώτες ενωμένοι</w:t>
      </w:r>
      <w:r>
        <w:rPr>
          <w:rFonts w:ascii="Verdana" w:eastAsia="Times New Roman" w:hAnsi="Verdana" w:cs="Arial"/>
          <w:color w:val="000000"/>
          <w:sz w:val="22"/>
          <w:szCs w:val="22"/>
          <w:lang w:val="el-GR"/>
        </w:rPr>
        <w:t xml:space="preserve"> ενάντια στη λεηλασία των εργασιακών δικαιωμάτων! Για μια αξιοπρεπή δουλειά και ζωή για όλους! Ν</w:t>
      </w:r>
      <w:r w:rsidR="00206A30" w:rsidRPr="00206A30">
        <w:rPr>
          <w:rFonts w:ascii="Verdana" w:eastAsia="Times New Roman" w:hAnsi="Verdana" w:cs="Arial"/>
          <w:color w:val="000000"/>
          <w:sz w:val="22"/>
          <w:szCs w:val="22"/>
          <w:lang w:val="el-GR"/>
        </w:rPr>
        <w:t>α μετατρέψουν τον φόβο και την αγανάκτηση σε συλλογική διεκδίκηση.</w:t>
      </w:r>
    </w:p>
    <w:p w:rsidR="00177314" w:rsidRDefault="00F1212D" w:rsidP="00177314">
      <w:pPr>
        <w:shd w:val="clear" w:color="auto" w:fill="FFFFFF"/>
        <w:spacing w:line="224" w:lineRule="atLeast"/>
        <w:ind w:left="-360"/>
        <w:jc w:val="both"/>
        <w:textAlignment w:val="baseline"/>
        <w:rPr>
          <w:rFonts w:ascii="Verdana" w:eastAsia="Times New Roman" w:hAnsi="Verdana" w:cs="Arial"/>
          <w:color w:val="000000"/>
          <w:sz w:val="22"/>
          <w:szCs w:val="22"/>
          <w:lang w:val="el-GR"/>
        </w:rPr>
      </w:pP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Η Δημοτική Κίνηση Αμαρουσίου </w:t>
      </w:r>
      <w:r w:rsidRPr="00177314">
        <w:rPr>
          <w:rFonts w:ascii="Verdana" w:hAnsi="Verdana"/>
          <w:b/>
          <w:color w:val="000000"/>
          <w:sz w:val="22"/>
          <w:szCs w:val="22"/>
          <w:shd w:val="clear" w:color="auto" w:fill="FFFFFF"/>
          <w:lang w:val="el-GR"/>
        </w:rPr>
        <w:t>ΕΚΤΟΣ ΤΩΝ ΤΕΙΧΩΝ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στηρίζει και συμμετέχει 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στ</w:t>
      </w:r>
      <w:r w:rsidR="00177314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ην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κινητοποιήσ</w:t>
      </w:r>
      <w:r w:rsidR="00177314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η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ενάντια στο 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άθλιο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event</w:t>
      </w:r>
      <w:r w:rsidRPr="00F1212D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της "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  <w:lang w:val="el-GR"/>
        </w:rPr>
        <w:t>Λ</w:t>
      </w:r>
      <w:r w:rsidRPr="00A9602B">
        <w:rPr>
          <w:rFonts w:ascii="Verdana" w:hAnsi="Verdana"/>
          <w:b/>
          <w:color w:val="000000"/>
          <w:sz w:val="22"/>
          <w:szCs w:val="22"/>
          <w:shd w:val="clear" w:color="auto" w:fill="FFFFFF"/>
          <w:lang w:val="el-GR"/>
        </w:rPr>
        <w:t xml:space="preserve">ευκής 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  <w:lang w:val="el-GR"/>
        </w:rPr>
        <w:t>Ν</w:t>
      </w:r>
      <w:r w:rsidRPr="00A9602B">
        <w:rPr>
          <w:rFonts w:ascii="Verdana" w:hAnsi="Verdana"/>
          <w:b/>
          <w:color w:val="000000"/>
          <w:sz w:val="22"/>
          <w:szCs w:val="22"/>
          <w:shd w:val="clear" w:color="auto" w:fill="FFFFFF"/>
          <w:lang w:val="el-GR"/>
        </w:rPr>
        <w:t>ύχτας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" το Σάββατο 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2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Ιούλη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στις 6 μ.μ. στο σταθμό Αμαρουσίου του ΗΣΑΠ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>.</w:t>
      </w:r>
      <w:r w:rsidRPr="00A9602B">
        <w:rPr>
          <w:rFonts w:ascii="Verdana" w:hAnsi="Verdana"/>
          <w:color w:val="000000"/>
          <w:sz w:val="22"/>
          <w:szCs w:val="22"/>
          <w:shd w:val="clear" w:color="auto" w:fill="FFFFFF"/>
          <w:lang w:val="el-GR"/>
        </w:rPr>
        <w:t xml:space="preserve"> </w:t>
      </w:r>
    </w:p>
    <w:p w:rsidR="00956C49" w:rsidRPr="00A9602B" w:rsidRDefault="00A9602B" w:rsidP="0015721B">
      <w:pPr>
        <w:shd w:val="clear" w:color="auto" w:fill="FFFFFF"/>
        <w:spacing w:after="0" w:line="240" w:lineRule="auto"/>
        <w:ind w:left="-360"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16"/>
          <w:lang w:val="el-GR"/>
        </w:rPr>
      </w:pPr>
      <w:r w:rsidRPr="00A9602B">
        <w:rPr>
          <w:rFonts w:ascii="Arial" w:eastAsia="Times New Roman" w:hAnsi="Arial" w:cs="Arial"/>
          <w:b/>
          <w:color w:val="000000"/>
          <w:sz w:val="32"/>
          <w:szCs w:val="16"/>
          <w:lang w:val="el-GR"/>
        </w:rPr>
        <w:t>ΟΧΙ</w:t>
      </w:r>
      <w:r w:rsidR="00956C49" w:rsidRPr="00956C49">
        <w:rPr>
          <w:rFonts w:ascii="Arial" w:eastAsia="Times New Roman" w:hAnsi="Arial" w:cs="Arial"/>
          <w:b/>
          <w:color w:val="000000"/>
          <w:sz w:val="32"/>
          <w:szCs w:val="16"/>
          <w:lang w:val="el-GR"/>
        </w:rPr>
        <w:t xml:space="preserve"> στις "λευκές νύχτες"</w:t>
      </w:r>
    </w:p>
    <w:p w:rsidR="00956C49" w:rsidRPr="00A9602B" w:rsidRDefault="00A9602B" w:rsidP="0015721B">
      <w:pPr>
        <w:shd w:val="clear" w:color="auto" w:fill="FFFFFF"/>
        <w:spacing w:after="0" w:line="240" w:lineRule="auto"/>
        <w:ind w:left="-360"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16"/>
          <w:lang w:val="el-GR"/>
        </w:rPr>
      </w:pPr>
      <w:r w:rsidRPr="00A9602B">
        <w:rPr>
          <w:rFonts w:ascii="Arial" w:eastAsia="Times New Roman" w:hAnsi="Arial" w:cs="Arial"/>
          <w:b/>
          <w:color w:val="000000"/>
          <w:sz w:val="32"/>
          <w:szCs w:val="16"/>
          <w:lang w:val="el-GR"/>
        </w:rPr>
        <w:t>ΟΧΙ</w:t>
      </w:r>
      <w:r w:rsidR="00956C49" w:rsidRPr="00A9602B">
        <w:rPr>
          <w:rFonts w:ascii="Arial" w:eastAsia="Times New Roman" w:hAnsi="Arial" w:cs="Arial"/>
          <w:b/>
          <w:color w:val="000000"/>
          <w:sz w:val="32"/>
          <w:szCs w:val="16"/>
          <w:lang w:val="el-GR"/>
        </w:rPr>
        <w:t xml:space="preserve"> στην κατάργηση της Κυριακάτικης Αργίας</w:t>
      </w:r>
    </w:p>
    <w:p w:rsidR="00956C49" w:rsidRPr="00956C49" w:rsidRDefault="00A9602B" w:rsidP="0015721B">
      <w:pPr>
        <w:shd w:val="clear" w:color="auto" w:fill="FFFFFF"/>
        <w:spacing w:after="0" w:line="240" w:lineRule="auto"/>
        <w:ind w:left="-360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16"/>
          <w:lang w:val="el-GR"/>
        </w:rPr>
      </w:pPr>
      <w:r w:rsidRPr="00A9602B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>Σ</w:t>
      </w:r>
      <w:r w:rsidR="00956C49" w:rsidRPr="00956C49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>υγκέντρωση στο</w:t>
      </w:r>
      <w:r w:rsidRPr="00A9602B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>ν ΗΣΑΠ Αμαρουσίου</w:t>
      </w:r>
      <w:r w:rsidR="00956C49" w:rsidRPr="00956C49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 xml:space="preserve"> </w:t>
      </w:r>
      <w:r w:rsidRPr="00A9602B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 xml:space="preserve">- </w:t>
      </w:r>
      <w:r w:rsidR="00956C49" w:rsidRPr="00956C49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 xml:space="preserve">Σάββατο </w:t>
      </w:r>
      <w:r w:rsidR="00F1212D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>2</w:t>
      </w:r>
      <w:r w:rsidR="00956C49" w:rsidRPr="00956C49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 xml:space="preserve"> </w:t>
      </w:r>
      <w:r w:rsidR="00F1212D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>Ιούλη</w:t>
      </w:r>
      <w:r w:rsidRPr="00A9602B">
        <w:rPr>
          <w:rFonts w:ascii="Arial" w:eastAsia="Times New Roman" w:hAnsi="Arial" w:cs="Arial"/>
          <w:b/>
          <w:color w:val="000000"/>
          <w:sz w:val="28"/>
          <w:szCs w:val="16"/>
          <w:lang w:val="el-GR"/>
        </w:rPr>
        <w:t xml:space="preserve"> στις 18:00</w:t>
      </w:r>
    </w:p>
    <w:p w:rsidR="00177314" w:rsidRPr="00A9602B" w:rsidRDefault="00A9602B" w:rsidP="00177314">
      <w:pPr>
        <w:ind w:left="-360"/>
        <w:jc w:val="center"/>
        <w:rPr>
          <w:b/>
          <w:sz w:val="36"/>
          <w:lang w:val="el-GR"/>
        </w:rPr>
      </w:pPr>
      <w:r w:rsidRPr="00A9602B">
        <w:rPr>
          <w:b/>
          <w:noProof/>
          <w:sz w:val="36"/>
          <w:lang w:val="el-GR" w:eastAsia="el-GR"/>
        </w:rPr>
        <w:drawing>
          <wp:inline distT="0" distB="0" distL="0" distR="0">
            <wp:extent cx="5000625" cy="110443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44" cy="1119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314" w:rsidRPr="00A9602B" w:rsidSect="0015721B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6A30"/>
    <w:rsid w:val="000B23D2"/>
    <w:rsid w:val="000C3A71"/>
    <w:rsid w:val="000E35BB"/>
    <w:rsid w:val="000E51BF"/>
    <w:rsid w:val="000F0B0B"/>
    <w:rsid w:val="001308EA"/>
    <w:rsid w:val="00131B4C"/>
    <w:rsid w:val="0015721B"/>
    <w:rsid w:val="00165F38"/>
    <w:rsid w:val="00177314"/>
    <w:rsid w:val="00206A30"/>
    <w:rsid w:val="00234AA3"/>
    <w:rsid w:val="002F1C3B"/>
    <w:rsid w:val="0039714C"/>
    <w:rsid w:val="003F0DB4"/>
    <w:rsid w:val="0042381C"/>
    <w:rsid w:val="0048147B"/>
    <w:rsid w:val="004C73DD"/>
    <w:rsid w:val="005702B0"/>
    <w:rsid w:val="005E6422"/>
    <w:rsid w:val="006B7E1A"/>
    <w:rsid w:val="00715A66"/>
    <w:rsid w:val="007613ED"/>
    <w:rsid w:val="00772B53"/>
    <w:rsid w:val="007D1C07"/>
    <w:rsid w:val="007F2804"/>
    <w:rsid w:val="00814DD8"/>
    <w:rsid w:val="00836C33"/>
    <w:rsid w:val="008C3E96"/>
    <w:rsid w:val="00912C51"/>
    <w:rsid w:val="00941067"/>
    <w:rsid w:val="00956C49"/>
    <w:rsid w:val="009A64B6"/>
    <w:rsid w:val="00A0311F"/>
    <w:rsid w:val="00A15960"/>
    <w:rsid w:val="00A41CCA"/>
    <w:rsid w:val="00A9602B"/>
    <w:rsid w:val="00B931A7"/>
    <w:rsid w:val="00C123F4"/>
    <w:rsid w:val="00C15296"/>
    <w:rsid w:val="00C6143F"/>
    <w:rsid w:val="00C80A8F"/>
    <w:rsid w:val="00C827B0"/>
    <w:rsid w:val="00CA411E"/>
    <w:rsid w:val="00CA61B7"/>
    <w:rsid w:val="00D33B2A"/>
    <w:rsid w:val="00D51269"/>
    <w:rsid w:val="00DF12F9"/>
    <w:rsid w:val="00EB59B9"/>
    <w:rsid w:val="00EB5D76"/>
    <w:rsid w:val="00ED684D"/>
    <w:rsid w:val="00F05E26"/>
    <w:rsid w:val="00F1212D"/>
    <w:rsid w:val="00FD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33"/>
  </w:style>
  <w:style w:type="paragraph" w:styleId="Heading1">
    <w:name w:val="heading 1"/>
    <w:basedOn w:val="Normal"/>
    <w:next w:val="Normal"/>
    <w:link w:val="Heading1Char"/>
    <w:uiPriority w:val="9"/>
    <w:qFormat/>
    <w:rsid w:val="00836C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C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C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C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C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6C3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6C3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C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C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C3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C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C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836C33"/>
    <w:pPr>
      <w:spacing w:line="240" w:lineRule="auto"/>
    </w:pPr>
    <w:rPr>
      <w:b/>
      <w:bC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36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C3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C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C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36C33"/>
    <w:rPr>
      <w:b/>
      <w:bCs/>
    </w:rPr>
  </w:style>
  <w:style w:type="character" w:styleId="Emphasis">
    <w:name w:val="Emphasis"/>
    <w:basedOn w:val="DefaultParagraphFont"/>
    <w:uiPriority w:val="20"/>
    <w:qFormat/>
    <w:rsid w:val="00836C33"/>
    <w:rPr>
      <w:i/>
      <w:iCs/>
    </w:rPr>
  </w:style>
  <w:style w:type="paragraph" w:styleId="NoSpacing">
    <w:name w:val="No Spacing"/>
    <w:link w:val="NoSpacingChar"/>
    <w:uiPriority w:val="99"/>
    <w:qFormat/>
    <w:rsid w:val="00836C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836C33"/>
  </w:style>
  <w:style w:type="paragraph" w:styleId="ListParagraph">
    <w:name w:val="List Paragraph"/>
    <w:basedOn w:val="Normal"/>
    <w:uiPriority w:val="34"/>
    <w:qFormat/>
    <w:rsid w:val="00836C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C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6C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C3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C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6C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36C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C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6C3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6C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C33"/>
    <w:pPr>
      <w:outlineLvl w:val="9"/>
    </w:pPr>
  </w:style>
  <w:style w:type="character" w:customStyle="1" w:styleId="apple-converted-space">
    <w:name w:val="apple-converted-space"/>
    <w:basedOn w:val="DefaultParagraphFont"/>
    <w:rsid w:val="00206A30"/>
  </w:style>
  <w:style w:type="paragraph" w:styleId="BalloonText">
    <w:name w:val="Balloon Text"/>
    <w:basedOn w:val="Normal"/>
    <w:link w:val="BalloonTextChar"/>
    <w:uiPriority w:val="99"/>
    <w:semiHidden/>
    <w:unhideWhenUsed/>
    <w:rsid w:val="00A9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0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kostis</dc:creator>
  <cp:lastModifiedBy>Efi Manimani</cp:lastModifiedBy>
  <cp:revision>2</cp:revision>
  <dcterms:created xsi:type="dcterms:W3CDTF">2016-06-29T20:47:00Z</dcterms:created>
  <dcterms:modified xsi:type="dcterms:W3CDTF">2016-06-29T20:47:00Z</dcterms:modified>
</cp:coreProperties>
</file>