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D1" w:rsidRDefault="009076D1" w:rsidP="007573D6">
      <w:pPr>
        <w:jc w:val="center"/>
        <w:rPr>
          <w:b/>
        </w:rPr>
      </w:pPr>
      <w:r w:rsidRPr="009076D1">
        <w:rPr>
          <w:b/>
          <w:noProof/>
        </w:rPr>
        <w:drawing>
          <wp:inline distT="0" distB="0" distL="0" distR="0">
            <wp:extent cx="2420620" cy="1135380"/>
            <wp:effectExtent l="19050" t="0" r="0" b="0"/>
            <wp:docPr id="2" name="1 - Εικόνα" descr="epis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epist11.png"/>
                    <pic:cNvPicPr>
                      <a:picLocks noChangeAspect="1" noChangeArrowheads="1"/>
                    </pic:cNvPicPr>
                  </pic:nvPicPr>
                  <pic:blipFill>
                    <a:blip r:embed="rId5" cstate="print"/>
                    <a:srcRect/>
                    <a:stretch>
                      <a:fillRect/>
                    </a:stretch>
                  </pic:blipFill>
                  <pic:spPr bwMode="auto">
                    <a:xfrm>
                      <a:off x="0" y="0"/>
                      <a:ext cx="2420620" cy="1135380"/>
                    </a:xfrm>
                    <a:prstGeom prst="rect">
                      <a:avLst/>
                    </a:prstGeom>
                    <a:noFill/>
                    <a:ln w="9525">
                      <a:noFill/>
                      <a:miter lim="800000"/>
                      <a:headEnd/>
                      <a:tailEnd/>
                    </a:ln>
                  </pic:spPr>
                </pic:pic>
              </a:graphicData>
            </a:graphic>
          </wp:inline>
        </w:drawing>
      </w:r>
    </w:p>
    <w:p w:rsidR="00961962" w:rsidRPr="007573D6" w:rsidRDefault="00961962" w:rsidP="007573D6">
      <w:pPr>
        <w:jc w:val="center"/>
        <w:rPr>
          <w:b/>
        </w:rPr>
      </w:pPr>
      <w:r w:rsidRPr="007573D6">
        <w:rPr>
          <w:b/>
        </w:rPr>
        <w:t>ΨΗΦΙΣΜΑ ΓΙΑ ΤΑ ΝΑΡΚΩΤΙΚΑ</w:t>
      </w:r>
    </w:p>
    <w:p w:rsidR="00961962" w:rsidRDefault="00961962" w:rsidP="00AE0ECE">
      <w:pPr>
        <w:jc w:val="both"/>
      </w:pPr>
      <w:r>
        <w:t>Όλο και πιο συχνά φτάνουν στα αυτιά μας αναφορές από τους συλλόγους μας για την έξαρση που έχει πάρει το φαινόμενο των ναρκωτικών στην πόλη μας και ειδικά μέσα στα σχολεία.</w:t>
      </w:r>
      <w:r w:rsidR="007573D6">
        <w:t xml:space="preserve"> Είναι κοινό μυστικό και ένα θέμα που κανείς δεν αγγίζει το γεγονός ότι τα ναρκωτικά κυκλοφορούν μέσα στα λύκει</w:t>
      </w:r>
      <w:r w:rsidR="00AE0ECE">
        <w:t>ά</w:t>
      </w:r>
      <w:r w:rsidR="007573D6">
        <w:t xml:space="preserve"> μας.</w:t>
      </w:r>
    </w:p>
    <w:p w:rsidR="007573D6" w:rsidRDefault="007573D6" w:rsidP="00AE0ECE">
      <w:pPr>
        <w:jc w:val="both"/>
      </w:pPr>
      <w:r>
        <w:t>Ως Ένωση Συλλόγων Γονέων Αγ. Παρασκευής</w:t>
      </w:r>
    </w:p>
    <w:p w:rsidR="007573D6" w:rsidRDefault="007573D6" w:rsidP="00AE0ECE">
      <w:pPr>
        <w:pStyle w:val="ListParagraph"/>
        <w:numPr>
          <w:ilvl w:val="0"/>
          <w:numId w:val="1"/>
        </w:numPr>
        <w:jc w:val="both"/>
      </w:pPr>
      <w:r>
        <w:t>Καταδικάζουμε το φαινόμενο</w:t>
      </w:r>
      <w:r w:rsidR="00AE0ECE">
        <w:t xml:space="preserve"> όλων των ειδών</w:t>
      </w:r>
      <w:r>
        <w:t xml:space="preserve"> των ναρκωτικών</w:t>
      </w:r>
    </w:p>
    <w:p w:rsidR="007573D6" w:rsidRDefault="007573D6" w:rsidP="00AE0ECE">
      <w:pPr>
        <w:pStyle w:val="ListParagraph"/>
        <w:numPr>
          <w:ilvl w:val="0"/>
          <w:numId w:val="1"/>
        </w:numPr>
        <w:jc w:val="both"/>
      </w:pPr>
      <w:r>
        <w:t xml:space="preserve">Ζητάμε συνεχείς και επαναλαμβανόμενες παρεμβάσεις του Κέντρου Πρόληψης «ΑΡΓΩ» σε όλα τα σχολεία της </w:t>
      </w:r>
      <w:proofErr w:type="spellStart"/>
      <w:r>
        <w:t>Β’θμιας</w:t>
      </w:r>
      <w:proofErr w:type="spellEnd"/>
      <w:r>
        <w:t xml:space="preserve"> με αίτημα των ίδιων των διευθυντών</w:t>
      </w:r>
    </w:p>
    <w:p w:rsidR="007573D6" w:rsidRDefault="007573D6" w:rsidP="00AE0ECE">
      <w:pPr>
        <w:pStyle w:val="ListParagraph"/>
        <w:numPr>
          <w:ilvl w:val="0"/>
          <w:numId w:val="1"/>
        </w:numPr>
        <w:jc w:val="both"/>
      </w:pPr>
      <w:r>
        <w:t>Ζητάμε την παρέμβαση και τη συνεργασία όλων των αρμόδιων φορέων για την αντιμετώπιση αυτού του φαινομένου.</w:t>
      </w:r>
    </w:p>
    <w:p w:rsidR="007573D6" w:rsidRDefault="007573D6" w:rsidP="00AE0ECE">
      <w:pPr>
        <w:jc w:val="both"/>
      </w:pPr>
      <w:r>
        <w:t>Πρέπει με κάθε τρόπο να κρατήσουμε μακριά</w:t>
      </w:r>
      <w:r w:rsidR="00AE0ECE" w:rsidRPr="00AE0ECE">
        <w:t xml:space="preserve"> </w:t>
      </w:r>
      <w:r w:rsidR="00AE0ECE">
        <w:t>τα παιδιά μας από</w:t>
      </w:r>
      <w:r>
        <w:t xml:space="preserve"> τα ναρκωτικά. </w:t>
      </w:r>
    </w:p>
    <w:p w:rsidR="00AE0ECE" w:rsidRDefault="00AE0ECE" w:rsidP="00AE0ECE">
      <w:pPr>
        <w:jc w:val="both"/>
      </w:pPr>
      <w:r w:rsidRPr="00614443">
        <w:rPr>
          <w:i/>
        </w:rPr>
        <w:t>Το παρόν ψήφισμα</w:t>
      </w:r>
      <w:r w:rsidR="009076D1">
        <w:rPr>
          <w:i/>
        </w:rPr>
        <w:t xml:space="preserve"> προτάθηκε από το απερχόμενο ΔΣ και</w:t>
      </w:r>
      <w:r w:rsidRPr="00614443">
        <w:rPr>
          <w:i/>
        </w:rPr>
        <w:t xml:space="preserve"> εγκρίθηκε ομόφωνα από τη Γενική Συνέλευση της Ένωσης Συλλόγων Γονέων Σχολείων Αγ. Παρασκευής της 6</w:t>
      </w:r>
      <w:r w:rsidRPr="00614443">
        <w:rPr>
          <w:i/>
          <w:vertAlign w:val="superscript"/>
        </w:rPr>
        <w:t>ης</w:t>
      </w:r>
      <w:r w:rsidRPr="00614443">
        <w:rPr>
          <w:i/>
        </w:rPr>
        <w:t xml:space="preserve"> Μαρτίου 2017 .</w:t>
      </w:r>
      <w:bookmarkStart w:id="0" w:name="_GoBack"/>
      <w:bookmarkEnd w:id="0"/>
    </w:p>
    <w:p w:rsidR="00AE0ECE" w:rsidRPr="00614443" w:rsidRDefault="00AE0ECE" w:rsidP="00AE0ECE">
      <w:pPr>
        <w:jc w:val="center"/>
        <w:rPr>
          <w:i/>
        </w:rPr>
      </w:pPr>
      <w:r>
        <w:t>Αγ. Παρασκευή 06.03.2017</w:t>
      </w:r>
    </w:p>
    <w:p w:rsidR="00AE0ECE" w:rsidRDefault="00AE0ECE" w:rsidP="00AE0ECE">
      <w:pPr>
        <w:jc w:val="center"/>
      </w:pPr>
      <w:r>
        <w:t>Για το Προεδρείο της Γενικής Συνέλευσης,</w:t>
      </w:r>
    </w:p>
    <w:p w:rsidR="00AE0ECE" w:rsidRDefault="00AE0ECE" w:rsidP="00AE0ECE">
      <w:pPr>
        <w:jc w:val="center"/>
      </w:pPr>
      <w:r>
        <w:t>Ο Πρόεδρος</w:t>
      </w:r>
    </w:p>
    <w:p w:rsidR="00AE0ECE" w:rsidRDefault="00AE0ECE" w:rsidP="00AE0ECE">
      <w:pPr>
        <w:jc w:val="center"/>
      </w:pPr>
      <w:r>
        <w:t>Αντώνης Παπάζογλου</w:t>
      </w:r>
    </w:p>
    <w:p w:rsidR="00AE0ECE" w:rsidRDefault="00AE0ECE" w:rsidP="00AE0ECE">
      <w:pPr>
        <w:jc w:val="center"/>
      </w:pPr>
      <w:r>
        <w:t>Η γραμματεία της Γενικής Συνέλευσης</w:t>
      </w:r>
    </w:p>
    <w:p w:rsidR="00AE0ECE" w:rsidRDefault="00AE0ECE" w:rsidP="00AE0ECE">
      <w:proofErr w:type="spellStart"/>
      <w:r>
        <w:t>Τίτη</w:t>
      </w:r>
      <w:proofErr w:type="spellEnd"/>
      <w:r>
        <w:t xml:space="preserve"> Γεωργιάδη -</w:t>
      </w:r>
      <w:proofErr w:type="spellStart"/>
      <w:r>
        <w:t>Τσιαμπίρα</w:t>
      </w:r>
      <w:proofErr w:type="spellEnd"/>
      <w:r>
        <w:t xml:space="preserve">  </w:t>
      </w:r>
      <w:r>
        <w:tab/>
      </w:r>
      <w:r>
        <w:tab/>
      </w:r>
      <w:r>
        <w:tab/>
      </w:r>
      <w:r>
        <w:tab/>
      </w:r>
      <w:r>
        <w:tab/>
      </w:r>
      <w:r>
        <w:tab/>
        <w:t>Πέγκυ Κυριαζή</w:t>
      </w:r>
    </w:p>
    <w:p w:rsidR="00AE0ECE" w:rsidRDefault="00AE0ECE" w:rsidP="007573D6"/>
    <w:sectPr w:rsidR="00AE0ECE" w:rsidSect="009076D1">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B12"/>
    <w:multiLevelType w:val="hybridMultilevel"/>
    <w:tmpl w:val="7188DAE0"/>
    <w:lvl w:ilvl="0" w:tplc="C4B4A974">
      <w:start w:val="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compat>
    <w:useFELayout/>
  </w:compat>
  <w:rsids>
    <w:rsidRoot w:val="00961962"/>
    <w:rsid w:val="000062C4"/>
    <w:rsid w:val="002059BD"/>
    <w:rsid w:val="00412F45"/>
    <w:rsid w:val="007573D6"/>
    <w:rsid w:val="007735EA"/>
    <w:rsid w:val="009076D1"/>
    <w:rsid w:val="00916189"/>
    <w:rsid w:val="00961962"/>
    <w:rsid w:val="00AE0ECE"/>
    <w:rsid w:val="00C86B62"/>
    <w:rsid w:val="00CA6C6B"/>
    <w:rsid w:val="00EE37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62"/>
    <w:pPr>
      <w:ind w:left="720"/>
      <w:contextualSpacing/>
    </w:pPr>
  </w:style>
  <w:style w:type="paragraph" w:styleId="BalloonText">
    <w:name w:val="Balloon Text"/>
    <w:basedOn w:val="Normal"/>
    <w:link w:val="BalloonTextChar"/>
    <w:uiPriority w:val="99"/>
    <w:semiHidden/>
    <w:unhideWhenUsed/>
    <w:rsid w:val="0090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9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918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ΗΛΕΚΤΡΑ</dc:creator>
  <cp:lastModifiedBy>Efi Manimani</cp:lastModifiedBy>
  <cp:revision>2</cp:revision>
  <dcterms:created xsi:type="dcterms:W3CDTF">2017-03-20T16:26:00Z</dcterms:created>
  <dcterms:modified xsi:type="dcterms:W3CDTF">2017-03-20T16:26:00Z</dcterms:modified>
</cp:coreProperties>
</file>