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A0"/>
      </w:tblPr>
      <w:tblGrid>
        <w:gridCol w:w="3888"/>
        <w:gridCol w:w="5040"/>
      </w:tblGrid>
      <w:tr w:rsidR="00F85B85" w:rsidRPr="00535FC8" w:rsidTr="005C5C43">
        <w:trPr>
          <w:trHeight w:val="2144"/>
        </w:trPr>
        <w:tc>
          <w:tcPr>
            <w:tcW w:w="3888" w:type="dxa"/>
            <w:tcBorders>
              <w:top w:val="single" w:sz="4" w:space="0" w:color="00B050"/>
              <w:left w:val="single" w:sz="4" w:space="0" w:color="00B050"/>
              <w:bottom w:val="single" w:sz="4" w:space="0" w:color="00B050"/>
              <w:right w:val="single" w:sz="4" w:space="0" w:color="00B050"/>
            </w:tcBorders>
          </w:tcPr>
          <w:p w:rsidR="00F85B85" w:rsidRPr="00535FC8" w:rsidRDefault="00432B31" w:rsidP="005C5C43">
            <w:pPr>
              <w:spacing w:line="256" w:lineRule="auto"/>
              <w:rPr>
                <w:rFonts w:asciiTheme="minorHAnsi" w:hAnsiTheme="minorHAnsi"/>
                <w:shadow/>
                <w:sz w:val="22"/>
                <w:szCs w:val="22"/>
                <w:lang w:val="fr-FR" w:eastAsia="en-US"/>
              </w:rPr>
            </w:pPr>
            <w:r w:rsidRPr="00535FC8">
              <w:rPr>
                <w:rFonts w:asciiTheme="minorHAnsi" w:hAnsiTheme="minorHAnsi" w:cs="Arial"/>
                <w:b/>
                <w:shadow/>
                <w:noProof/>
                <w:color w:val="003300"/>
                <w:sz w:val="22"/>
                <w:szCs w:val="22"/>
              </w:rPr>
              <w:drawing>
                <wp:inline distT="0" distB="0" distL="0" distR="0">
                  <wp:extent cx="2152650" cy="1524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524000"/>
                          </a:xfrm>
                          <a:prstGeom prst="rect">
                            <a:avLst/>
                          </a:prstGeom>
                          <a:noFill/>
                          <a:ln>
                            <a:noFill/>
                          </a:ln>
                        </pic:spPr>
                      </pic:pic>
                    </a:graphicData>
                  </a:graphic>
                </wp:inline>
              </w:drawing>
            </w:r>
          </w:p>
        </w:tc>
        <w:tc>
          <w:tcPr>
            <w:tcW w:w="5040" w:type="dxa"/>
            <w:tcBorders>
              <w:left w:val="single" w:sz="4" w:space="0" w:color="00B050"/>
            </w:tcBorders>
          </w:tcPr>
          <w:p w:rsidR="00F85B85" w:rsidRPr="00535FC8" w:rsidRDefault="00F85B85" w:rsidP="005E0207">
            <w:pPr>
              <w:spacing w:line="256" w:lineRule="auto"/>
              <w:ind w:left="260"/>
              <w:rPr>
                <w:rFonts w:asciiTheme="minorHAnsi" w:hAnsiTheme="minorHAnsi"/>
                <w:b/>
                <w:shadow/>
                <w:sz w:val="22"/>
                <w:szCs w:val="22"/>
                <w:lang w:eastAsia="en-US"/>
              </w:rPr>
            </w:pPr>
            <w:r w:rsidRPr="00535FC8">
              <w:rPr>
                <w:rFonts w:asciiTheme="minorHAnsi" w:hAnsiTheme="minorHAnsi"/>
                <w:b/>
                <w:shadow/>
                <w:sz w:val="22"/>
                <w:szCs w:val="22"/>
                <w:lang w:eastAsia="en-US"/>
              </w:rPr>
              <w:t xml:space="preserve">ΣΥΛΛΟΓΟΣ ΠΡΟΣΤΑΣΙΑΣ ΠΕΡΙΒΑΛΛΟΝΤΟΣ ΚΑΙ ΡΕΜΑΤΙΑΣ ΠΕΝΤΕΛΗΣ-ΧΑΛΑΝΔΡΙΟΥ  </w:t>
            </w:r>
          </w:p>
          <w:p w:rsidR="00F85B85" w:rsidRPr="00535FC8" w:rsidRDefault="00F85B85" w:rsidP="005E0207">
            <w:pPr>
              <w:spacing w:line="256" w:lineRule="auto"/>
              <w:ind w:left="260"/>
              <w:rPr>
                <w:rFonts w:asciiTheme="minorHAnsi" w:hAnsiTheme="minorHAnsi"/>
                <w:b/>
                <w:shadow/>
                <w:sz w:val="22"/>
                <w:szCs w:val="22"/>
                <w:lang w:eastAsia="en-US"/>
              </w:rPr>
            </w:pPr>
            <w:r w:rsidRPr="00535FC8">
              <w:rPr>
                <w:rFonts w:asciiTheme="minorHAnsi" w:hAnsiTheme="minorHAnsi"/>
                <w:b/>
                <w:shadow/>
                <w:sz w:val="22"/>
                <w:szCs w:val="22"/>
                <w:lang w:eastAsia="en-US"/>
              </w:rPr>
              <w:t>Μάρκου Μπότσαρη 2</w:t>
            </w:r>
            <w:r w:rsidR="004D261E" w:rsidRPr="00535FC8">
              <w:rPr>
                <w:rFonts w:asciiTheme="minorHAnsi" w:hAnsiTheme="minorHAnsi"/>
                <w:b/>
                <w:shadow/>
                <w:sz w:val="22"/>
                <w:szCs w:val="22"/>
                <w:lang w:eastAsia="en-US"/>
              </w:rPr>
              <w:t xml:space="preserve"> -</w:t>
            </w:r>
            <w:r w:rsidRPr="00535FC8">
              <w:rPr>
                <w:rFonts w:asciiTheme="minorHAnsi" w:hAnsiTheme="minorHAnsi"/>
                <w:b/>
                <w:shadow/>
                <w:sz w:val="22"/>
                <w:szCs w:val="22"/>
                <w:lang w:eastAsia="en-US"/>
              </w:rPr>
              <w:t>152 33 Χαλάνδρι</w:t>
            </w:r>
          </w:p>
          <w:p w:rsidR="00F85B85" w:rsidRPr="00535FC8" w:rsidRDefault="00F85B85" w:rsidP="005E0207">
            <w:pPr>
              <w:spacing w:line="256" w:lineRule="auto"/>
              <w:ind w:left="260"/>
              <w:rPr>
                <w:rFonts w:asciiTheme="minorHAnsi" w:hAnsiTheme="minorHAnsi"/>
                <w:b/>
                <w:shadow/>
                <w:sz w:val="22"/>
                <w:szCs w:val="22"/>
                <w:lang w:eastAsia="en-US"/>
              </w:rPr>
            </w:pPr>
            <w:proofErr w:type="spellStart"/>
            <w:r w:rsidRPr="00535FC8">
              <w:rPr>
                <w:rFonts w:asciiTheme="minorHAnsi" w:hAnsiTheme="minorHAnsi"/>
                <w:b/>
                <w:shadow/>
                <w:sz w:val="22"/>
                <w:szCs w:val="22"/>
                <w:lang w:eastAsia="en-US"/>
              </w:rPr>
              <w:t>Τηλ</w:t>
            </w:r>
            <w:proofErr w:type="spellEnd"/>
            <w:r w:rsidRPr="00535FC8">
              <w:rPr>
                <w:rFonts w:asciiTheme="minorHAnsi" w:hAnsiTheme="minorHAnsi"/>
                <w:b/>
                <w:shadow/>
                <w:sz w:val="22"/>
                <w:szCs w:val="22"/>
                <w:lang w:eastAsia="en-US"/>
              </w:rPr>
              <w:t>..210-3254165, 210-6820623,</w:t>
            </w:r>
          </w:p>
          <w:p w:rsidR="00F85B85" w:rsidRPr="00535FC8" w:rsidRDefault="00F85B85" w:rsidP="005E0207">
            <w:pPr>
              <w:spacing w:line="256" w:lineRule="auto"/>
              <w:ind w:left="260"/>
              <w:rPr>
                <w:rFonts w:asciiTheme="minorHAnsi" w:hAnsiTheme="minorHAnsi"/>
                <w:b/>
                <w:shadow/>
                <w:sz w:val="22"/>
                <w:szCs w:val="22"/>
                <w:lang w:eastAsia="en-US"/>
              </w:rPr>
            </w:pPr>
            <w:proofErr w:type="spellStart"/>
            <w:r w:rsidRPr="00535FC8">
              <w:rPr>
                <w:rFonts w:asciiTheme="minorHAnsi" w:hAnsiTheme="minorHAnsi"/>
                <w:b/>
                <w:shadow/>
                <w:sz w:val="22"/>
                <w:szCs w:val="22"/>
                <w:lang w:eastAsia="en-US"/>
              </w:rPr>
              <w:t>Κιν</w:t>
            </w:r>
            <w:proofErr w:type="spellEnd"/>
            <w:r w:rsidRPr="00535FC8">
              <w:rPr>
                <w:rFonts w:asciiTheme="minorHAnsi" w:hAnsiTheme="minorHAnsi"/>
                <w:b/>
                <w:shadow/>
                <w:sz w:val="22"/>
                <w:szCs w:val="22"/>
                <w:lang w:eastAsia="en-US"/>
              </w:rPr>
              <w:t>. 6932-615627</w:t>
            </w:r>
          </w:p>
          <w:p w:rsidR="00F85B85" w:rsidRPr="00535FC8" w:rsidRDefault="00F85B85" w:rsidP="005E0207">
            <w:pPr>
              <w:spacing w:line="256" w:lineRule="auto"/>
              <w:ind w:left="260"/>
              <w:rPr>
                <w:rFonts w:asciiTheme="minorHAnsi" w:hAnsiTheme="minorHAnsi"/>
                <w:b/>
                <w:shadow/>
                <w:sz w:val="22"/>
                <w:szCs w:val="22"/>
                <w:lang w:val="en-GB" w:eastAsia="en-US"/>
              </w:rPr>
            </w:pPr>
            <w:r w:rsidRPr="00535FC8">
              <w:rPr>
                <w:rFonts w:asciiTheme="minorHAnsi" w:hAnsiTheme="minorHAnsi"/>
                <w:b/>
                <w:shadow/>
                <w:sz w:val="22"/>
                <w:szCs w:val="22"/>
                <w:lang w:val="fr-FR" w:eastAsia="en-US"/>
              </w:rPr>
              <w:t xml:space="preserve">e-mail: </w:t>
            </w:r>
            <w:hyperlink r:id="rId8" w:history="1">
              <w:r w:rsidRPr="00535FC8">
                <w:rPr>
                  <w:rStyle w:val="-"/>
                  <w:rFonts w:asciiTheme="minorHAnsi" w:hAnsiTheme="minorHAnsi"/>
                  <w:b/>
                  <w:shadow/>
                  <w:sz w:val="22"/>
                  <w:szCs w:val="22"/>
                  <w:lang w:val="fr-FR" w:eastAsia="en-US"/>
                </w:rPr>
                <w:t>sosrematia@gmail.com</w:t>
              </w:r>
            </w:hyperlink>
          </w:p>
        </w:tc>
      </w:tr>
    </w:tbl>
    <w:p w:rsidR="00F85B85" w:rsidRPr="00535FC8" w:rsidRDefault="00F85B85" w:rsidP="00C01923">
      <w:pPr>
        <w:tabs>
          <w:tab w:val="right" w:pos="8306"/>
        </w:tabs>
        <w:ind w:left="5760"/>
        <w:jc w:val="right"/>
        <w:rPr>
          <w:rFonts w:asciiTheme="minorHAnsi" w:hAnsiTheme="minorHAnsi"/>
          <w:b/>
          <w:shadow/>
          <w:sz w:val="22"/>
          <w:szCs w:val="22"/>
          <w:lang w:val="en-GB"/>
        </w:rPr>
      </w:pPr>
    </w:p>
    <w:p w:rsidR="0099176A" w:rsidRPr="00535FC8" w:rsidRDefault="005F74FA" w:rsidP="006262EB">
      <w:pPr>
        <w:tabs>
          <w:tab w:val="right" w:pos="8306"/>
        </w:tabs>
        <w:ind w:left="5760"/>
        <w:jc w:val="right"/>
        <w:rPr>
          <w:rFonts w:asciiTheme="minorHAnsi" w:hAnsiTheme="minorHAnsi"/>
          <w:b/>
          <w:shadow/>
          <w:sz w:val="22"/>
          <w:szCs w:val="22"/>
        </w:rPr>
      </w:pPr>
      <w:r w:rsidRPr="00535FC8">
        <w:rPr>
          <w:rFonts w:asciiTheme="minorHAnsi" w:hAnsiTheme="minorHAnsi"/>
          <w:b/>
          <w:shadow/>
          <w:sz w:val="22"/>
          <w:szCs w:val="22"/>
        </w:rPr>
        <w:t>Χαλάνδ</w:t>
      </w:r>
      <w:r w:rsidR="0099176A" w:rsidRPr="00535FC8">
        <w:rPr>
          <w:rFonts w:asciiTheme="minorHAnsi" w:hAnsiTheme="minorHAnsi"/>
          <w:b/>
          <w:shadow/>
          <w:sz w:val="22"/>
          <w:szCs w:val="22"/>
        </w:rPr>
        <w:t>ρι 6/3/2017</w:t>
      </w:r>
    </w:p>
    <w:p w:rsidR="0099176A" w:rsidRPr="00535FC8" w:rsidRDefault="0099176A" w:rsidP="006262EB">
      <w:pPr>
        <w:tabs>
          <w:tab w:val="right" w:pos="8306"/>
        </w:tabs>
        <w:ind w:left="5760"/>
        <w:jc w:val="right"/>
        <w:rPr>
          <w:rFonts w:asciiTheme="minorHAnsi" w:hAnsiTheme="minorHAnsi"/>
          <w:b/>
          <w:shadow/>
          <w:sz w:val="22"/>
          <w:szCs w:val="22"/>
        </w:rPr>
      </w:pPr>
    </w:p>
    <w:p w:rsidR="004D261E" w:rsidRPr="00535FC8" w:rsidRDefault="004D261E" w:rsidP="006262EB">
      <w:pPr>
        <w:tabs>
          <w:tab w:val="right" w:pos="8306"/>
        </w:tabs>
        <w:ind w:left="5760"/>
        <w:jc w:val="right"/>
        <w:rPr>
          <w:rFonts w:asciiTheme="minorHAnsi" w:hAnsiTheme="minorHAnsi"/>
          <w:b/>
          <w:shadow/>
          <w:sz w:val="22"/>
          <w:szCs w:val="22"/>
        </w:rPr>
      </w:pPr>
      <w:r w:rsidRPr="00535FC8">
        <w:rPr>
          <w:rFonts w:asciiTheme="minorHAnsi" w:hAnsiTheme="minorHAnsi"/>
          <w:b/>
          <w:shadow/>
          <w:sz w:val="22"/>
          <w:szCs w:val="22"/>
        </w:rPr>
        <w:t>Αρ.πρωτ.</w:t>
      </w:r>
      <w:r w:rsidR="00C70D21" w:rsidRPr="00535FC8">
        <w:rPr>
          <w:rFonts w:asciiTheme="minorHAnsi" w:hAnsiTheme="minorHAnsi"/>
          <w:b/>
          <w:shadow/>
          <w:sz w:val="22"/>
          <w:szCs w:val="22"/>
        </w:rPr>
        <w:t>640</w:t>
      </w:r>
      <w:r w:rsidR="00313327" w:rsidRPr="00535FC8">
        <w:rPr>
          <w:rFonts w:asciiTheme="minorHAnsi" w:hAnsiTheme="minorHAnsi"/>
          <w:b/>
          <w:shadow/>
          <w:sz w:val="22"/>
          <w:szCs w:val="22"/>
        </w:rPr>
        <w:t xml:space="preserve">   </w:t>
      </w:r>
      <w:r w:rsidRPr="00535FC8">
        <w:rPr>
          <w:rFonts w:asciiTheme="minorHAnsi" w:hAnsiTheme="minorHAnsi"/>
          <w:b/>
          <w:shadow/>
          <w:sz w:val="22"/>
          <w:szCs w:val="22"/>
        </w:rPr>
        <w:t xml:space="preserve">                                  </w:t>
      </w:r>
    </w:p>
    <w:p w:rsidR="004D261E" w:rsidRPr="00535FC8" w:rsidRDefault="004D261E" w:rsidP="004D261E">
      <w:pPr>
        <w:tabs>
          <w:tab w:val="right" w:pos="8306"/>
        </w:tabs>
        <w:ind w:left="5760"/>
        <w:jc w:val="both"/>
        <w:rPr>
          <w:rFonts w:asciiTheme="minorHAnsi" w:hAnsiTheme="minorHAnsi" w:cs="Arial"/>
          <w:b/>
          <w:shadow/>
          <w:sz w:val="22"/>
          <w:szCs w:val="22"/>
        </w:rPr>
      </w:pPr>
    </w:p>
    <w:p w:rsidR="006262EB" w:rsidRPr="00535FC8" w:rsidRDefault="00F360A3" w:rsidP="006262EB">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r w:rsidR="003B2618" w:rsidRPr="00535FC8">
        <w:rPr>
          <w:rFonts w:asciiTheme="minorHAnsi" w:hAnsiTheme="minorHAnsi" w:cs="Arial"/>
          <w:shadow/>
          <w:sz w:val="22"/>
          <w:szCs w:val="22"/>
        </w:rPr>
        <w:t xml:space="preserve">                     </w:t>
      </w:r>
      <w:r w:rsidR="006262EB" w:rsidRPr="00535FC8">
        <w:rPr>
          <w:rFonts w:asciiTheme="minorHAnsi" w:hAnsiTheme="minorHAnsi" w:cs="Arial"/>
          <w:shadow/>
          <w:sz w:val="22"/>
          <w:szCs w:val="22"/>
        </w:rPr>
        <w:t>Προς:</w:t>
      </w:r>
      <w:r w:rsidR="003B2618" w:rsidRPr="00535FC8">
        <w:rPr>
          <w:rFonts w:asciiTheme="minorHAnsi" w:hAnsiTheme="minorHAnsi" w:cs="Arial"/>
          <w:shadow/>
          <w:sz w:val="22"/>
          <w:szCs w:val="22"/>
        </w:rPr>
        <w:t xml:space="preserve"> </w:t>
      </w:r>
      <w:proofErr w:type="spellStart"/>
      <w:r w:rsidR="003B2618" w:rsidRPr="00535FC8">
        <w:rPr>
          <w:rFonts w:asciiTheme="minorHAnsi" w:hAnsiTheme="minorHAnsi" w:cs="Arial"/>
          <w:shadow/>
          <w:sz w:val="22"/>
          <w:szCs w:val="22"/>
        </w:rPr>
        <w:t>Αντιπεριφερειάρχη</w:t>
      </w:r>
      <w:proofErr w:type="spellEnd"/>
      <w:r w:rsidR="003B2618" w:rsidRPr="00535FC8">
        <w:rPr>
          <w:rFonts w:asciiTheme="minorHAnsi" w:hAnsiTheme="minorHAnsi" w:cs="Arial"/>
          <w:shadow/>
          <w:sz w:val="22"/>
          <w:szCs w:val="22"/>
        </w:rPr>
        <w:t xml:space="preserve"> </w:t>
      </w:r>
      <w:proofErr w:type="spellStart"/>
      <w:r w:rsidR="006262EB" w:rsidRPr="00535FC8">
        <w:rPr>
          <w:rFonts w:asciiTheme="minorHAnsi" w:hAnsiTheme="minorHAnsi" w:cs="Arial"/>
          <w:shadow/>
          <w:sz w:val="22"/>
          <w:szCs w:val="22"/>
        </w:rPr>
        <w:t>Β.Τομέα</w:t>
      </w:r>
      <w:proofErr w:type="spellEnd"/>
      <w:r w:rsidR="006D6D7B" w:rsidRPr="00535FC8">
        <w:rPr>
          <w:rFonts w:asciiTheme="minorHAnsi" w:hAnsiTheme="minorHAnsi" w:cs="Arial"/>
          <w:shadow/>
          <w:sz w:val="22"/>
          <w:szCs w:val="22"/>
        </w:rPr>
        <w:t xml:space="preserve"> Αττική</w:t>
      </w:r>
      <w:r w:rsidR="003B2618" w:rsidRPr="00535FC8">
        <w:rPr>
          <w:rFonts w:asciiTheme="minorHAnsi" w:hAnsiTheme="minorHAnsi" w:cs="Arial"/>
          <w:shadow/>
          <w:sz w:val="22"/>
          <w:szCs w:val="22"/>
        </w:rPr>
        <w:t xml:space="preserve">ς </w:t>
      </w:r>
      <w:r w:rsidRPr="00535FC8">
        <w:rPr>
          <w:rFonts w:asciiTheme="minorHAnsi" w:hAnsiTheme="minorHAnsi" w:cs="Arial"/>
          <w:shadow/>
          <w:sz w:val="22"/>
          <w:szCs w:val="22"/>
        </w:rPr>
        <w:t>κ</w:t>
      </w:r>
      <w:r w:rsidR="003B2618" w:rsidRPr="00535FC8">
        <w:rPr>
          <w:rFonts w:asciiTheme="minorHAnsi" w:hAnsiTheme="minorHAnsi" w:cs="Arial"/>
          <w:shadow/>
          <w:sz w:val="22"/>
          <w:szCs w:val="22"/>
        </w:rPr>
        <w:t xml:space="preserve">. </w:t>
      </w:r>
      <w:proofErr w:type="spellStart"/>
      <w:r w:rsidR="006262EB" w:rsidRPr="00535FC8">
        <w:rPr>
          <w:rFonts w:asciiTheme="minorHAnsi" w:hAnsiTheme="minorHAnsi" w:cs="Arial"/>
          <w:shadow/>
          <w:sz w:val="22"/>
          <w:szCs w:val="22"/>
        </w:rPr>
        <w:t>Καραμέρο</w:t>
      </w:r>
      <w:proofErr w:type="spellEnd"/>
      <w:r w:rsidR="004D261E" w:rsidRPr="00535FC8">
        <w:rPr>
          <w:rFonts w:asciiTheme="minorHAnsi" w:hAnsiTheme="minorHAnsi" w:cs="Arial"/>
          <w:shadow/>
          <w:sz w:val="22"/>
          <w:szCs w:val="22"/>
        </w:rPr>
        <w:t xml:space="preserve"> </w:t>
      </w:r>
    </w:p>
    <w:p w:rsidR="004D261E" w:rsidRPr="00535FC8" w:rsidRDefault="004D261E" w:rsidP="004D261E">
      <w:pPr>
        <w:tabs>
          <w:tab w:val="right" w:pos="8306"/>
        </w:tabs>
        <w:jc w:val="both"/>
        <w:rPr>
          <w:rFonts w:asciiTheme="minorHAnsi" w:hAnsiTheme="minorHAnsi" w:cs="Arial"/>
          <w:shadow/>
          <w:sz w:val="22"/>
          <w:szCs w:val="22"/>
        </w:rPr>
      </w:pPr>
    </w:p>
    <w:p w:rsidR="004D261E" w:rsidRPr="00535FC8" w:rsidRDefault="004D261E" w:rsidP="004D261E">
      <w:pPr>
        <w:tabs>
          <w:tab w:val="right" w:pos="8306"/>
        </w:tabs>
        <w:jc w:val="both"/>
        <w:rPr>
          <w:rFonts w:asciiTheme="minorHAnsi" w:hAnsiTheme="minorHAnsi" w:cs="Arial"/>
          <w:shadow/>
          <w:sz w:val="22"/>
          <w:szCs w:val="22"/>
        </w:rPr>
      </w:pPr>
    </w:p>
    <w:p w:rsidR="00F360A3" w:rsidRPr="00535FC8" w:rsidRDefault="000D34DD" w:rsidP="004D261E">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p>
    <w:p w:rsidR="006262EB" w:rsidRPr="00535FC8" w:rsidRDefault="004D261E" w:rsidP="004D261E">
      <w:pPr>
        <w:tabs>
          <w:tab w:val="right" w:pos="8306"/>
        </w:tabs>
        <w:jc w:val="both"/>
        <w:rPr>
          <w:rFonts w:asciiTheme="minorHAnsi" w:hAnsiTheme="minorHAnsi" w:cs="Arial"/>
          <w:b/>
          <w:shadow/>
          <w:sz w:val="22"/>
          <w:szCs w:val="22"/>
        </w:rPr>
      </w:pPr>
      <w:r w:rsidRPr="00535FC8">
        <w:rPr>
          <w:rFonts w:asciiTheme="minorHAnsi" w:hAnsiTheme="minorHAnsi" w:cs="Arial"/>
          <w:b/>
          <w:shadow/>
          <w:sz w:val="22"/>
          <w:szCs w:val="22"/>
        </w:rPr>
        <w:t>Θέμα:</w:t>
      </w:r>
      <w:r w:rsidR="008E1C7F" w:rsidRPr="00535FC8">
        <w:rPr>
          <w:rFonts w:asciiTheme="minorHAnsi" w:hAnsiTheme="minorHAnsi" w:cs="Arial"/>
          <w:b/>
          <w:shadow/>
          <w:sz w:val="22"/>
          <w:szCs w:val="22"/>
        </w:rPr>
        <w:t xml:space="preserve"> </w:t>
      </w:r>
      <w:r w:rsidR="00FA2D22" w:rsidRPr="00535FC8">
        <w:rPr>
          <w:rFonts w:asciiTheme="minorHAnsi" w:hAnsiTheme="minorHAnsi" w:cs="Arial"/>
          <w:b/>
          <w:shadow/>
          <w:sz w:val="22"/>
          <w:szCs w:val="22"/>
        </w:rPr>
        <w:t xml:space="preserve"> Ρεματιά</w:t>
      </w:r>
      <w:r w:rsidR="006262EB" w:rsidRPr="00535FC8">
        <w:rPr>
          <w:rFonts w:asciiTheme="minorHAnsi" w:hAnsiTheme="minorHAnsi" w:cs="Arial"/>
          <w:b/>
          <w:shadow/>
          <w:sz w:val="22"/>
          <w:szCs w:val="22"/>
        </w:rPr>
        <w:t xml:space="preserve"> Πεντέλης- Χαλανδρίου</w:t>
      </w:r>
    </w:p>
    <w:p w:rsidR="006262EB" w:rsidRPr="00535FC8" w:rsidRDefault="006262EB" w:rsidP="004D261E">
      <w:pPr>
        <w:tabs>
          <w:tab w:val="right" w:pos="8306"/>
        </w:tabs>
        <w:jc w:val="both"/>
        <w:rPr>
          <w:rFonts w:asciiTheme="minorHAnsi" w:hAnsiTheme="minorHAnsi" w:cs="Arial"/>
          <w:b/>
          <w:shadow/>
          <w:sz w:val="22"/>
          <w:szCs w:val="22"/>
        </w:rPr>
      </w:pPr>
    </w:p>
    <w:p w:rsidR="004D261E" w:rsidRPr="00535FC8" w:rsidRDefault="006262EB" w:rsidP="004D261E">
      <w:pPr>
        <w:tabs>
          <w:tab w:val="right" w:pos="8306"/>
        </w:tabs>
        <w:jc w:val="both"/>
        <w:rPr>
          <w:rFonts w:asciiTheme="minorHAnsi" w:hAnsiTheme="minorHAnsi" w:cs="Arial"/>
          <w:b/>
          <w:shadow/>
          <w:sz w:val="22"/>
          <w:szCs w:val="22"/>
        </w:rPr>
      </w:pPr>
      <w:r w:rsidRPr="00535FC8">
        <w:rPr>
          <w:rFonts w:asciiTheme="minorHAnsi" w:hAnsiTheme="minorHAnsi" w:cs="Arial"/>
          <w:shadow/>
          <w:sz w:val="22"/>
          <w:szCs w:val="22"/>
        </w:rPr>
        <w:t xml:space="preserve">Αξιότιμε </w:t>
      </w:r>
      <w:r w:rsidR="00594D9C" w:rsidRPr="00535FC8">
        <w:rPr>
          <w:rFonts w:asciiTheme="minorHAnsi" w:hAnsiTheme="minorHAnsi" w:cs="Arial"/>
          <w:shadow/>
          <w:sz w:val="22"/>
          <w:szCs w:val="22"/>
        </w:rPr>
        <w:t xml:space="preserve"> </w:t>
      </w:r>
      <w:proofErr w:type="spellStart"/>
      <w:r w:rsidR="000A58A2" w:rsidRPr="00535FC8">
        <w:rPr>
          <w:rFonts w:asciiTheme="minorHAnsi" w:hAnsiTheme="minorHAnsi" w:cs="Arial"/>
          <w:shadow/>
          <w:sz w:val="22"/>
          <w:szCs w:val="22"/>
        </w:rPr>
        <w:t>Αντιπερι</w:t>
      </w:r>
      <w:r w:rsidR="00E208AA" w:rsidRPr="00535FC8">
        <w:rPr>
          <w:rFonts w:asciiTheme="minorHAnsi" w:hAnsiTheme="minorHAnsi" w:cs="Arial"/>
          <w:shadow/>
          <w:sz w:val="22"/>
          <w:szCs w:val="22"/>
        </w:rPr>
        <w:t>φερειάρχα</w:t>
      </w:r>
      <w:proofErr w:type="spellEnd"/>
      <w:r w:rsidR="000D34DD" w:rsidRPr="00535FC8">
        <w:rPr>
          <w:rFonts w:asciiTheme="minorHAnsi" w:hAnsiTheme="minorHAnsi" w:cs="Arial"/>
          <w:b/>
          <w:shadow/>
          <w:sz w:val="22"/>
          <w:szCs w:val="22"/>
        </w:rPr>
        <w:t xml:space="preserve">     </w:t>
      </w:r>
    </w:p>
    <w:p w:rsidR="00594D9C" w:rsidRPr="00535FC8" w:rsidRDefault="000D34DD"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ab/>
      </w:r>
      <w:r w:rsidRPr="00535FC8">
        <w:rPr>
          <w:rFonts w:asciiTheme="minorHAnsi" w:hAnsiTheme="minorHAnsi" w:cs="Arial"/>
          <w:shadow/>
          <w:sz w:val="22"/>
          <w:szCs w:val="22"/>
        </w:rPr>
        <w:tab/>
        <w:t xml:space="preserve">       </w:t>
      </w:r>
      <w:r w:rsidR="003D0AAB" w:rsidRPr="00535FC8">
        <w:rPr>
          <w:rFonts w:asciiTheme="minorHAnsi" w:hAnsiTheme="minorHAnsi" w:cs="Arial"/>
          <w:shadow/>
          <w:sz w:val="22"/>
          <w:szCs w:val="22"/>
        </w:rPr>
        <w:t xml:space="preserve">                             </w:t>
      </w:r>
    </w:p>
    <w:p w:rsidR="003D0AAB" w:rsidRPr="00535FC8" w:rsidRDefault="004D261E"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Ο Σύλλογός μας ιδρύθηκε </w:t>
      </w:r>
      <w:r w:rsidR="00352D3A" w:rsidRPr="00535FC8">
        <w:rPr>
          <w:rFonts w:asciiTheme="minorHAnsi" w:hAnsiTheme="minorHAnsi" w:cs="Arial"/>
          <w:shadow/>
          <w:sz w:val="22"/>
          <w:szCs w:val="22"/>
        </w:rPr>
        <w:t>το 1990</w:t>
      </w:r>
      <w:r w:rsidR="00E208AA" w:rsidRPr="00535FC8">
        <w:rPr>
          <w:rFonts w:asciiTheme="minorHAnsi" w:hAnsiTheme="minorHAnsi" w:cs="Arial"/>
          <w:shadow/>
          <w:sz w:val="22"/>
          <w:szCs w:val="22"/>
        </w:rPr>
        <w:t>. Σ</w:t>
      </w:r>
      <w:r w:rsidR="00352D3A" w:rsidRPr="00535FC8">
        <w:rPr>
          <w:rFonts w:asciiTheme="minorHAnsi" w:hAnsiTheme="minorHAnsi" w:cs="Arial"/>
          <w:shadow/>
          <w:sz w:val="22"/>
          <w:szCs w:val="22"/>
        </w:rPr>
        <w:t>κοπό</w:t>
      </w:r>
      <w:r w:rsidR="00E208AA" w:rsidRPr="00535FC8">
        <w:rPr>
          <w:rFonts w:asciiTheme="minorHAnsi" w:hAnsiTheme="minorHAnsi" w:cs="Arial"/>
          <w:shadow/>
          <w:sz w:val="22"/>
          <w:szCs w:val="22"/>
        </w:rPr>
        <w:t>ς του είναι</w:t>
      </w:r>
      <w:r w:rsidR="00310E83" w:rsidRPr="00535FC8">
        <w:rPr>
          <w:rFonts w:asciiTheme="minorHAnsi" w:hAnsiTheme="minorHAnsi" w:cs="Arial"/>
          <w:shadow/>
          <w:sz w:val="22"/>
          <w:szCs w:val="22"/>
        </w:rPr>
        <w:t xml:space="preserve"> </w:t>
      </w:r>
      <w:r w:rsidR="00352D3A" w:rsidRPr="00535FC8">
        <w:rPr>
          <w:rFonts w:asciiTheme="minorHAnsi" w:hAnsiTheme="minorHAnsi" w:cs="Arial"/>
          <w:shadow/>
          <w:sz w:val="22"/>
          <w:szCs w:val="22"/>
        </w:rPr>
        <w:t xml:space="preserve">η διατήρηση </w:t>
      </w:r>
      <w:r w:rsidR="006262EB" w:rsidRPr="00535FC8">
        <w:rPr>
          <w:rFonts w:asciiTheme="minorHAnsi" w:hAnsiTheme="minorHAnsi" w:cs="Arial"/>
          <w:shadow/>
          <w:sz w:val="22"/>
          <w:szCs w:val="22"/>
        </w:rPr>
        <w:t xml:space="preserve"> </w:t>
      </w:r>
      <w:r w:rsidR="00352D3A" w:rsidRPr="00535FC8">
        <w:rPr>
          <w:rFonts w:asciiTheme="minorHAnsi" w:hAnsiTheme="minorHAnsi" w:cs="Arial"/>
          <w:shadow/>
          <w:sz w:val="22"/>
          <w:szCs w:val="22"/>
        </w:rPr>
        <w:t>της φυσιογνωμίας της Ρεματιάς,</w:t>
      </w:r>
      <w:r w:rsidR="00313327" w:rsidRPr="00535FC8">
        <w:rPr>
          <w:rFonts w:asciiTheme="minorHAnsi" w:hAnsiTheme="minorHAnsi" w:cs="Arial"/>
          <w:shadow/>
          <w:sz w:val="22"/>
          <w:szCs w:val="22"/>
        </w:rPr>
        <w:t xml:space="preserve"> </w:t>
      </w:r>
      <w:r w:rsidR="00310E83" w:rsidRPr="00535FC8">
        <w:rPr>
          <w:rFonts w:asciiTheme="minorHAnsi" w:hAnsiTheme="minorHAnsi" w:cs="Arial"/>
          <w:shadow/>
          <w:sz w:val="22"/>
          <w:szCs w:val="22"/>
        </w:rPr>
        <w:t>η</w:t>
      </w:r>
      <w:r w:rsidR="00352D3A" w:rsidRPr="00535FC8">
        <w:rPr>
          <w:rFonts w:asciiTheme="minorHAnsi" w:hAnsiTheme="minorHAnsi" w:cs="Arial"/>
          <w:shadow/>
          <w:sz w:val="22"/>
          <w:szCs w:val="22"/>
        </w:rPr>
        <w:t xml:space="preserve"> προστασία του</w:t>
      </w:r>
      <w:r w:rsidR="00F43098" w:rsidRPr="00535FC8">
        <w:rPr>
          <w:rFonts w:asciiTheme="minorHAnsi" w:hAnsiTheme="minorHAnsi" w:cs="Arial"/>
          <w:shadow/>
          <w:sz w:val="22"/>
          <w:szCs w:val="22"/>
        </w:rPr>
        <w:t xml:space="preserve"> </w:t>
      </w:r>
      <w:r w:rsidR="00310E83" w:rsidRPr="00535FC8">
        <w:rPr>
          <w:rFonts w:asciiTheme="minorHAnsi" w:hAnsiTheme="minorHAnsi" w:cs="Arial"/>
          <w:shadow/>
          <w:sz w:val="22"/>
          <w:szCs w:val="22"/>
        </w:rPr>
        <w:t>περιβάλλοντος χώρου της και η</w:t>
      </w:r>
      <w:r w:rsidR="00352D3A" w:rsidRPr="00535FC8">
        <w:rPr>
          <w:rFonts w:asciiTheme="minorHAnsi" w:hAnsiTheme="minorHAnsi" w:cs="Arial"/>
          <w:shadow/>
          <w:sz w:val="22"/>
          <w:szCs w:val="22"/>
        </w:rPr>
        <w:t xml:space="preserve"> αντιμετώπιση π</w:t>
      </w:r>
      <w:r w:rsidR="00310E83" w:rsidRPr="00535FC8">
        <w:rPr>
          <w:rFonts w:asciiTheme="minorHAnsi" w:hAnsiTheme="minorHAnsi" w:cs="Arial"/>
          <w:shadow/>
          <w:sz w:val="22"/>
          <w:szCs w:val="22"/>
        </w:rPr>
        <w:t>εριβαλλοντικών προβλημάτων</w:t>
      </w:r>
      <w:r w:rsidR="00352D3A" w:rsidRPr="00535FC8">
        <w:rPr>
          <w:rFonts w:asciiTheme="minorHAnsi" w:hAnsiTheme="minorHAnsi" w:cs="Arial"/>
          <w:shadow/>
          <w:sz w:val="22"/>
          <w:szCs w:val="22"/>
        </w:rPr>
        <w:t xml:space="preserve"> όλων των </w:t>
      </w:r>
      <w:proofErr w:type="spellStart"/>
      <w:r w:rsidR="00352D3A" w:rsidRPr="00535FC8">
        <w:rPr>
          <w:rFonts w:asciiTheme="minorHAnsi" w:hAnsiTheme="minorHAnsi" w:cs="Arial"/>
          <w:shadow/>
          <w:sz w:val="22"/>
          <w:szCs w:val="22"/>
        </w:rPr>
        <w:t>παραρεμάτιων</w:t>
      </w:r>
      <w:proofErr w:type="spellEnd"/>
      <w:r w:rsidR="00352D3A" w:rsidRPr="00535FC8">
        <w:rPr>
          <w:rFonts w:asciiTheme="minorHAnsi" w:hAnsiTheme="minorHAnsi" w:cs="Arial"/>
          <w:shadow/>
          <w:sz w:val="22"/>
          <w:szCs w:val="22"/>
        </w:rPr>
        <w:t xml:space="preserve"> </w:t>
      </w:r>
      <w:r w:rsidR="00310E83" w:rsidRPr="00535FC8">
        <w:rPr>
          <w:rFonts w:asciiTheme="minorHAnsi" w:hAnsiTheme="minorHAnsi" w:cs="Arial"/>
          <w:shadow/>
          <w:sz w:val="22"/>
          <w:szCs w:val="22"/>
        </w:rPr>
        <w:t xml:space="preserve"> </w:t>
      </w:r>
      <w:r w:rsidR="008E1C7F" w:rsidRPr="00535FC8">
        <w:rPr>
          <w:rFonts w:asciiTheme="minorHAnsi" w:hAnsiTheme="minorHAnsi" w:cs="Arial"/>
          <w:shadow/>
          <w:sz w:val="22"/>
          <w:szCs w:val="22"/>
        </w:rPr>
        <w:t>Δήμων</w:t>
      </w:r>
      <w:r w:rsidR="00310E83" w:rsidRPr="00535FC8">
        <w:rPr>
          <w:rFonts w:asciiTheme="minorHAnsi" w:hAnsiTheme="minorHAnsi" w:cs="Arial"/>
          <w:shadow/>
          <w:sz w:val="22"/>
          <w:szCs w:val="22"/>
        </w:rPr>
        <w:t>, από το 2001 και μετά.</w:t>
      </w:r>
    </w:p>
    <w:p w:rsidR="0085414D" w:rsidRPr="00535FC8" w:rsidRDefault="00310E83"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Οι πάσης φύσεως παρεμβάσεις μας, έχουν ως γνώμονα το συμφέρον της Ρεματιάς και του περιβάλλοντος. </w:t>
      </w:r>
    </w:p>
    <w:p w:rsidR="0047011E" w:rsidRPr="00535FC8" w:rsidRDefault="0047011E" w:rsidP="00313327">
      <w:pPr>
        <w:tabs>
          <w:tab w:val="right" w:pos="8306"/>
        </w:tabs>
        <w:jc w:val="both"/>
        <w:rPr>
          <w:rFonts w:asciiTheme="minorHAnsi" w:hAnsiTheme="minorHAnsi" w:cs="Arial"/>
          <w:shadow/>
          <w:sz w:val="22"/>
          <w:szCs w:val="22"/>
        </w:rPr>
      </w:pPr>
    </w:p>
    <w:p w:rsidR="004D261E" w:rsidRPr="00535FC8" w:rsidRDefault="00310E83"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Με βάση τα ανωτέρω και στο πλαί</w:t>
      </w:r>
      <w:r w:rsidR="0072797A" w:rsidRPr="00535FC8">
        <w:rPr>
          <w:rFonts w:asciiTheme="minorHAnsi" w:hAnsiTheme="minorHAnsi" w:cs="Arial"/>
          <w:shadow/>
          <w:sz w:val="22"/>
          <w:szCs w:val="22"/>
        </w:rPr>
        <w:t>σιο των αρμοδιοτήτων σας τα θέματα που χρήζουν άμεση</w:t>
      </w:r>
      <w:r w:rsidR="00CB6622" w:rsidRPr="00535FC8">
        <w:rPr>
          <w:rFonts w:asciiTheme="minorHAnsi" w:hAnsiTheme="minorHAnsi" w:cs="Arial"/>
          <w:shadow/>
          <w:sz w:val="22"/>
          <w:szCs w:val="22"/>
        </w:rPr>
        <w:t>ς</w:t>
      </w:r>
      <w:r w:rsidR="0072797A" w:rsidRPr="00535FC8">
        <w:rPr>
          <w:rFonts w:asciiTheme="minorHAnsi" w:hAnsiTheme="minorHAnsi" w:cs="Arial"/>
          <w:shadow/>
          <w:sz w:val="22"/>
          <w:szCs w:val="22"/>
        </w:rPr>
        <w:t xml:space="preserve"> αντιμετώπιση</w:t>
      </w:r>
      <w:r w:rsidR="00CB6622" w:rsidRPr="00535FC8">
        <w:rPr>
          <w:rFonts w:asciiTheme="minorHAnsi" w:hAnsiTheme="minorHAnsi" w:cs="Arial"/>
          <w:shadow/>
          <w:sz w:val="22"/>
          <w:szCs w:val="22"/>
        </w:rPr>
        <w:t>ς</w:t>
      </w:r>
      <w:r w:rsidR="0072797A" w:rsidRPr="00535FC8">
        <w:rPr>
          <w:rFonts w:asciiTheme="minorHAnsi" w:hAnsiTheme="minorHAnsi" w:cs="Arial"/>
          <w:shadow/>
          <w:sz w:val="22"/>
          <w:szCs w:val="22"/>
        </w:rPr>
        <w:t xml:space="preserve"> είναι</w:t>
      </w:r>
      <w:r w:rsidR="0085414D" w:rsidRPr="00535FC8">
        <w:rPr>
          <w:rFonts w:asciiTheme="minorHAnsi" w:hAnsiTheme="minorHAnsi" w:cs="Arial"/>
          <w:shadow/>
          <w:sz w:val="22"/>
          <w:szCs w:val="22"/>
        </w:rPr>
        <w:t>:</w:t>
      </w:r>
    </w:p>
    <w:p w:rsidR="001F68CD" w:rsidRPr="00535FC8" w:rsidRDefault="001F68CD" w:rsidP="001F68CD">
      <w:pPr>
        <w:pStyle w:val="a3"/>
        <w:tabs>
          <w:tab w:val="right" w:pos="8306"/>
        </w:tabs>
        <w:jc w:val="both"/>
        <w:rPr>
          <w:rFonts w:asciiTheme="minorHAnsi" w:hAnsiTheme="minorHAnsi" w:cs="Arial"/>
          <w:shadow/>
          <w:sz w:val="22"/>
          <w:szCs w:val="22"/>
        </w:rPr>
      </w:pPr>
    </w:p>
    <w:p w:rsidR="0085414D" w:rsidRPr="00535FC8" w:rsidRDefault="0070697A" w:rsidP="0085414D">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Ο</w:t>
      </w:r>
      <w:r w:rsidR="0085414D" w:rsidRPr="00535FC8">
        <w:rPr>
          <w:rFonts w:asciiTheme="minorHAnsi" w:hAnsiTheme="minorHAnsi" w:cs="Arial"/>
          <w:b/>
          <w:shadow/>
          <w:sz w:val="22"/>
          <w:szCs w:val="22"/>
        </w:rPr>
        <w:t>ριοθέτηση του Ρέματος</w:t>
      </w:r>
      <w:r w:rsidR="0085414D" w:rsidRPr="00535FC8">
        <w:rPr>
          <w:rFonts w:asciiTheme="minorHAnsi" w:hAnsiTheme="minorHAnsi" w:cs="Arial"/>
          <w:shadow/>
          <w:sz w:val="22"/>
          <w:szCs w:val="22"/>
        </w:rPr>
        <w:t xml:space="preserve"> στο σύνολό του</w:t>
      </w:r>
      <w:r w:rsidRPr="00535FC8">
        <w:rPr>
          <w:rFonts w:asciiTheme="minorHAnsi" w:hAnsiTheme="minorHAnsi" w:cs="Arial"/>
          <w:shadow/>
          <w:sz w:val="22"/>
          <w:szCs w:val="22"/>
        </w:rPr>
        <w:t>,</w:t>
      </w:r>
      <w:r w:rsidR="005A1937" w:rsidRPr="00535FC8">
        <w:rPr>
          <w:rFonts w:asciiTheme="minorHAnsi" w:hAnsiTheme="minorHAnsi" w:cs="Arial"/>
          <w:shadow/>
          <w:sz w:val="22"/>
          <w:szCs w:val="22"/>
        </w:rPr>
        <w:t xml:space="preserve"> </w:t>
      </w:r>
      <w:r w:rsidRPr="00535FC8">
        <w:rPr>
          <w:rFonts w:asciiTheme="minorHAnsi" w:hAnsiTheme="minorHAnsi" w:cs="Arial"/>
          <w:shadow/>
          <w:sz w:val="22"/>
          <w:szCs w:val="22"/>
        </w:rPr>
        <w:t>για τη διασφάλιση ενιαίας υδραυλικής και περιβαλλοντικής μελέτης</w:t>
      </w:r>
      <w:r w:rsidR="005A1937" w:rsidRPr="00535FC8">
        <w:rPr>
          <w:rFonts w:asciiTheme="minorHAnsi" w:hAnsiTheme="minorHAnsi" w:cs="Arial"/>
          <w:shadow/>
          <w:sz w:val="22"/>
          <w:szCs w:val="22"/>
        </w:rPr>
        <w:t>,</w:t>
      </w:r>
      <w:r w:rsidRPr="00535FC8">
        <w:rPr>
          <w:rFonts w:asciiTheme="minorHAnsi" w:hAnsiTheme="minorHAnsi" w:cs="Arial"/>
          <w:shadow/>
          <w:sz w:val="22"/>
          <w:szCs w:val="22"/>
        </w:rPr>
        <w:t xml:space="preserve"> η οποία θα λαμβάνει υπόψη και τη διατήρηση του φυσικού σχηματισμού.</w:t>
      </w:r>
      <w:r w:rsidR="00EE4095" w:rsidRPr="00535FC8">
        <w:rPr>
          <w:rFonts w:asciiTheme="minorHAnsi" w:hAnsiTheme="minorHAnsi" w:cs="Arial"/>
          <w:shadow/>
          <w:sz w:val="22"/>
          <w:szCs w:val="22"/>
        </w:rPr>
        <w:t xml:space="preserve"> Το ρέμα είναι ένα σύνολο από αλληλοεξαρτώμενα στοιχεία και είδη που δεν μπορεί να αντιμετωπίζεται αποσπασματικά. Τέλος</w:t>
      </w:r>
      <w:r w:rsidR="005A1937" w:rsidRPr="00535FC8">
        <w:rPr>
          <w:rFonts w:asciiTheme="minorHAnsi" w:hAnsiTheme="minorHAnsi" w:cs="Arial"/>
          <w:shadow/>
          <w:sz w:val="22"/>
          <w:szCs w:val="22"/>
        </w:rPr>
        <w:t xml:space="preserve">, </w:t>
      </w:r>
      <w:r w:rsidR="00EE4095" w:rsidRPr="00535FC8">
        <w:rPr>
          <w:rFonts w:asciiTheme="minorHAnsi" w:hAnsiTheme="minorHAnsi" w:cs="Arial"/>
          <w:shadow/>
          <w:sz w:val="22"/>
          <w:szCs w:val="22"/>
        </w:rPr>
        <w:t xml:space="preserve"> είναι προφανές ότι τεχνικά έργα σε ένα μικρό κομμάτι του ρέματος</w:t>
      </w:r>
      <w:r w:rsidR="000E0565" w:rsidRPr="00535FC8">
        <w:rPr>
          <w:rFonts w:asciiTheme="minorHAnsi" w:hAnsiTheme="minorHAnsi" w:cs="Arial"/>
          <w:shadow/>
          <w:sz w:val="22"/>
          <w:szCs w:val="22"/>
        </w:rPr>
        <w:t>,</w:t>
      </w:r>
      <w:r w:rsidR="00EE4095" w:rsidRPr="00535FC8">
        <w:rPr>
          <w:rFonts w:asciiTheme="minorHAnsi" w:hAnsiTheme="minorHAnsi" w:cs="Arial"/>
          <w:shadow/>
          <w:sz w:val="22"/>
          <w:szCs w:val="22"/>
        </w:rPr>
        <w:t xml:space="preserve"> δεν μπορούν να εξασφαλίσουν αντιπλημμυρική</w:t>
      </w:r>
      <w:r w:rsidR="005C7981" w:rsidRPr="00535FC8">
        <w:rPr>
          <w:rFonts w:asciiTheme="minorHAnsi" w:hAnsiTheme="minorHAnsi" w:cs="Arial"/>
          <w:shadow/>
          <w:sz w:val="22"/>
          <w:szCs w:val="22"/>
        </w:rPr>
        <w:t xml:space="preserve"> προστασία με λογική 50ετίας που οι σύγχρονες μελέτες επιβάλλουν.</w:t>
      </w:r>
    </w:p>
    <w:p w:rsidR="00F35C3E" w:rsidRPr="00535FC8" w:rsidRDefault="00F35C3E" w:rsidP="0085414D">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 xml:space="preserve">Δημιουργία </w:t>
      </w:r>
      <w:r w:rsidR="008346AD" w:rsidRPr="00535FC8">
        <w:rPr>
          <w:rFonts w:asciiTheme="minorHAnsi" w:hAnsiTheme="minorHAnsi" w:cs="Arial"/>
          <w:b/>
          <w:shadow/>
          <w:sz w:val="22"/>
          <w:szCs w:val="22"/>
        </w:rPr>
        <w:t xml:space="preserve">Διαδημοτικού Φορέα </w:t>
      </w:r>
      <w:r w:rsidR="00945B7A" w:rsidRPr="00535FC8">
        <w:rPr>
          <w:rFonts w:asciiTheme="minorHAnsi" w:hAnsiTheme="minorHAnsi" w:cs="Arial"/>
          <w:b/>
          <w:shadow/>
          <w:sz w:val="22"/>
          <w:szCs w:val="22"/>
        </w:rPr>
        <w:t>διαχείρισης</w:t>
      </w:r>
      <w:r w:rsidR="005A1937" w:rsidRPr="00535FC8">
        <w:rPr>
          <w:rFonts w:asciiTheme="minorHAnsi" w:hAnsiTheme="minorHAnsi" w:cs="Arial"/>
          <w:b/>
          <w:shadow/>
          <w:sz w:val="22"/>
          <w:szCs w:val="22"/>
        </w:rPr>
        <w:t xml:space="preserve"> </w:t>
      </w:r>
      <w:r w:rsidR="00EE4095" w:rsidRPr="00535FC8">
        <w:rPr>
          <w:rFonts w:asciiTheme="minorHAnsi" w:hAnsiTheme="minorHAnsi" w:cs="Arial"/>
          <w:shadow/>
          <w:sz w:val="22"/>
          <w:szCs w:val="22"/>
        </w:rPr>
        <w:t>πάγιο αίτημα του συλλόγου μας</w:t>
      </w:r>
      <w:r w:rsidR="000E0565" w:rsidRPr="00535FC8">
        <w:rPr>
          <w:rFonts w:asciiTheme="minorHAnsi" w:hAnsiTheme="minorHAnsi" w:cs="Arial"/>
          <w:shadow/>
          <w:sz w:val="22"/>
          <w:szCs w:val="22"/>
        </w:rPr>
        <w:t>,</w:t>
      </w:r>
      <w:r w:rsidR="00EE4095" w:rsidRPr="00535FC8">
        <w:rPr>
          <w:rFonts w:asciiTheme="minorHAnsi" w:hAnsiTheme="minorHAnsi" w:cs="Arial"/>
          <w:shadow/>
          <w:sz w:val="22"/>
          <w:szCs w:val="22"/>
        </w:rPr>
        <w:t xml:space="preserve"> για τη διασφάλιση της συνοχής του σχεδιασμού, της επίβλεψη</w:t>
      </w:r>
      <w:r w:rsidR="000E0565" w:rsidRPr="00535FC8">
        <w:rPr>
          <w:rFonts w:asciiTheme="minorHAnsi" w:hAnsiTheme="minorHAnsi" w:cs="Arial"/>
          <w:shadow/>
          <w:sz w:val="22"/>
          <w:szCs w:val="22"/>
        </w:rPr>
        <w:t>ς</w:t>
      </w:r>
      <w:r w:rsidR="00EE4095" w:rsidRPr="00535FC8">
        <w:rPr>
          <w:rFonts w:asciiTheme="minorHAnsi" w:hAnsiTheme="minorHAnsi" w:cs="Arial"/>
          <w:shadow/>
          <w:sz w:val="22"/>
          <w:szCs w:val="22"/>
        </w:rPr>
        <w:t xml:space="preserve"> και εντέλει της προστασίας του ρέματος.</w:t>
      </w:r>
    </w:p>
    <w:p w:rsidR="00D133B0" w:rsidRPr="00535FC8" w:rsidRDefault="00D133B0" w:rsidP="0085414D">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 xml:space="preserve">Ενιαία ανάπλαση και αποκατάσταση των </w:t>
      </w:r>
      <w:proofErr w:type="spellStart"/>
      <w:r w:rsidRPr="00535FC8">
        <w:rPr>
          <w:rFonts w:asciiTheme="minorHAnsi" w:hAnsiTheme="minorHAnsi" w:cs="Arial"/>
          <w:b/>
          <w:shadow/>
          <w:sz w:val="22"/>
          <w:szCs w:val="22"/>
        </w:rPr>
        <w:t>παραρεμάτιων</w:t>
      </w:r>
      <w:proofErr w:type="spellEnd"/>
      <w:r w:rsidRPr="00535FC8">
        <w:rPr>
          <w:rFonts w:asciiTheme="minorHAnsi" w:hAnsiTheme="minorHAnsi" w:cs="Arial"/>
          <w:b/>
          <w:shadow/>
          <w:sz w:val="22"/>
          <w:szCs w:val="22"/>
        </w:rPr>
        <w:t xml:space="preserve"> χώρων</w:t>
      </w:r>
    </w:p>
    <w:p w:rsidR="00D0076C" w:rsidRPr="00535FC8" w:rsidRDefault="00D0076C" w:rsidP="00F35C3E">
      <w:pPr>
        <w:pStyle w:val="a3"/>
        <w:numPr>
          <w:ilvl w:val="0"/>
          <w:numId w:val="3"/>
        </w:numPr>
        <w:tabs>
          <w:tab w:val="right" w:pos="8306"/>
        </w:tabs>
        <w:jc w:val="both"/>
        <w:rPr>
          <w:rFonts w:asciiTheme="minorHAnsi" w:hAnsiTheme="minorHAnsi" w:cs="Arial"/>
          <w:b/>
          <w:shadow/>
          <w:sz w:val="22"/>
          <w:szCs w:val="22"/>
        </w:rPr>
      </w:pPr>
      <w:r w:rsidRPr="00535FC8">
        <w:rPr>
          <w:rFonts w:asciiTheme="minorHAnsi" w:hAnsiTheme="minorHAnsi" w:cs="Arial"/>
          <w:b/>
          <w:shadow/>
          <w:sz w:val="22"/>
          <w:szCs w:val="22"/>
        </w:rPr>
        <w:t>Αποκατάσταση της φυσική</w:t>
      </w:r>
      <w:r w:rsidR="00CB6622" w:rsidRPr="00535FC8">
        <w:rPr>
          <w:rFonts w:asciiTheme="minorHAnsi" w:hAnsiTheme="minorHAnsi" w:cs="Arial"/>
          <w:b/>
          <w:shadow/>
          <w:sz w:val="22"/>
          <w:szCs w:val="22"/>
        </w:rPr>
        <w:t xml:space="preserve">ς κοίτης </w:t>
      </w:r>
    </w:p>
    <w:p w:rsidR="00D0076C" w:rsidRPr="00535FC8" w:rsidRDefault="00D0076C" w:rsidP="00425532">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Υποβοήθηση της β</w:t>
      </w:r>
      <w:r w:rsidR="00CB6622" w:rsidRPr="00535FC8">
        <w:rPr>
          <w:rFonts w:asciiTheme="minorHAnsi" w:hAnsiTheme="minorHAnsi" w:cs="Arial"/>
          <w:b/>
          <w:shadow/>
          <w:sz w:val="22"/>
          <w:szCs w:val="22"/>
        </w:rPr>
        <w:t>λάστησης</w:t>
      </w:r>
      <w:r w:rsidR="00F35C3E" w:rsidRPr="00535FC8">
        <w:rPr>
          <w:rFonts w:asciiTheme="minorHAnsi" w:hAnsiTheme="minorHAnsi" w:cs="Arial"/>
          <w:shadow/>
          <w:sz w:val="22"/>
          <w:szCs w:val="22"/>
        </w:rPr>
        <w:t xml:space="preserve"> με</w:t>
      </w:r>
      <w:r w:rsidR="00CB6622" w:rsidRPr="00535FC8">
        <w:rPr>
          <w:rFonts w:asciiTheme="minorHAnsi" w:hAnsiTheme="minorHAnsi" w:cs="Arial"/>
          <w:shadow/>
          <w:sz w:val="22"/>
          <w:szCs w:val="22"/>
        </w:rPr>
        <w:t xml:space="preserve"> φυτεύσεις </w:t>
      </w:r>
      <w:r w:rsidR="00F35C3E" w:rsidRPr="00535FC8">
        <w:rPr>
          <w:rFonts w:asciiTheme="minorHAnsi" w:hAnsiTheme="minorHAnsi" w:cs="Arial"/>
          <w:shadow/>
          <w:sz w:val="22"/>
          <w:szCs w:val="22"/>
        </w:rPr>
        <w:t xml:space="preserve">που θα σέβονται </w:t>
      </w:r>
      <w:r w:rsidR="00CB6622" w:rsidRPr="00535FC8">
        <w:rPr>
          <w:rFonts w:asciiTheme="minorHAnsi" w:hAnsiTheme="minorHAnsi" w:cs="Arial"/>
          <w:shadow/>
          <w:sz w:val="22"/>
          <w:szCs w:val="22"/>
        </w:rPr>
        <w:t>τη γηγενή χλωρίδα.</w:t>
      </w:r>
    </w:p>
    <w:p w:rsidR="00D0076C" w:rsidRPr="00535FC8" w:rsidRDefault="00945B7A" w:rsidP="00425532">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Κ</w:t>
      </w:r>
      <w:r w:rsidR="00D0076C" w:rsidRPr="00535FC8">
        <w:rPr>
          <w:rFonts w:asciiTheme="minorHAnsi" w:hAnsiTheme="minorHAnsi" w:cs="Arial"/>
          <w:b/>
          <w:shadow/>
          <w:sz w:val="22"/>
          <w:szCs w:val="22"/>
        </w:rPr>
        <w:t>αθαρισμός</w:t>
      </w:r>
      <w:r w:rsidRPr="00535FC8">
        <w:rPr>
          <w:rFonts w:asciiTheme="minorHAnsi" w:hAnsiTheme="minorHAnsi" w:cs="Arial"/>
          <w:b/>
          <w:shadow/>
          <w:sz w:val="22"/>
          <w:szCs w:val="22"/>
        </w:rPr>
        <w:t xml:space="preserve"> </w:t>
      </w:r>
      <w:proofErr w:type="spellStart"/>
      <w:r w:rsidRPr="00535FC8">
        <w:rPr>
          <w:rFonts w:asciiTheme="minorHAnsi" w:hAnsiTheme="minorHAnsi" w:cs="Arial"/>
          <w:b/>
          <w:shadow/>
          <w:sz w:val="22"/>
          <w:szCs w:val="22"/>
        </w:rPr>
        <w:t>καθόλη</w:t>
      </w:r>
      <w:proofErr w:type="spellEnd"/>
      <w:r w:rsidRPr="00535FC8">
        <w:rPr>
          <w:rFonts w:asciiTheme="minorHAnsi" w:hAnsiTheme="minorHAnsi" w:cs="Arial"/>
          <w:b/>
          <w:shadow/>
          <w:sz w:val="22"/>
          <w:szCs w:val="22"/>
        </w:rPr>
        <w:t xml:space="preserve"> τη διάρκεια του έτους με</w:t>
      </w:r>
      <w:r w:rsidR="00D0076C" w:rsidRPr="00535FC8">
        <w:rPr>
          <w:rFonts w:asciiTheme="minorHAnsi" w:hAnsiTheme="minorHAnsi" w:cs="Arial"/>
          <w:b/>
          <w:shadow/>
          <w:sz w:val="22"/>
          <w:szCs w:val="22"/>
        </w:rPr>
        <w:t xml:space="preserve"> ήπια</w:t>
      </w:r>
      <w:r w:rsidRPr="00535FC8">
        <w:rPr>
          <w:rFonts w:asciiTheme="minorHAnsi" w:hAnsiTheme="minorHAnsi" w:cs="Arial"/>
          <w:b/>
          <w:shadow/>
          <w:sz w:val="22"/>
          <w:szCs w:val="22"/>
        </w:rPr>
        <w:t xml:space="preserve"> μέσα</w:t>
      </w:r>
      <w:r w:rsidRPr="00535FC8">
        <w:rPr>
          <w:rFonts w:asciiTheme="minorHAnsi" w:hAnsiTheme="minorHAnsi" w:cs="Arial"/>
          <w:shadow/>
          <w:sz w:val="22"/>
          <w:szCs w:val="22"/>
        </w:rPr>
        <w:t xml:space="preserve"> </w:t>
      </w:r>
      <w:r w:rsidR="00CB6622" w:rsidRPr="00535FC8">
        <w:rPr>
          <w:rFonts w:asciiTheme="minorHAnsi" w:hAnsiTheme="minorHAnsi" w:cs="Arial"/>
          <w:shadow/>
          <w:sz w:val="22"/>
          <w:szCs w:val="22"/>
        </w:rPr>
        <w:t>(χωρίς τη χρήση βαρέων οχημάτων)</w:t>
      </w:r>
      <w:r w:rsidR="00D0076C" w:rsidRPr="00535FC8">
        <w:rPr>
          <w:rFonts w:asciiTheme="minorHAnsi" w:hAnsiTheme="minorHAnsi" w:cs="Arial"/>
          <w:shadow/>
          <w:sz w:val="22"/>
          <w:szCs w:val="22"/>
        </w:rPr>
        <w:t xml:space="preserve"> αποφεύγοντας την περίοδο Μαρτίου-Σεπτεμβρίου</w:t>
      </w:r>
      <w:r w:rsidRPr="00535FC8">
        <w:rPr>
          <w:rFonts w:asciiTheme="minorHAnsi" w:hAnsiTheme="minorHAnsi" w:cs="Arial"/>
          <w:shadow/>
          <w:sz w:val="22"/>
          <w:szCs w:val="22"/>
        </w:rPr>
        <w:t xml:space="preserve"> </w:t>
      </w:r>
      <w:r w:rsidR="00D0076C" w:rsidRPr="00535FC8">
        <w:rPr>
          <w:rFonts w:asciiTheme="minorHAnsi" w:hAnsiTheme="minorHAnsi" w:cs="Arial"/>
          <w:shadow/>
          <w:sz w:val="22"/>
          <w:szCs w:val="22"/>
        </w:rPr>
        <w:t xml:space="preserve">(λόγω αναγκών της </w:t>
      </w:r>
      <w:proofErr w:type="spellStart"/>
      <w:r w:rsidR="00D0076C" w:rsidRPr="00535FC8">
        <w:rPr>
          <w:rFonts w:asciiTheme="minorHAnsi" w:hAnsiTheme="minorHAnsi" w:cs="Arial"/>
          <w:shadow/>
          <w:sz w:val="22"/>
          <w:szCs w:val="22"/>
        </w:rPr>
        <w:t>ορνιθοπα</w:t>
      </w:r>
      <w:r w:rsidR="008D775C" w:rsidRPr="00535FC8">
        <w:rPr>
          <w:rFonts w:asciiTheme="minorHAnsi" w:hAnsiTheme="minorHAnsi" w:cs="Arial"/>
          <w:shadow/>
          <w:sz w:val="22"/>
          <w:szCs w:val="22"/>
        </w:rPr>
        <w:t>ν</w:t>
      </w:r>
      <w:r w:rsidR="00D0076C" w:rsidRPr="00535FC8">
        <w:rPr>
          <w:rFonts w:asciiTheme="minorHAnsi" w:hAnsiTheme="minorHAnsi" w:cs="Arial"/>
          <w:shadow/>
          <w:sz w:val="22"/>
          <w:szCs w:val="22"/>
        </w:rPr>
        <w:t>ίδας</w:t>
      </w:r>
      <w:proofErr w:type="spellEnd"/>
      <w:r w:rsidR="00D0076C" w:rsidRPr="00535FC8">
        <w:rPr>
          <w:rFonts w:asciiTheme="minorHAnsi" w:hAnsiTheme="minorHAnsi" w:cs="Arial"/>
          <w:shadow/>
          <w:sz w:val="22"/>
          <w:szCs w:val="22"/>
        </w:rPr>
        <w:t>)</w:t>
      </w:r>
      <w:r w:rsidRPr="00535FC8">
        <w:rPr>
          <w:rFonts w:asciiTheme="minorHAnsi" w:hAnsiTheme="minorHAnsi" w:cs="Arial"/>
          <w:shadow/>
          <w:sz w:val="22"/>
          <w:szCs w:val="22"/>
        </w:rPr>
        <w:t>.</w:t>
      </w:r>
    </w:p>
    <w:p w:rsidR="00945B7A" w:rsidRPr="00535FC8" w:rsidRDefault="00945B7A" w:rsidP="00425532">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Αποκατάσταση, από την τεχνική σας υπηρεσία, των σημείων που έχουν υποστεί καθίζηση λόγω πλημυρών</w:t>
      </w:r>
      <w:r w:rsidR="003B2618" w:rsidRPr="00535FC8">
        <w:rPr>
          <w:rFonts w:asciiTheme="minorHAnsi" w:hAnsiTheme="minorHAnsi" w:cs="Arial"/>
          <w:b/>
          <w:shadow/>
          <w:sz w:val="22"/>
          <w:szCs w:val="22"/>
        </w:rPr>
        <w:t xml:space="preserve"> </w:t>
      </w:r>
      <w:r w:rsidR="003B2618" w:rsidRPr="00535FC8">
        <w:rPr>
          <w:rFonts w:asciiTheme="minorHAnsi" w:hAnsiTheme="minorHAnsi" w:cs="Arial"/>
          <w:shadow/>
          <w:sz w:val="22"/>
          <w:szCs w:val="22"/>
        </w:rPr>
        <w:t>και εγκυμονούν κινδύνους για τους πολίτες</w:t>
      </w:r>
      <w:r w:rsidR="00341B68" w:rsidRPr="00535FC8">
        <w:rPr>
          <w:rFonts w:asciiTheme="minorHAnsi" w:hAnsiTheme="minorHAnsi" w:cs="Arial"/>
          <w:shadow/>
          <w:sz w:val="22"/>
          <w:szCs w:val="22"/>
        </w:rPr>
        <w:t xml:space="preserve"> </w:t>
      </w:r>
      <w:r w:rsidRPr="00535FC8">
        <w:rPr>
          <w:rFonts w:asciiTheme="minorHAnsi" w:hAnsiTheme="minorHAnsi" w:cs="Arial"/>
          <w:b/>
          <w:shadow/>
          <w:sz w:val="22"/>
          <w:szCs w:val="22"/>
        </w:rPr>
        <w:t>(</w:t>
      </w:r>
      <w:r w:rsidRPr="00535FC8">
        <w:rPr>
          <w:rFonts w:asciiTheme="minorHAnsi" w:hAnsiTheme="minorHAnsi" w:cs="Arial"/>
          <w:shadow/>
          <w:sz w:val="22"/>
          <w:szCs w:val="22"/>
        </w:rPr>
        <w:t>πχ Ροδοδάφνης και Κορυτσάς στο Πολύδροσο Αμαρουσίου έμπροσθεν της παιδικής χαράς</w:t>
      </w:r>
      <w:r w:rsidR="005A1937" w:rsidRPr="00535FC8">
        <w:rPr>
          <w:rFonts w:asciiTheme="minorHAnsi" w:hAnsiTheme="minorHAnsi" w:cs="Arial"/>
          <w:shadow/>
          <w:sz w:val="22"/>
          <w:szCs w:val="22"/>
        </w:rPr>
        <w:t>,</w:t>
      </w:r>
      <w:r w:rsidRPr="00535FC8">
        <w:rPr>
          <w:rFonts w:asciiTheme="minorHAnsi" w:hAnsiTheme="minorHAnsi" w:cs="Arial"/>
          <w:shadow/>
          <w:sz w:val="22"/>
          <w:szCs w:val="22"/>
        </w:rPr>
        <w:t xml:space="preserve"> </w:t>
      </w:r>
      <w:r w:rsidR="00341B68" w:rsidRPr="00535FC8">
        <w:rPr>
          <w:rFonts w:asciiTheme="minorHAnsi" w:hAnsiTheme="minorHAnsi" w:cs="Arial"/>
          <w:shadow/>
          <w:sz w:val="22"/>
          <w:szCs w:val="22"/>
        </w:rPr>
        <w:t xml:space="preserve">σημείο που </w:t>
      </w:r>
      <w:r w:rsidRPr="00535FC8">
        <w:rPr>
          <w:rFonts w:asciiTheme="minorHAnsi" w:hAnsiTheme="minorHAnsi" w:cs="Arial"/>
          <w:shadow/>
          <w:sz w:val="22"/>
          <w:szCs w:val="22"/>
        </w:rPr>
        <w:t>παραμένει πλημμελώς φυλασσόμενο με συρματόπλεγμα εδώ και 5 χρόνια!! παρά τις οχλήσεις μας).</w:t>
      </w:r>
    </w:p>
    <w:p w:rsidR="00425532" w:rsidRPr="00535FC8" w:rsidRDefault="00425532" w:rsidP="00425532">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lastRenderedPageBreak/>
        <w:t>Ανάπλαση και φύτευση,</w:t>
      </w:r>
      <w:r w:rsidR="005A1937" w:rsidRPr="00535FC8">
        <w:rPr>
          <w:rFonts w:asciiTheme="minorHAnsi" w:hAnsiTheme="minorHAnsi" w:cs="Arial"/>
          <w:b/>
          <w:shadow/>
          <w:sz w:val="22"/>
          <w:szCs w:val="22"/>
        </w:rPr>
        <w:t xml:space="preserve"> </w:t>
      </w:r>
      <w:r w:rsidRPr="00535FC8">
        <w:rPr>
          <w:rFonts w:asciiTheme="minorHAnsi" w:hAnsiTheme="minorHAnsi" w:cs="Arial"/>
          <w:b/>
          <w:shadow/>
          <w:sz w:val="22"/>
          <w:szCs w:val="22"/>
        </w:rPr>
        <w:t>του εναπομείναντα χώρου της Ρε</w:t>
      </w:r>
      <w:r w:rsidRPr="00535FC8">
        <w:rPr>
          <w:rFonts w:asciiTheme="minorHAnsi" w:hAnsiTheme="minorHAnsi" w:cs="Arial"/>
          <w:b/>
          <w:shadow/>
          <w:color w:val="000000" w:themeColor="text1"/>
          <w:sz w:val="22"/>
          <w:szCs w:val="22"/>
        </w:rPr>
        <w:t>ματιά</w:t>
      </w:r>
      <w:r w:rsidRPr="00535FC8">
        <w:rPr>
          <w:rFonts w:asciiTheme="minorHAnsi" w:hAnsiTheme="minorHAnsi" w:cs="Arial"/>
          <w:b/>
          <w:shadow/>
          <w:sz w:val="22"/>
          <w:szCs w:val="22"/>
        </w:rPr>
        <w:t>ς</w:t>
      </w:r>
      <w:r w:rsidRPr="00535FC8">
        <w:rPr>
          <w:rFonts w:asciiTheme="minorHAnsi" w:hAnsiTheme="minorHAnsi" w:cs="Arial"/>
          <w:shadow/>
          <w:sz w:val="22"/>
          <w:szCs w:val="22"/>
        </w:rPr>
        <w:t xml:space="preserve"> μετά τη διάνοιξη της οδού Φραγκοκλησιάς, περίπου 10 στρεμμάτων που αποψιλώθηκε για τα έργα</w:t>
      </w:r>
      <w:r w:rsidR="00F6122B" w:rsidRPr="00535FC8">
        <w:rPr>
          <w:rFonts w:asciiTheme="minorHAnsi" w:hAnsiTheme="minorHAnsi" w:cs="Arial"/>
          <w:shadow/>
          <w:sz w:val="22"/>
          <w:szCs w:val="22"/>
        </w:rPr>
        <w:t>,</w:t>
      </w:r>
      <w:r w:rsidRPr="00535FC8">
        <w:rPr>
          <w:rFonts w:asciiTheme="minorHAnsi" w:hAnsiTheme="minorHAnsi" w:cs="Arial"/>
          <w:shadow/>
          <w:sz w:val="22"/>
          <w:szCs w:val="22"/>
        </w:rPr>
        <w:t xml:space="preserve"> ώστε να αποκατασταθεί κατά το δυνατόν το τοπίο που παραμένει επί πολλά χρόνια αφύτευτο</w:t>
      </w:r>
      <w:r w:rsidR="00F6122B" w:rsidRPr="00535FC8">
        <w:rPr>
          <w:rFonts w:asciiTheme="minorHAnsi" w:hAnsiTheme="minorHAnsi" w:cs="Arial"/>
          <w:shadow/>
          <w:sz w:val="22"/>
          <w:szCs w:val="22"/>
        </w:rPr>
        <w:t>,</w:t>
      </w:r>
      <w:r w:rsidRPr="00535FC8">
        <w:rPr>
          <w:rFonts w:asciiTheme="minorHAnsi" w:hAnsiTheme="minorHAnsi" w:cs="Arial"/>
          <w:shadow/>
          <w:sz w:val="22"/>
          <w:szCs w:val="22"/>
        </w:rPr>
        <w:t xml:space="preserve"> υποβαθμίζοντας τη γύρω περιοχή και αλλοιώνοντας </w:t>
      </w:r>
      <w:r w:rsidR="00F6122B" w:rsidRPr="00535FC8">
        <w:rPr>
          <w:rFonts w:asciiTheme="minorHAnsi" w:hAnsiTheme="minorHAnsi" w:cs="Arial"/>
          <w:shadow/>
          <w:sz w:val="22"/>
          <w:szCs w:val="22"/>
        </w:rPr>
        <w:t xml:space="preserve">το περιβάλλον της </w:t>
      </w:r>
      <w:r w:rsidRPr="00535FC8">
        <w:rPr>
          <w:rFonts w:asciiTheme="minorHAnsi" w:hAnsiTheme="minorHAnsi" w:cs="Arial"/>
          <w:shadow/>
          <w:sz w:val="22"/>
          <w:szCs w:val="22"/>
        </w:rPr>
        <w:t>ρεματιά</w:t>
      </w:r>
      <w:r w:rsidR="00F6122B" w:rsidRPr="00535FC8">
        <w:rPr>
          <w:rFonts w:asciiTheme="minorHAnsi" w:hAnsiTheme="minorHAnsi" w:cs="Arial"/>
          <w:shadow/>
          <w:sz w:val="22"/>
          <w:szCs w:val="22"/>
        </w:rPr>
        <w:t>ς</w:t>
      </w:r>
      <w:r w:rsidR="005A1937" w:rsidRPr="00535FC8">
        <w:rPr>
          <w:rFonts w:asciiTheme="minorHAnsi" w:hAnsiTheme="minorHAnsi" w:cs="Arial"/>
          <w:shadow/>
          <w:sz w:val="22"/>
          <w:szCs w:val="22"/>
        </w:rPr>
        <w:t xml:space="preserve"> και</w:t>
      </w:r>
      <w:r w:rsidRPr="00535FC8">
        <w:rPr>
          <w:rFonts w:asciiTheme="minorHAnsi" w:hAnsiTheme="minorHAnsi" w:cs="Arial"/>
          <w:shadow/>
          <w:sz w:val="22"/>
          <w:szCs w:val="22"/>
        </w:rPr>
        <w:t xml:space="preserve"> το οποίο έχουμε ζητήσει με έγγραφό μας από </w:t>
      </w:r>
      <w:r w:rsidR="00D0076C" w:rsidRPr="00535FC8">
        <w:rPr>
          <w:rFonts w:asciiTheme="minorHAnsi" w:hAnsiTheme="minorHAnsi" w:cs="Arial"/>
          <w:shadow/>
          <w:sz w:val="22"/>
          <w:szCs w:val="22"/>
        </w:rPr>
        <w:t xml:space="preserve">τις 17/12/2014 </w:t>
      </w:r>
      <w:r w:rsidRPr="00535FC8">
        <w:rPr>
          <w:rFonts w:asciiTheme="minorHAnsi" w:hAnsiTheme="minorHAnsi" w:cs="Arial"/>
          <w:shadow/>
          <w:sz w:val="22"/>
          <w:szCs w:val="22"/>
        </w:rPr>
        <w:t xml:space="preserve"> </w:t>
      </w:r>
      <w:r w:rsidR="00D0076C" w:rsidRPr="00535FC8">
        <w:rPr>
          <w:rFonts w:asciiTheme="minorHAnsi" w:hAnsiTheme="minorHAnsi" w:cs="Arial"/>
          <w:shadow/>
          <w:sz w:val="22"/>
          <w:szCs w:val="22"/>
        </w:rPr>
        <w:t xml:space="preserve">αρ.πρωτ.598 </w:t>
      </w:r>
    </w:p>
    <w:p w:rsidR="003B2618" w:rsidRPr="00535FC8" w:rsidRDefault="003B2618" w:rsidP="003B2618">
      <w:pPr>
        <w:tabs>
          <w:tab w:val="right" w:pos="8306"/>
        </w:tabs>
        <w:ind w:left="360"/>
        <w:jc w:val="both"/>
        <w:rPr>
          <w:rFonts w:asciiTheme="minorHAnsi" w:hAnsiTheme="minorHAnsi" w:cs="Arial"/>
          <w:shadow/>
          <w:sz w:val="22"/>
          <w:szCs w:val="22"/>
        </w:rPr>
      </w:pPr>
    </w:p>
    <w:p w:rsidR="003B2618" w:rsidRPr="00535FC8" w:rsidRDefault="003B2618" w:rsidP="003B2618">
      <w:pPr>
        <w:pStyle w:val="a3"/>
        <w:numPr>
          <w:ilvl w:val="0"/>
          <w:numId w:val="3"/>
        </w:numPr>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Έγκαιροι ψεκασμοί</w:t>
      </w:r>
      <w:r w:rsidRPr="00535FC8">
        <w:rPr>
          <w:rFonts w:asciiTheme="minorHAnsi" w:hAnsiTheme="minorHAnsi" w:cs="Arial"/>
          <w:shadow/>
          <w:sz w:val="22"/>
          <w:szCs w:val="22"/>
        </w:rPr>
        <w:t xml:space="preserve"> για την αποφυγή ύπαρξης κουνουπιών.</w:t>
      </w:r>
    </w:p>
    <w:p w:rsidR="0047011E" w:rsidRPr="00535FC8" w:rsidRDefault="0047011E" w:rsidP="0047011E">
      <w:pPr>
        <w:pStyle w:val="a3"/>
        <w:tabs>
          <w:tab w:val="right" w:pos="8306"/>
        </w:tabs>
        <w:jc w:val="both"/>
        <w:rPr>
          <w:rFonts w:asciiTheme="minorHAnsi" w:hAnsiTheme="minorHAnsi" w:cs="Arial"/>
          <w:b/>
          <w:shadow/>
          <w:sz w:val="22"/>
          <w:szCs w:val="22"/>
        </w:rPr>
      </w:pPr>
    </w:p>
    <w:p w:rsidR="0047011E" w:rsidRPr="00535FC8" w:rsidRDefault="0047011E" w:rsidP="0047011E">
      <w:pPr>
        <w:tabs>
          <w:tab w:val="right" w:pos="8306"/>
        </w:tabs>
        <w:ind w:left="360"/>
        <w:jc w:val="both"/>
        <w:rPr>
          <w:rFonts w:asciiTheme="minorHAnsi" w:hAnsiTheme="minorHAnsi" w:cs="Arial"/>
          <w:b/>
          <w:shadow/>
          <w:sz w:val="22"/>
          <w:szCs w:val="22"/>
        </w:rPr>
      </w:pPr>
    </w:p>
    <w:p w:rsidR="000308A4" w:rsidRPr="00535FC8" w:rsidRDefault="006F3051" w:rsidP="000308A4">
      <w:pPr>
        <w:pStyle w:val="a3"/>
        <w:numPr>
          <w:ilvl w:val="0"/>
          <w:numId w:val="3"/>
        </w:numPr>
        <w:tabs>
          <w:tab w:val="right" w:pos="8306"/>
        </w:tabs>
        <w:jc w:val="both"/>
        <w:rPr>
          <w:rFonts w:asciiTheme="minorHAnsi" w:hAnsiTheme="minorHAnsi" w:cs="Arial"/>
          <w:b/>
          <w:shadow/>
          <w:sz w:val="22"/>
          <w:szCs w:val="22"/>
        </w:rPr>
      </w:pPr>
      <w:r w:rsidRPr="00535FC8">
        <w:rPr>
          <w:rFonts w:asciiTheme="minorHAnsi" w:hAnsiTheme="minorHAnsi" w:cs="Arial"/>
          <w:b/>
          <w:shadow/>
          <w:sz w:val="22"/>
          <w:szCs w:val="22"/>
        </w:rPr>
        <w:t>Αντιμετώπιση των θεμάτων</w:t>
      </w:r>
      <w:r w:rsidR="00F25F6E" w:rsidRPr="00535FC8">
        <w:rPr>
          <w:rFonts w:asciiTheme="minorHAnsi" w:hAnsiTheme="minorHAnsi" w:cs="Arial"/>
          <w:b/>
          <w:shadow/>
          <w:sz w:val="22"/>
          <w:szCs w:val="22"/>
        </w:rPr>
        <w:t>,</w:t>
      </w:r>
      <w:r w:rsidRPr="00535FC8">
        <w:rPr>
          <w:rFonts w:asciiTheme="minorHAnsi" w:hAnsiTheme="minorHAnsi" w:cs="Arial"/>
          <w:b/>
          <w:shadow/>
          <w:sz w:val="22"/>
          <w:szCs w:val="22"/>
        </w:rPr>
        <w:t xml:space="preserve"> ρύπανσης και ασφάλειας</w:t>
      </w:r>
      <w:r w:rsidR="00205BE6" w:rsidRPr="00535FC8">
        <w:rPr>
          <w:rFonts w:asciiTheme="minorHAnsi" w:hAnsiTheme="minorHAnsi" w:cs="Arial"/>
          <w:b/>
          <w:shadow/>
          <w:sz w:val="22"/>
          <w:szCs w:val="22"/>
        </w:rPr>
        <w:t xml:space="preserve"> </w:t>
      </w:r>
      <w:r w:rsidR="00F25F6E" w:rsidRPr="00535FC8">
        <w:rPr>
          <w:rFonts w:asciiTheme="minorHAnsi" w:hAnsiTheme="minorHAnsi" w:cs="Arial"/>
          <w:b/>
          <w:shadow/>
          <w:sz w:val="22"/>
          <w:szCs w:val="22"/>
        </w:rPr>
        <w:t>παράνομων παροχετεύσεων</w:t>
      </w:r>
      <w:r w:rsidRPr="00535FC8">
        <w:rPr>
          <w:rFonts w:asciiTheme="minorHAnsi" w:hAnsiTheme="minorHAnsi" w:cs="Arial"/>
          <w:b/>
          <w:shadow/>
          <w:sz w:val="22"/>
          <w:szCs w:val="22"/>
        </w:rPr>
        <w:t xml:space="preserve"> </w:t>
      </w:r>
    </w:p>
    <w:p w:rsidR="0047011E" w:rsidRPr="00535FC8" w:rsidRDefault="0047011E" w:rsidP="000308A4">
      <w:pPr>
        <w:pStyle w:val="a3"/>
        <w:tabs>
          <w:tab w:val="right" w:pos="8306"/>
        </w:tabs>
        <w:jc w:val="both"/>
        <w:rPr>
          <w:rFonts w:asciiTheme="minorHAnsi" w:hAnsiTheme="minorHAnsi" w:cs="Arial"/>
          <w:shadow/>
          <w:sz w:val="22"/>
          <w:szCs w:val="22"/>
        </w:rPr>
      </w:pPr>
    </w:p>
    <w:p w:rsidR="008346AD" w:rsidRPr="00535FC8" w:rsidRDefault="000308A4" w:rsidP="008346AD">
      <w:pPr>
        <w:pStyle w:val="a3"/>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α</w:t>
      </w:r>
      <w:r w:rsidRPr="00535FC8">
        <w:rPr>
          <w:rFonts w:asciiTheme="minorHAnsi" w:hAnsiTheme="minorHAnsi" w:cs="Arial"/>
          <w:shadow/>
          <w:sz w:val="22"/>
          <w:szCs w:val="22"/>
        </w:rPr>
        <w:t>) κ</w:t>
      </w:r>
      <w:r w:rsidR="006F3051" w:rsidRPr="00535FC8">
        <w:rPr>
          <w:rFonts w:asciiTheme="minorHAnsi" w:hAnsiTheme="minorHAnsi" w:cs="Arial"/>
          <w:shadow/>
          <w:sz w:val="22"/>
          <w:szCs w:val="22"/>
        </w:rPr>
        <w:t xml:space="preserve">λείσιμο της πανσιόν ηλικιωμένων </w:t>
      </w:r>
      <w:r w:rsidR="006F3051" w:rsidRPr="00535FC8">
        <w:rPr>
          <w:rFonts w:asciiTheme="minorHAnsi" w:hAnsiTheme="minorHAnsi" w:cs="Arial"/>
          <w:shadow/>
          <w:sz w:val="22"/>
          <w:szCs w:val="22"/>
          <w:lang w:val="en-US"/>
        </w:rPr>
        <w:t>Relax</w:t>
      </w:r>
      <w:r w:rsidRPr="00535FC8">
        <w:rPr>
          <w:rFonts w:asciiTheme="minorHAnsi" w:hAnsiTheme="minorHAnsi" w:cs="Arial"/>
          <w:shadow/>
          <w:sz w:val="22"/>
          <w:szCs w:val="22"/>
        </w:rPr>
        <w:t xml:space="preserve"> η οποία βρίσκεται </w:t>
      </w:r>
      <w:r w:rsidRPr="00535FC8">
        <w:rPr>
          <w:rFonts w:asciiTheme="minorHAnsi" w:hAnsiTheme="minorHAnsi" w:cs="Arial"/>
          <w:b/>
          <w:shadow/>
          <w:sz w:val="22"/>
          <w:szCs w:val="22"/>
        </w:rPr>
        <w:t xml:space="preserve"> </w:t>
      </w:r>
      <w:r w:rsidR="008346AD" w:rsidRPr="00535FC8">
        <w:rPr>
          <w:rFonts w:asciiTheme="minorHAnsi" w:hAnsiTheme="minorHAnsi" w:cs="Arial"/>
          <w:shadow/>
          <w:sz w:val="22"/>
          <w:szCs w:val="22"/>
        </w:rPr>
        <w:t xml:space="preserve">στη </w:t>
      </w:r>
      <w:proofErr w:type="spellStart"/>
      <w:r w:rsidR="008346AD" w:rsidRPr="00535FC8">
        <w:rPr>
          <w:rFonts w:asciiTheme="minorHAnsi" w:hAnsiTheme="minorHAnsi" w:cs="Arial"/>
          <w:shadow/>
          <w:sz w:val="22"/>
          <w:szCs w:val="22"/>
        </w:rPr>
        <w:t>Α΄ζώνη</w:t>
      </w:r>
      <w:proofErr w:type="spellEnd"/>
      <w:r w:rsidR="008346AD" w:rsidRPr="00535FC8">
        <w:rPr>
          <w:rFonts w:asciiTheme="minorHAnsi" w:hAnsiTheme="minorHAnsi" w:cs="Arial"/>
          <w:shadow/>
          <w:sz w:val="22"/>
          <w:szCs w:val="22"/>
        </w:rPr>
        <w:t xml:space="preserve"> προστασίας</w:t>
      </w:r>
      <w:r w:rsidR="00205BE6" w:rsidRPr="00535FC8">
        <w:rPr>
          <w:rFonts w:asciiTheme="minorHAnsi" w:hAnsiTheme="minorHAnsi" w:cs="Arial"/>
          <w:shadow/>
          <w:sz w:val="22"/>
          <w:szCs w:val="22"/>
        </w:rPr>
        <w:t xml:space="preserve"> </w:t>
      </w:r>
      <w:r w:rsidRPr="00535FC8">
        <w:rPr>
          <w:rFonts w:asciiTheme="minorHAnsi" w:hAnsiTheme="minorHAnsi" w:cs="Arial"/>
          <w:shadow/>
          <w:sz w:val="22"/>
          <w:szCs w:val="22"/>
        </w:rPr>
        <w:t xml:space="preserve">του Ρέματος, έχει εκδοθεί απόφαση του Νομάρχη για το κλείσιμό της από το 2004 καθώς </w:t>
      </w:r>
      <w:r w:rsidR="006F3051" w:rsidRPr="00535FC8">
        <w:rPr>
          <w:rFonts w:asciiTheme="minorHAnsi" w:hAnsiTheme="minorHAnsi" w:cs="Arial"/>
          <w:shadow/>
          <w:sz w:val="22"/>
          <w:szCs w:val="22"/>
        </w:rPr>
        <w:t>έχουν πνιγεί άτομα λόγω πλημμύρας</w:t>
      </w:r>
      <w:r w:rsidRPr="00535FC8">
        <w:rPr>
          <w:rFonts w:asciiTheme="minorHAnsi" w:hAnsiTheme="minorHAnsi" w:cs="Arial"/>
          <w:shadow/>
          <w:sz w:val="22"/>
          <w:szCs w:val="22"/>
        </w:rPr>
        <w:t xml:space="preserve"> και λειτουργεί βόθρος με διαχείριση των απορριμμάτων ως κοινών,</w:t>
      </w:r>
      <w:r w:rsidR="005A1937" w:rsidRPr="00535FC8">
        <w:rPr>
          <w:rFonts w:asciiTheme="minorHAnsi" w:hAnsiTheme="minorHAnsi" w:cs="Arial"/>
          <w:shadow/>
          <w:sz w:val="22"/>
          <w:szCs w:val="22"/>
        </w:rPr>
        <w:t xml:space="preserve"> </w:t>
      </w:r>
      <w:r w:rsidRPr="00535FC8">
        <w:rPr>
          <w:rFonts w:asciiTheme="minorHAnsi" w:hAnsiTheme="minorHAnsi" w:cs="Arial"/>
          <w:shadow/>
          <w:sz w:val="22"/>
          <w:szCs w:val="22"/>
        </w:rPr>
        <w:t>μαζί με τα οικιακά ενώ είναι νοσοκομειακά.</w:t>
      </w:r>
    </w:p>
    <w:p w:rsidR="0047011E" w:rsidRPr="00535FC8" w:rsidRDefault="0047011E" w:rsidP="008346AD">
      <w:pPr>
        <w:pStyle w:val="a3"/>
        <w:tabs>
          <w:tab w:val="right" w:pos="8306"/>
        </w:tabs>
        <w:jc w:val="both"/>
        <w:rPr>
          <w:rFonts w:asciiTheme="minorHAnsi" w:hAnsiTheme="minorHAnsi" w:cs="Arial"/>
          <w:shadow/>
          <w:sz w:val="22"/>
          <w:szCs w:val="22"/>
        </w:rPr>
      </w:pPr>
    </w:p>
    <w:p w:rsidR="008346AD" w:rsidRPr="00535FC8" w:rsidRDefault="008346AD" w:rsidP="008346AD">
      <w:pPr>
        <w:pStyle w:val="a3"/>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β</w:t>
      </w:r>
      <w:r w:rsidRPr="00535FC8">
        <w:rPr>
          <w:rFonts w:asciiTheme="minorHAnsi" w:hAnsiTheme="minorHAnsi" w:cs="Arial"/>
          <w:shadow/>
          <w:sz w:val="22"/>
          <w:szCs w:val="22"/>
        </w:rPr>
        <w:t>)στην οδό Περικλέους και στους παράδρομους αυτής στη Νέα Πεντέλη και σε            ένα από τα πιο ανέγγιχτα κομμάτια της ρεματιάς,</w:t>
      </w:r>
      <w:r w:rsidR="005A1937" w:rsidRPr="00535FC8">
        <w:rPr>
          <w:rFonts w:asciiTheme="minorHAnsi" w:hAnsiTheme="minorHAnsi" w:cs="Arial"/>
          <w:shadow/>
          <w:sz w:val="22"/>
          <w:szCs w:val="22"/>
        </w:rPr>
        <w:t xml:space="preserve"> </w:t>
      </w:r>
      <w:r w:rsidRPr="00535FC8">
        <w:rPr>
          <w:rFonts w:asciiTheme="minorHAnsi" w:hAnsiTheme="minorHAnsi" w:cs="Arial"/>
          <w:shadow/>
          <w:sz w:val="22"/>
          <w:szCs w:val="22"/>
        </w:rPr>
        <w:t>εδώ και τουλάχιστον δύο δεκαετίες είναι γνωστό πως οι οικίες που δεν είναι συνδεδεμένες με το δίκτυο αποχέτευσης της ΕΥΔΑΠ, ρίχνουν τους βόθρους τους στη Ρεματιά. Αυτό είναι γνωστό σε όλες τις δημοτικές αρχές από το 1995 και μετά, οι οποίες ουδέποτε έχουν πραγματικά ασχοληθεί με τη λύση του προβλήματος .</w:t>
      </w:r>
    </w:p>
    <w:p w:rsidR="0047011E" w:rsidRPr="00535FC8" w:rsidRDefault="0047011E" w:rsidP="008346AD">
      <w:pPr>
        <w:pStyle w:val="a3"/>
        <w:tabs>
          <w:tab w:val="right" w:pos="8306"/>
        </w:tabs>
        <w:jc w:val="both"/>
        <w:rPr>
          <w:rFonts w:asciiTheme="minorHAnsi" w:hAnsiTheme="minorHAnsi" w:cs="Arial"/>
          <w:shadow/>
          <w:sz w:val="22"/>
          <w:szCs w:val="22"/>
        </w:rPr>
      </w:pPr>
    </w:p>
    <w:p w:rsidR="003B2618" w:rsidRPr="00535FC8" w:rsidRDefault="008346AD" w:rsidP="003B2618">
      <w:pPr>
        <w:pStyle w:val="a3"/>
        <w:tabs>
          <w:tab w:val="right" w:pos="8306"/>
        </w:tabs>
        <w:jc w:val="both"/>
        <w:rPr>
          <w:rFonts w:asciiTheme="minorHAnsi" w:hAnsiTheme="minorHAnsi" w:cs="Arial"/>
          <w:shadow/>
          <w:sz w:val="22"/>
          <w:szCs w:val="22"/>
        </w:rPr>
      </w:pPr>
      <w:r w:rsidRPr="00535FC8">
        <w:rPr>
          <w:rFonts w:asciiTheme="minorHAnsi" w:hAnsiTheme="minorHAnsi" w:cs="Arial"/>
          <w:b/>
          <w:shadow/>
          <w:sz w:val="22"/>
          <w:szCs w:val="22"/>
        </w:rPr>
        <w:t>γ</w:t>
      </w:r>
      <w:r w:rsidRPr="00535FC8">
        <w:rPr>
          <w:rFonts w:asciiTheme="minorHAnsi" w:hAnsiTheme="minorHAnsi" w:cs="Arial"/>
          <w:shadow/>
          <w:sz w:val="22"/>
          <w:szCs w:val="22"/>
        </w:rPr>
        <w:t>)</w:t>
      </w:r>
      <w:r w:rsidR="00E93CB0" w:rsidRPr="00535FC8">
        <w:rPr>
          <w:rFonts w:asciiTheme="minorHAnsi" w:hAnsiTheme="minorHAnsi" w:cs="Arial"/>
          <w:shadow/>
          <w:sz w:val="22"/>
          <w:szCs w:val="22"/>
        </w:rPr>
        <w:t xml:space="preserve">στις δύο πηγές της Ρεματιάς (Αγία Τριάδα Νέας Πεντέλης) και </w:t>
      </w:r>
      <w:proofErr w:type="spellStart"/>
      <w:r w:rsidR="00E93CB0" w:rsidRPr="00535FC8">
        <w:rPr>
          <w:rFonts w:asciiTheme="minorHAnsi" w:hAnsiTheme="minorHAnsi" w:cs="Arial"/>
          <w:shadow/>
          <w:sz w:val="22"/>
          <w:szCs w:val="22"/>
        </w:rPr>
        <w:t>Κρυόβρυση</w:t>
      </w:r>
      <w:proofErr w:type="spellEnd"/>
      <w:r w:rsidR="00E93CB0" w:rsidRPr="00535FC8">
        <w:rPr>
          <w:rFonts w:asciiTheme="minorHAnsi" w:hAnsiTheme="minorHAnsi" w:cs="Arial"/>
          <w:shadow/>
          <w:sz w:val="22"/>
          <w:szCs w:val="22"/>
        </w:rPr>
        <w:t xml:space="preserve"> Παλαιάς Πεντέλης υπάρχει ανεξέλεγκτη ρίψη μπαζών,</w:t>
      </w:r>
      <w:r w:rsidR="00F7073F" w:rsidRPr="00535FC8">
        <w:rPr>
          <w:rFonts w:asciiTheme="minorHAnsi" w:hAnsiTheme="minorHAnsi" w:cs="Arial"/>
          <w:shadow/>
          <w:sz w:val="22"/>
          <w:szCs w:val="22"/>
        </w:rPr>
        <w:t xml:space="preserve"> σκουπιδιών</w:t>
      </w:r>
      <w:r w:rsidR="00E93CB0" w:rsidRPr="00535FC8">
        <w:rPr>
          <w:rFonts w:asciiTheme="minorHAnsi" w:hAnsiTheme="minorHAnsi" w:cs="Arial"/>
          <w:shadow/>
          <w:sz w:val="22"/>
          <w:szCs w:val="22"/>
        </w:rPr>
        <w:t xml:space="preserve"> </w:t>
      </w:r>
      <w:r w:rsidR="00F7073F" w:rsidRPr="00535FC8">
        <w:rPr>
          <w:rFonts w:asciiTheme="minorHAnsi" w:hAnsiTheme="minorHAnsi" w:cs="Arial"/>
          <w:shadow/>
          <w:sz w:val="22"/>
          <w:szCs w:val="22"/>
        </w:rPr>
        <w:t xml:space="preserve">και </w:t>
      </w:r>
      <w:r w:rsidR="00E93CB0" w:rsidRPr="00535FC8">
        <w:rPr>
          <w:rFonts w:asciiTheme="minorHAnsi" w:hAnsiTheme="minorHAnsi" w:cs="Arial"/>
          <w:shadow/>
          <w:sz w:val="22"/>
          <w:szCs w:val="22"/>
        </w:rPr>
        <w:t>μαρμάρων</w:t>
      </w:r>
      <w:r w:rsidR="00F7073F" w:rsidRPr="00535FC8">
        <w:rPr>
          <w:rFonts w:asciiTheme="minorHAnsi" w:hAnsiTheme="minorHAnsi" w:cs="Arial"/>
          <w:shadow/>
          <w:sz w:val="22"/>
          <w:szCs w:val="22"/>
        </w:rPr>
        <w:t>,</w:t>
      </w:r>
      <w:r w:rsidR="00E93CB0" w:rsidRPr="00535FC8">
        <w:rPr>
          <w:rFonts w:asciiTheme="minorHAnsi" w:hAnsiTheme="minorHAnsi" w:cs="Arial"/>
          <w:shadow/>
          <w:sz w:val="22"/>
          <w:szCs w:val="22"/>
        </w:rPr>
        <w:t xml:space="preserve"> από παράνομες </w:t>
      </w:r>
      <w:r w:rsidR="00F7073F" w:rsidRPr="00535FC8">
        <w:rPr>
          <w:rFonts w:asciiTheme="minorHAnsi" w:hAnsiTheme="minorHAnsi" w:cs="Arial"/>
          <w:shadow/>
          <w:sz w:val="22"/>
          <w:szCs w:val="22"/>
        </w:rPr>
        <w:t>λατομήσεις,</w:t>
      </w:r>
      <w:r w:rsidR="00E93CB0" w:rsidRPr="00535FC8">
        <w:rPr>
          <w:rFonts w:asciiTheme="minorHAnsi" w:hAnsiTheme="minorHAnsi" w:cs="Arial"/>
          <w:shadow/>
          <w:sz w:val="22"/>
          <w:szCs w:val="22"/>
        </w:rPr>
        <w:t xml:space="preserve"> χωρίς έλεγχο από οποιαδήποτε αρμόδια αρχή. Οι π</w:t>
      </w:r>
      <w:r w:rsidR="009F507A" w:rsidRPr="00535FC8">
        <w:rPr>
          <w:rFonts w:asciiTheme="minorHAnsi" w:hAnsiTheme="minorHAnsi" w:cs="Arial"/>
          <w:shadow/>
          <w:sz w:val="22"/>
          <w:szCs w:val="22"/>
        </w:rPr>
        <w:t>ηγές</w:t>
      </w:r>
      <w:r w:rsidR="00E93CB0" w:rsidRPr="00535FC8">
        <w:rPr>
          <w:rFonts w:asciiTheme="minorHAnsi" w:hAnsiTheme="minorHAnsi" w:cs="Arial"/>
          <w:shadow/>
          <w:sz w:val="22"/>
          <w:szCs w:val="22"/>
        </w:rPr>
        <w:t xml:space="preserve"> έχουν κυριολεκτικά θαφτεί κάτω από </w:t>
      </w:r>
      <w:r w:rsidR="00F7073F" w:rsidRPr="00535FC8">
        <w:rPr>
          <w:rFonts w:asciiTheme="minorHAnsi" w:hAnsiTheme="minorHAnsi" w:cs="Arial"/>
          <w:shadow/>
          <w:sz w:val="22"/>
          <w:szCs w:val="22"/>
        </w:rPr>
        <w:t xml:space="preserve">τους </w:t>
      </w:r>
      <w:r w:rsidR="00E93CB0" w:rsidRPr="00535FC8">
        <w:rPr>
          <w:rFonts w:asciiTheme="minorHAnsi" w:hAnsiTheme="minorHAnsi" w:cs="Arial"/>
          <w:shadow/>
          <w:sz w:val="22"/>
          <w:szCs w:val="22"/>
        </w:rPr>
        <w:t>τόνους μπαζών.</w:t>
      </w:r>
      <w:bookmarkStart w:id="0" w:name="_GoBack"/>
      <w:bookmarkEnd w:id="0"/>
    </w:p>
    <w:p w:rsidR="00EB7EF6" w:rsidRPr="00535FC8" w:rsidRDefault="00EB7EF6" w:rsidP="00313327">
      <w:pPr>
        <w:tabs>
          <w:tab w:val="right" w:pos="8306"/>
        </w:tabs>
        <w:jc w:val="both"/>
        <w:rPr>
          <w:rFonts w:asciiTheme="minorHAnsi" w:hAnsiTheme="minorHAnsi" w:cs="Arial"/>
          <w:shadow/>
          <w:sz w:val="22"/>
          <w:szCs w:val="22"/>
        </w:rPr>
      </w:pPr>
    </w:p>
    <w:p w:rsidR="0047011E" w:rsidRPr="00535FC8" w:rsidRDefault="0047011E" w:rsidP="00313327">
      <w:pPr>
        <w:tabs>
          <w:tab w:val="right" w:pos="8306"/>
        </w:tabs>
        <w:jc w:val="both"/>
        <w:rPr>
          <w:rFonts w:asciiTheme="minorHAnsi" w:hAnsiTheme="minorHAnsi" w:cs="Arial"/>
          <w:shadow/>
          <w:sz w:val="22"/>
          <w:szCs w:val="22"/>
        </w:rPr>
      </w:pPr>
    </w:p>
    <w:p w:rsidR="00543732" w:rsidRPr="00535FC8" w:rsidRDefault="009A676F"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r w:rsidR="008346AD" w:rsidRPr="00535FC8">
        <w:rPr>
          <w:rFonts w:asciiTheme="minorHAnsi" w:hAnsiTheme="minorHAnsi" w:cs="Arial"/>
          <w:shadow/>
          <w:sz w:val="22"/>
          <w:szCs w:val="22"/>
        </w:rPr>
        <w:t>Αναμ</w:t>
      </w:r>
      <w:r w:rsidRPr="00535FC8">
        <w:rPr>
          <w:rFonts w:asciiTheme="minorHAnsi" w:hAnsiTheme="minorHAnsi" w:cs="Arial"/>
          <w:shadow/>
          <w:sz w:val="22"/>
          <w:szCs w:val="22"/>
        </w:rPr>
        <w:t xml:space="preserve">ένοντας  τις ενέργειές </w:t>
      </w:r>
      <w:r w:rsidR="008346AD" w:rsidRPr="00535FC8">
        <w:rPr>
          <w:rFonts w:asciiTheme="minorHAnsi" w:hAnsiTheme="minorHAnsi" w:cs="Arial"/>
          <w:shadow/>
          <w:sz w:val="22"/>
          <w:szCs w:val="22"/>
        </w:rPr>
        <w:t xml:space="preserve"> σας </w:t>
      </w:r>
      <w:r w:rsidR="00EB7EF6" w:rsidRPr="00535FC8">
        <w:rPr>
          <w:rFonts w:asciiTheme="minorHAnsi" w:hAnsiTheme="minorHAnsi" w:cs="Arial"/>
          <w:shadow/>
          <w:sz w:val="22"/>
          <w:szCs w:val="22"/>
        </w:rPr>
        <w:t xml:space="preserve">. </w:t>
      </w:r>
    </w:p>
    <w:p w:rsidR="0047011E" w:rsidRPr="00535FC8" w:rsidRDefault="00EB7EF6"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r w:rsidR="009823B7" w:rsidRPr="00535FC8">
        <w:rPr>
          <w:rFonts w:asciiTheme="minorHAnsi" w:hAnsiTheme="minorHAnsi" w:cs="Arial"/>
          <w:shadow/>
          <w:sz w:val="22"/>
          <w:szCs w:val="22"/>
        </w:rPr>
        <w:t xml:space="preserve">                         </w:t>
      </w:r>
    </w:p>
    <w:p w:rsidR="0047011E" w:rsidRPr="00535FC8" w:rsidRDefault="0047011E" w:rsidP="00313327">
      <w:pPr>
        <w:tabs>
          <w:tab w:val="right" w:pos="8306"/>
        </w:tabs>
        <w:jc w:val="both"/>
        <w:rPr>
          <w:rFonts w:asciiTheme="minorHAnsi" w:hAnsiTheme="minorHAnsi" w:cs="Arial"/>
          <w:shadow/>
          <w:sz w:val="22"/>
          <w:szCs w:val="22"/>
        </w:rPr>
      </w:pPr>
    </w:p>
    <w:p w:rsidR="0047011E" w:rsidRPr="00535FC8" w:rsidRDefault="0047011E"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p>
    <w:p w:rsidR="0047011E" w:rsidRPr="00535FC8" w:rsidRDefault="0047011E" w:rsidP="00313327">
      <w:pPr>
        <w:tabs>
          <w:tab w:val="right" w:pos="8306"/>
        </w:tabs>
        <w:jc w:val="both"/>
        <w:rPr>
          <w:rFonts w:asciiTheme="minorHAnsi" w:hAnsiTheme="minorHAnsi" w:cs="Arial"/>
          <w:shadow/>
          <w:sz w:val="22"/>
          <w:szCs w:val="22"/>
        </w:rPr>
      </w:pPr>
    </w:p>
    <w:p w:rsidR="0047011E" w:rsidRPr="00535FC8" w:rsidRDefault="0047011E" w:rsidP="00313327">
      <w:pPr>
        <w:tabs>
          <w:tab w:val="right" w:pos="8306"/>
        </w:tabs>
        <w:jc w:val="both"/>
        <w:rPr>
          <w:rFonts w:asciiTheme="minorHAnsi" w:hAnsiTheme="minorHAnsi" w:cs="Arial"/>
          <w:shadow/>
          <w:sz w:val="22"/>
          <w:szCs w:val="22"/>
        </w:rPr>
      </w:pPr>
    </w:p>
    <w:p w:rsidR="00EB7EF6" w:rsidRPr="00535FC8" w:rsidRDefault="0047011E"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r w:rsidR="00625197" w:rsidRPr="00535FC8">
        <w:rPr>
          <w:rFonts w:asciiTheme="minorHAnsi" w:hAnsiTheme="minorHAnsi" w:cs="Arial"/>
          <w:shadow/>
          <w:sz w:val="22"/>
          <w:szCs w:val="22"/>
        </w:rPr>
        <w:t xml:space="preserve">                       </w:t>
      </w:r>
      <w:r w:rsidR="009823B7" w:rsidRPr="00535FC8">
        <w:rPr>
          <w:rFonts w:asciiTheme="minorHAnsi" w:hAnsiTheme="minorHAnsi" w:cs="Arial"/>
          <w:shadow/>
          <w:sz w:val="22"/>
          <w:szCs w:val="22"/>
        </w:rPr>
        <w:t xml:space="preserve">Με εκτίμηση για </w:t>
      </w:r>
      <w:r w:rsidR="00EB7EF6" w:rsidRPr="00535FC8">
        <w:rPr>
          <w:rFonts w:asciiTheme="minorHAnsi" w:hAnsiTheme="minorHAnsi" w:cs="Arial"/>
          <w:shadow/>
          <w:sz w:val="22"/>
          <w:szCs w:val="22"/>
        </w:rPr>
        <w:t xml:space="preserve"> το Δ.Σ.</w:t>
      </w:r>
    </w:p>
    <w:p w:rsidR="00EB7EF6" w:rsidRPr="00535FC8" w:rsidRDefault="00EB7EF6" w:rsidP="00313327">
      <w:pPr>
        <w:tabs>
          <w:tab w:val="right" w:pos="8306"/>
        </w:tabs>
        <w:jc w:val="both"/>
        <w:rPr>
          <w:rFonts w:asciiTheme="minorHAnsi" w:hAnsiTheme="minorHAnsi" w:cs="Arial"/>
          <w:shadow/>
          <w:sz w:val="22"/>
          <w:szCs w:val="22"/>
        </w:rPr>
      </w:pPr>
    </w:p>
    <w:p w:rsidR="00EB7EF6" w:rsidRPr="00535FC8" w:rsidRDefault="009823B7"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r w:rsidR="00625197" w:rsidRPr="00535FC8">
        <w:rPr>
          <w:rFonts w:asciiTheme="minorHAnsi" w:hAnsiTheme="minorHAnsi" w:cs="Arial"/>
          <w:shadow/>
          <w:sz w:val="22"/>
          <w:szCs w:val="22"/>
        </w:rPr>
        <w:t xml:space="preserve">        </w:t>
      </w:r>
      <w:r w:rsidR="00EB7EF6" w:rsidRPr="00535FC8">
        <w:rPr>
          <w:rFonts w:asciiTheme="minorHAnsi" w:hAnsiTheme="minorHAnsi" w:cs="Arial"/>
          <w:shadow/>
          <w:sz w:val="22"/>
          <w:szCs w:val="22"/>
        </w:rPr>
        <w:t xml:space="preserve">Η πρόεδρος                                                            </w:t>
      </w:r>
      <w:r w:rsidRPr="00535FC8">
        <w:rPr>
          <w:rFonts w:asciiTheme="minorHAnsi" w:hAnsiTheme="minorHAnsi" w:cs="Arial"/>
          <w:shadow/>
          <w:sz w:val="22"/>
          <w:szCs w:val="22"/>
        </w:rPr>
        <w:t xml:space="preserve">              </w:t>
      </w:r>
      <w:r w:rsidR="00EB7EF6" w:rsidRPr="00535FC8">
        <w:rPr>
          <w:rFonts w:asciiTheme="minorHAnsi" w:hAnsiTheme="minorHAnsi" w:cs="Arial"/>
          <w:shadow/>
          <w:sz w:val="22"/>
          <w:szCs w:val="22"/>
        </w:rPr>
        <w:t xml:space="preserve"> Η </w:t>
      </w:r>
      <w:proofErr w:type="spellStart"/>
      <w:r w:rsidR="00EB7EF6" w:rsidRPr="00535FC8">
        <w:rPr>
          <w:rFonts w:asciiTheme="minorHAnsi" w:hAnsiTheme="minorHAnsi" w:cs="Arial"/>
          <w:shadow/>
          <w:sz w:val="22"/>
          <w:szCs w:val="22"/>
        </w:rPr>
        <w:t>Γ.Γραμματέας</w:t>
      </w:r>
      <w:proofErr w:type="spellEnd"/>
    </w:p>
    <w:p w:rsidR="00EB7EF6" w:rsidRPr="00535FC8" w:rsidRDefault="009823B7"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r w:rsidR="00625197" w:rsidRPr="00535FC8">
        <w:rPr>
          <w:rFonts w:asciiTheme="minorHAnsi" w:hAnsiTheme="minorHAnsi" w:cs="Arial"/>
          <w:shadow/>
          <w:sz w:val="22"/>
          <w:szCs w:val="22"/>
        </w:rPr>
        <w:t xml:space="preserve">        </w:t>
      </w:r>
      <w:proofErr w:type="spellStart"/>
      <w:r w:rsidR="00EB7EF6" w:rsidRPr="00535FC8">
        <w:rPr>
          <w:rFonts w:asciiTheme="minorHAnsi" w:hAnsiTheme="minorHAnsi" w:cs="Arial"/>
          <w:shadow/>
          <w:sz w:val="22"/>
          <w:szCs w:val="22"/>
        </w:rPr>
        <w:t>Κέλλυ</w:t>
      </w:r>
      <w:proofErr w:type="spellEnd"/>
      <w:r w:rsidR="00EB7EF6" w:rsidRPr="00535FC8">
        <w:rPr>
          <w:rFonts w:asciiTheme="minorHAnsi" w:hAnsiTheme="minorHAnsi" w:cs="Arial"/>
          <w:shadow/>
          <w:sz w:val="22"/>
          <w:szCs w:val="22"/>
        </w:rPr>
        <w:t xml:space="preserve"> </w:t>
      </w:r>
      <w:proofErr w:type="spellStart"/>
      <w:r w:rsidR="00EB7EF6" w:rsidRPr="00535FC8">
        <w:rPr>
          <w:rFonts w:asciiTheme="minorHAnsi" w:hAnsiTheme="minorHAnsi" w:cs="Arial"/>
          <w:shadow/>
          <w:sz w:val="22"/>
          <w:szCs w:val="22"/>
        </w:rPr>
        <w:t>Δάνου</w:t>
      </w:r>
      <w:proofErr w:type="spellEnd"/>
      <w:r w:rsidR="00EB7EF6" w:rsidRPr="00535FC8">
        <w:rPr>
          <w:rFonts w:asciiTheme="minorHAnsi" w:hAnsiTheme="minorHAnsi" w:cs="Arial"/>
          <w:shadow/>
          <w:sz w:val="22"/>
          <w:szCs w:val="22"/>
        </w:rPr>
        <w:t xml:space="preserve">                                                            </w:t>
      </w:r>
      <w:r w:rsidR="00625197" w:rsidRPr="00535FC8">
        <w:rPr>
          <w:rFonts w:asciiTheme="minorHAnsi" w:hAnsiTheme="minorHAnsi" w:cs="Arial"/>
          <w:shadow/>
          <w:sz w:val="22"/>
          <w:szCs w:val="22"/>
        </w:rPr>
        <w:t xml:space="preserve">        </w:t>
      </w:r>
      <w:r w:rsidR="00205BE6" w:rsidRPr="00535FC8">
        <w:rPr>
          <w:rFonts w:asciiTheme="minorHAnsi" w:hAnsiTheme="minorHAnsi" w:cs="Arial"/>
          <w:shadow/>
          <w:sz w:val="22"/>
          <w:szCs w:val="22"/>
        </w:rPr>
        <w:t xml:space="preserve">    </w:t>
      </w:r>
      <w:proofErr w:type="spellStart"/>
      <w:r w:rsidR="00EB7EF6" w:rsidRPr="00535FC8">
        <w:rPr>
          <w:rFonts w:asciiTheme="minorHAnsi" w:hAnsiTheme="minorHAnsi" w:cs="Arial"/>
          <w:shadow/>
          <w:sz w:val="22"/>
          <w:szCs w:val="22"/>
        </w:rPr>
        <w:t>Ματρώνη</w:t>
      </w:r>
      <w:proofErr w:type="spellEnd"/>
      <w:r w:rsidR="00EB7EF6" w:rsidRPr="00535FC8">
        <w:rPr>
          <w:rFonts w:asciiTheme="minorHAnsi" w:hAnsiTheme="minorHAnsi" w:cs="Arial"/>
          <w:shadow/>
          <w:sz w:val="22"/>
          <w:szCs w:val="22"/>
        </w:rPr>
        <w:t xml:space="preserve"> </w:t>
      </w:r>
      <w:proofErr w:type="spellStart"/>
      <w:r w:rsidR="00EB7EF6" w:rsidRPr="00535FC8">
        <w:rPr>
          <w:rFonts w:asciiTheme="minorHAnsi" w:hAnsiTheme="minorHAnsi" w:cs="Arial"/>
          <w:shadow/>
          <w:sz w:val="22"/>
          <w:szCs w:val="22"/>
        </w:rPr>
        <w:t>Δικαιάκου</w:t>
      </w:r>
      <w:proofErr w:type="spellEnd"/>
    </w:p>
    <w:p w:rsidR="00EB7EF6" w:rsidRPr="00535FC8" w:rsidRDefault="00EB7EF6" w:rsidP="00313327">
      <w:pPr>
        <w:tabs>
          <w:tab w:val="right" w:pos="8306"/>
        </w:tabs>
        <w:jc w:val="both"/>
        <w:rPr>
          <w:rFonts w:asciiTheme="minorHAnsi" w:hAnsiTheme="minorHAnsi" w:cs="Arial"/>
          <w:shadow/>
          <w:sz w:val="22"/>
          <w:szCs w:val="22"/>
        </w:rPr>
      </w:pPr>
    </w:p>
    <w:p w:rsidR="008E1C7F" w:rsidRPr="00535FC8" w:rsidRDefault="008E1C7F" w:rsidP="00313327">
      <w:pPr>
        <w:tabs>
          <w:tab w:val="right" w:pos="8306"/>
        </w:tabs>
        <w:jc w:val="both"/>
        <w:rPr>
          <w:rFonts w:asciiTheme="minorHAnsi" w:hAnsiTheme="minorHAnsi" w:cs="Arial"/>
          <w:shadow/>
          <w:sz w:val="22"/>
          <w:szCs w:val="22"/>
        </w:rPr>
      </w:pPr>
    </w:p>
    <w:p w:rsidR="003D0AAB" w:rsidRPr="00535FC8" w:rsidRDefault="003D0AAB" w:rsidP="00313327">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ab/>
        <w:t xml:space="preserve">         </w:t>
      </w:r>
    </w:p>
    <w:p w:rsidR="003D0AAB" w:rsidRPr="00535FC8" w:rsidRDefault="003D0AAB" w:rsidP="00250D73">
      <w:pPr>
        <w:tabs>
          <w:tab w:val="right" w:pos="8306"/>
        </w:tabs>
        <w:jc w:val="both"/>
        <w:rPr>
          <w:rFonts w:asciiTheme="minorHAnsi" w:hAnsiTheme="minorHAnsi" w:cs="Arial"/>
          <w:shadow/>
          <w:sz w:val="22"/>
          <w:szCs w:val="22"/>
        </w:rPr>
      </w:pPr>
      <w:r w:rsidRPr="00535FC8">
        <w:rPr>
          <w:rFonts w:asciiTheme="minorHAnsi" w:hAnsiTheme="minorHAnsi" w:cs="Arial"/>
          <w:shadow/>
          <w:sz w:val="22"/>
          <w:szCs w:val="22"/>
        </w:rPr>
        <w:t xml:space="preserve">         </w:t>
      </w:r>
    </w:p>
    <w:p w:rsidR="000D34DD" w:rsidRPr="00535FC8" w:rsidRDefault="000D34DD" w:rsidP="004D261E">
      <w:pPr>
        <w:tabs>
          <w:tab w:val="right" w:pos="8306"/>
        </w:tabs>
        <w:jc w:val="both"/>
        <w:rPr>
          <w:rFonts w:asciiTheme="minorHAnsi" w:hAnsiTheme="minorHAnsi" w:cs="Arial"/>
          <w:shadow/>
          <w:sz w:val="22"/>
          <w:szCs w:val="22"/>
        </w:rPr>
      </w:pPr>
    </w:p>
    <w:p w:rsidR="000D34DD" w:rsidRPr="00535FC8" w:rsidRDefault="000D34DD" w:rsidP="004D261E">
      <w:pPr>
        <w:tabs>
          <w:tab w:val="right" w:pos="8306"/>
        </w:tabs>
        <w:jc w:val="both"/>
        <w:rPr>
          <w:rFonts w:asciiTheme="minorHAnsi" w:hAnsiTheme="minorHAnsi" w:cs="Arial"/>
          <w:shadow/>
          <w:sz w:val="22"/>
          <w:szCs w:val="22"/>
        </w:rPr>
      </w:pPr>
    </w:p>
    <w:p w:rsidR="00352D3A" w:rsidRPr="00535FC8" w:rsidRDefault="004F223C" w:rsidP="004D261E">
      <w:pPr>
        <w:tabs>
          <w:tab w:val="right" w:pos="8306"/>
        </w:tabs>
        <w:jc w:val="both"/>
        <w:rPr>
          <w:rFonts w:asciiTheme="minorHAnsi" w:hAnsiTheme="minorHAnsi"/>
          <w:shadow/>
          <w:color w:val="000000" w:themeColor="text1"/>
          <w:sz w:val="22"/>
          <w:szCs w:val="22"/>
        </w:rPr>
      </w:pPr>
      <w:proofErr w:type="spellStart"/>
      <w:r w:rsidRPr="00535FC8">
        <w:rPr>
          <w:rFonts w:asciiTheme="minorHAnsi" w:hAnsiTheme="minorHAnsi"/>
          <w:shadow/>
          <w:color w:val="000000" w:themeColor="text1"/>
          <w:sz w:val="22"/>
          <w:szCs w:val="22"/>
        </w:rPr>
        <w:t>κοιν</w:t>
      </w:r>
      <w:proofErr w:type="spellEnd"/>
      <w:r w:rsidRPr="00535FC8">
        <w:rPr>
          <w:rFonts w:asciiTheme="minorHAnsi" w:hAnsiTheme="minorHAnsi"/>
          <w:shadow/>
          <w:color w:val="000000" w:themeColor="text1"/>
          <w:sz w:val="22"/>
          <w:szCs w:val="22"/>
        </w:rPr>
        <w:t>. Μέλη Περιφερειακού Συμβουλίου</w:t>
      </w:r>
    </w:p>
    <w:p w:rsidR="004F223C" w:rsidRPr="00535FC8" w:rsidRDefault="004F223C" w:rsidP="004D261E">
      <w:pPr>
        <w:tabs>
          <w:tab w:val="right" w:pos="8306"/>
        </w:tabs>
        <w:jc w:val="both"/>
        <w:rPr>
          <w:rFonts w:asciiTheme="minorHAnsi" w:hAnsiTheme="minorHAnsi"/>
          <w:shadow/>
          <w:color w:val="000000" w:themeColor="text1"/>
          <w:sz w:val="22"/>
          <w:szCs w:val="22"/>
        </w:rPr>
      </w:pPr>
      <w:r w:rsidRPr="00535FC8">
        <w:rPr>
          <w:rFonts w:asciiTheme="minorHAnsi" w:hAnsiTheme="minorHAnsi"/>
          <w:shadow/>
          <w:color w:val="000000" w:themeColor="text1"/>
          <w:sz w:val="22"/>
          <w:szCs w:val="22"/>
        </w:rPr>
        <w:t xml:space="preserve">         </w:t>
      </w:r>
      <w:r w:rsidR="001B6BEE" w:rsidRPr="00535FC8">
        <w:rPr>
          <w:rFonts w:asciiTheme="minorHAnsi" w:hAnsiTheme="minorHAnsi"/>
          <w:shadow/>
          <w:color w:val="000000" w:themeColor="text1"/>
          <w:sz w:val="22"/>
          <w:szCs w:val="22"/>
        </w:rPr>
        <w:t>Τοπικά μέσα ενημέρωσης</w:t>
      </w:r>
    </w:p>
    <w:p w:rsidR="00352D3A" w:rsidRPr="00535FC8" w:rsidRDefault="00352D3A" w:rsidP="004D261E">
      <w:pPr>
        <w:tabs>
          <w:tab w:val="right" w:pos="8306"/>
        </w:tabs>
        <w:jc w:val="both"/>
        <w:rPr>
          <w:rFonts w:asciiTheme="minorHAnsi" w:hAnsiTheme="minorHAnsi"/>
          <w:shadow/>
          <w:sz w:val="22"/>
          <w:szCs w:val="22"/>
        </w:rPr>
      </w:pPr>
    </w:p>
    <w:p w:rsidR="00352D3A" w:rsidRPr="00535FC8" w:rsidRDefault="00352D3A" w:rsidP="006D6D7B">
      <w:pPr>
        <w:tabs>
          <w:tab w:val="right" w:pos="8306"/>
        </w:tabs>
        <w:jc w:val="both"/>
        <w:rPr>
          <w:rFonts w:asciiTheme="minorHAnsi" w:hAnsiTheme="minorHAnsi"/>
          <w:shadow/>
          <w:sz w:val="22"/>
          <w:szCs w:val="22"/>
        </w:rPr>
      </w:pPr>
      <w:r w:rsidRPr="00535FC8">
        <w:rPr>
          <w:rFonts w:asciiTheme="minorHAnsi" w:hAnsiTheme="minorHAnsi"/>
          <w:shadow/>
          <w:sz w:val="22"/>
          <w:szCs w:val="22"/>
        </w:rPr>
        <w:t xml:space="preserve">                                                                    </w:t>
      </w:r>
    </w:p>
    <w:sectPr w:rsidR="00352D3A" w:rsidRPr="00535FC8" w:rsidSect="005C5C43">
      <w:footerReference w:type="default" r:id="rId9"/>
      <w:pgSz w:w="11906" w:h="16838"/>
      <w:pgMar w:top="1258" w:right="14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10" w:rsidRDefault="00D53A10" w:rsidP="00C30FCD">
      <w:r>
        <w:separator/>
      </w:r>
    </w:p>
  </w:endnote>
  <w:endnote w:type="continuationSeparator" w:id="0">
    <w:p w:rsidR="00D53A10" w:rsidRDefault="00D53A10" w:rsidP="00C30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85" w:rsidRPr="005C5C43" w:rsidRDefault="00F85B85">
    <w:pPr>
      <w:pStyle w:val="a6"/>
      <w:rPr>
        <w:b/>
        <w:lang w:val="en-GB"/>
      </w:rPr>
    </w:pPr>
    <w:r w:rsidRPr="00283212">
      <w:rPr>
        <w:rFonts w:ascii="Arial" w:hAnsi="Arial" w:cs="Arial"/>
        <w:b/>
        <w:color w:val="FFFFFF"/>
        <w:highlight w:val="darkBlue"/>
        <w:lang w:val="en-US"/>
      </w:rPr>
      <w:t xml:space="preserve">  f </w:t>
    </w:r>
    <w:r w:rsidRPr="005E0207">
      <w:rPr>
        <w:rFonts w:ascii="Arial" w:hAnsi="Arial" w:cs="Arial"/>
        <w:b/>
        <w:color w:val="FFFFFF"/>
        <w:lang w:val="en-US"/>
      </w:rPr>
      <w:t xml:space="preserve"> </w:t>
    </w:r>
    <w:proofErr w:type="spellStart"/>
    <w:r w:rsidRPr="005E0207">
      <w:rPr>
        <w:rFonts w:ascii="Arial" w:hAnsi="Arial" w:cs="Arial"/>
        <w:b/>
        <w:lang w:val="en-US"/>
      </w:rPr>
      <w:t>sosrematia</w:t>
    </w:r>
    <w:proofErr w:type="spellEnd"/>
    <w:r w:rsidRPr="005C5C43">
      <w:rPr>
        <w:lang w:val="en-GB"/>
      </w:rPr>
      <w:tab/>
    </w:r>
    <w:r w:rsidRPr="005C5C43">
      <w:rPr>
        <w:lang w:val="en-GB"/>
      </w:rPr>
      <w:tab/>
    </w:r>
    <w:hyperlink r:id="rId1" w:history="1">
      <w:r w:rsidRPr="005E0207">
        <w:rPr>
          <w:rStyle w:val="-"/>
          <w:b/>
          <w:lang w:val="fr-FR" w:eastAsia="en-US"/>
        </w:rPr>
        <w:t>http://sosrematia.blogspot.com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10" w:rsidRDefault="00D53A10" w:rsidP="00C30FCD">
      <w:r>
        <w:separator/>
      </w:r>
    </w:p>
  </w:footnote>
  <w:footnote w:type="continuationSeparator" w:id="0">
    <w:p w:rsidR="00D53A10" w:rsidRDefault="00D53A10" w:rsidP="00C30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4DFD"/>
    <w:multiLevelType w:val="hybridMultilevel"/>
    <w:tmpl w:val="5CB63FA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
    <w:nsid w:val="195F1376"/>
    <w:multiLevelType w:val="hybridMultilevel"/>
    <w:tmpl w:val="76DC40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C113248"/>
    <w:multiLevelType w:val="hybridMultilevel"/>
    <w:tmpl w:val="B510D65A"/>
    <w:lvl w:ilvl="0" w:tplc="EE5CEC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334F45"/>
    <w:multiLevelType w:val="hybridMultilevel"/>
    <w:tmpl w:val="C0D40DCA"/>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nsid w:val="2D42702C"/>
    <w:multiLevelType w:val="hybridMultilevel"/>
    <w:tmpl w:val="3C74B688"/>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5">
    <w:nsid w:val="4A8A5EAF"/>
    <w:multiLevelType w:val="hybridMultilevel"/>
    <w:tmpl w:val="36E6A1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7CC79FC"/>
    <w:multiLevelType w:val="hybridMultilevel"/>
    <w:tmpl w:val="4FC2263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7394712"/>
    <w:multiLevelType w:val="hybridMultilevel"/>
    <w:tmpl w:val="ECCAB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7D53B2"/>
    <w:rsid w:val="00011EEC"/>
    <w:rsid w:val="0002785B"/>
    <w:rsid w:val="000308A4"/>
    <w:rsid w:val="0004798C"/>
    <w:rsid w:val="0005265F"/>
    <w:rsid w:val="0006777B"/>
    <w:rsid w:val="000A58A2"/>
    <w:rsid w:val="000A639F"/>
    <w:rsid w:val="000B3E90"/>
    <w:rsid w:val="000B7C7E"/>
    <w:rsid w:val="000D34DD"/>
    <w:rsid w:val="000D6AE2"/>
    <w:rsid w:val="000E0565"/>
    <w:rsid w:val="000E3D81"/>
    <w:rsid w:val="000F27A6"/>
    <w:rsid w:val="0014641B"/>
    <w:rsid w:val="00152881"/>
    <w:rsid w:val="00172091"/>
    <w:rsid w:val="001762E1"/>
    <w:rsid w:val="0017739E"/>
    <w:rsid w:val="00192770"/>
    <w:rsid w:val="00195A5C"/>
    <w:rsid w:val="001A0D7A"/>
    <w:rsid w:val="001B56B5"/>
    <w:rsid w:val="001B6BEE"/>
    <w:rsid w:val="001C02A7"/>
    <w:rsid w:val="001F68CD"/>
    <w:rsid w:val="00205BE6"/>
    <w:rsid w:val="00206E09"/>
    <w:rsid w:val="00213DBE"/>
    <w:rsid w:val="00250D73"/>
    <w:rsid w:val="002534EE"/>
    <w:rsid w:val="00280D70"/>
    <w:rsid w:val="00281D5B"/>
    <w:rsid w:val="00283212"/>
    <w:rsid w:val="002B5517"/>
    <w:rsid w:val="002B62F3"/>
    <w:rsid w:val="002C248D"/>
    <w:rsid w:val="002E5D57"/>
    <w:rsid w:val="00305BF6"/>
    <w:rsid w:val="00306CDF"/>
    <w:rsid w:val="00310E83"/>
    <w:rsid w:val="00313327"/>
    <w:rsid w:val="00314A04"/>
    <w:rsid w:val="00324003"/>
    <w:rsid w:val="00341B68"/>
    <w:rsid w:val="00352D3A"/>
    <w:rsid w:val="00357E5E"/>
    <w:rsid w:val="00375273"/>
    <w:rsid w:val="00375557"/>
    <w:rsid w:val="00393791"/>
    <w:rsid w:val="003A3213"/>
    <w:rsid w:val="003B12D3"/>
    <w:rsid w:val="003B2618"/>
    <w:rsid w:val="003D0AAB"/>
    <w:rsid w:val="003F28AE"/>
    <w:rsid w:val="003F6708"/>
    <w:rsid w:val="004218DC"/>
    <w:rsid w:val="00425532"/>
    <w:rsid w:val="00432B31"/>
    <w:rsid w:val="004357DD"/>
    <w:rsid w:val="00450AB8"/>
    <w:rsid w:val="00454747"/>
    <w:rsid w:val="0047011E"/>
    <w:rsid w:val="004722B1"/>
    <w:rsid w:val="004A2DA4"/>
    <w:rsid w:val="004A31C1"/>
    <w:rsid w:val="004B3675"/>
    <w:rsid w:val="004B53A5"/>
    <w:rsid w:val="004C4769"/>
    <w:rsid w:val="004D261E"/>
    <w:rsid w:val="004E1142"/>
    <w:rsid w:val="004F223C"/>
    <w:rsid w:val="00502555"/>
    <w:rsid w:val="00512CB6"/>
    <w:rsid w:val="00515452"/>
    <w:rsid w:val="00532F31"/>
    <w:rsid w:val="00533FAE"/>
    <w:rsid w:val="00535FC8"/>
    <w:rsid w:val="00543732"/>
    <w:rsid w:val="00545684"/>
    <w:rsid w:val="0057204D"/>
    <w:rsid w:val="00580314"/>
    <w:rsid w:val="00591BF1"/>
    <w:rsid w:val="00594C57"/>
    <w:rsid w:val="00594D9C"/>
    <w:rsid w:val="00596F82"/>
    <w:rsid w:val="005A1937"/>
    <w:rsid w:val="005B4894"/>
    <w:rsid w:val="005C5C43"/>
    <w:rsid w:val="005C7981"/>
    <w:rsid w:val="005D08AC"/>
    <w:rsid w:val="005D0A31"/>
    <w:rsid w:val="005E0207"/>
    <w:rsid w:val="005F4544"/>
    <w:rsid w:val="005F74FA"/>
    <w:rsid w:val="00612266"/>
    <w:rsid w:val="00614B44"/>
    <w:rsid w:val="00614C33"/>
    <w:rsid w:val="00625197"/>
    <w:rsid w:val="006262EB"/>
    <w:rsid w:val="00635E97"/>
    <w:rsid w:val="00636612"/>
    <w:rsid w:val="00646BEA"/>
    <w:rsid w:val="00655408"/>
    <w:rsid w:val="006B0625"/>
    <w:rsid w:val="006B5627"/>
    <w:rsid w:val="006D6D7B"/>
    <w:rsid w:val="006E5DE6"/>
    <w:rsid w:val="006E5F3D"/>
    <w:rsid w:val="006E69B8"/>
    <w:rsid w:val="006F3051"/>
    <w:rsid w:val="006F7469"/>
    <w:rsid w:val="0070697A"/>
    <w:rsid w:val="00723A24"/>
    <w:rsid w:val="0072797A"/>
    <w:rsid w:val="00755FD8"/>
    <w:rsid w:val="0076490E"/>
    <w:rsid w:val="00770359"/>
    <w:rsid w:val="00780F0E"/>
    <w:rsid w:val="0078168C"/>
    <w:rsid w:val="00782CD5"/>
    <w:rsid w:val="00783106"/>
    <w:rsid w:val="007908D5"/>
    <w:rsid w:val="00794892"/>
    <w:rsid w:val="007D1642"/>
    <w:rsid w:val="007D53B2"/>
    <w:rsid w:val="007E0A54"/>
    <w:rsid w:val="007E14CF"/>
    <w:rsid w:val="007E646B"/>
    <w:rsid w:val="007E7A05"/>
    <w:rsid w:val="007F12A6"/>
    <w:rsid w:val="00801E7F"/>
    <w:rsid w:val="00805B44"/>
    <w:rsid w:val="00820010"/>
    <w:rsid w:val="00822323"/>
    <w:rsid w:val="008274BB"/>
    <w:rsid w:val="0082751A"/>
    <w:rsid w:val="008346AD"/>
    <w:rsid w:val="008355D3"/>
    <w:rsid w:val="0085414D"/>
    <w:rsid w:val="00854B27"/>
    <w:rsid w:val="00855E84"/>
    <w:rsid w:val="0086761C"/>
    <w:rsid w:val="008723DB"/>
    <w:rsid w:val="00880280"/>
    <w:rsid w:val="008804DA"/>
    <w:rsid w:val="008B44B9"/>
    <w:rsid w:val="008C0DC4"/>
    <w:rsid w:val="008C3FF9"/>
    <w:rsid w:val="008D775C"/>
    <w:rsid w:val="008E1C7F"/>
    <w:rsid w:val="008F1CA0"/>
    <w:rsid w:val="00936FA1"/>
    <w:rsid w:val="00945B7A"/>
    <w:rsid w:val="009823B7"/>
    <w:rsid w:val="0099125D"/>
    <w:rsid w:val="0099176A"/>
    <w:rsid w:val="00993ACE"/>
    <w:rsid w:val="009A1CA5"/>
    <w:rsid w:val="009A676F"/>
    <w:rsid w:val="009F507A"/>
    <w:rsid w:val="00A0404E"/>
    <w:rsid w:val="00A21621"/>
    <w:rsid w:val="00A47119"/>
    <w:rsid w:val="00A507E0"/>
    <w:rsid w:val="00A54812"/>
    <w:rsid w:val="00A576D9"/>
    <w:rsid w:val="00A62EA2"/>
    <w:rsid w:val="00A641FD"/>
    <w:rsid w:val="00A730D9"/>
    <w:rsid w:val="00AA4BB1"/>
    <w:rsid w:val="00AC175A"/>
    <w:rsid w:val="00B21495"/>
    <w:rsid w:val="00B27BBB"/>
    <w:rsid w:val="00B449C4"/>
    <w:rsid w:val="00B46B6D"/>
    <w:rsid w:val="00B6460B"/>
    <w:rsid w:val="00B8385A"/>
    <w:rsid w:val="00B8501C"/>
    <w:rsid w:val="00BA7930"/>
    <w:rsid w:val="00BC7231"/>
    <w:rsid w:val="00BD7EBD"/>
    <w:rsid w:val="00BF106D"/>
    <w:rsid w:val="00BF3B45"/>
    <w:rsid w:val="00BF5F21"/>
    <w:rsid w:val="00C01923"/>
    <w:rsid w:val="00C30FCD"/>
    <w:rsid w:val="00C32222"/>
    <w:rsid w:val="00C4037A"/>
    <w:rsid w:val="00C4132F"/>
    <w:rsid w:val="00C470F9"/>
    <w:rsid w:val="00C70D21"/>
    <w:rsid w:val="00C723F2"/>
    <w:rsid w:val="00C80491"/>
    <w:rsid w:val="00C852A1"/>
    <w:rsid w:val="00C95050"/>
    <w:rsid w:val="00CB303E"/>
    <w:rsid w:val="00CB6622"/>
    <w:rsid w:val="00CB7592"/>
    <w:rsid w:val="00CD1D80"/>
    <w:rsid w:val="00CE0421"/>
    <w:rsid w:val="00CF5ACC"/>
    <w:rsid w:val="00D0076C"/>
    <w:rsid w:val="00D01FD2"/>
    <w:rsid w:val="00D133B0"/>
    <w:rsid w:val="00D13578"/>
    <w:rsid w:val="00D23D84"/>
    <w:rsid w:val="00D242A0"/>
    <w:rsid w:val="00D53A10"/>
    <w:rsid w:val="00D86377"/>
    <w:rsid w:val="00D91ECF"/>
    <w:rsid w:val="00DC14BF"/>
    <w:rsid w:val="00DD10AA"/>
    <w:rsid w:val="00DE0E59"/>
    <w:rsid w:val="00DE55BF"/>
    <w:rsid w:val="00DF5D4D"/>
    <w:rsid w:val="00DF6EBC"/>
    <w:rsid w:val="00E1161E"/>
    <w:rsid w:val="00E208AA"/>
    <w:rsid w:val="00E27E65"/>
    <w:rsid w:val="00E52DEA"/>
    <w:rsid w:val="00E64B52"/>
    <w:rsid w:val="00E85BEE"/>
    <w:rsid w:val="00E93CB0"/>
    <w:rsid w:val="00E97B8F"/>
    <w:rsid w:val="00EA5FE7"/>
    <w:rsid w:val="00EB7EF6"/>
    <w:rsid w:val="00ED5A35"/>
    <w:rsid w:val="00EE4095"/>
    <w:rsid w:val="00EE46ED"/>
    <w:rsid w:val="00F065C0"/>
    <w:rsid w:val="00F25F6E"/>
    <w:rsid w:val="00F27142"/>
    <w:rsid w:val="00F30CE9"/>
    <w:rsid w:val="00F35C3E"/>
    <w:rsid w:val="00F360A3"/>
    <w:rsid w:val="00F43098"/>
    <w:rsid w:val="00F516AB"/>
    <w:rsid w:val="00F6122B"/>
    <w:rsid w:val="00F61F50"/>
    <w:rsid w:val="00F7073F"/>
    <w:rsid w:val="00F70A64"/>
    <w:rsid w:val="00F85B85"/>
    <w:rsid w:val="00FA04D9"/>
    <w:rsid w:val="00FA2359"/>
    <w:rsid w:val="00FA2D22"/>
    <w:rsid w:val="00FC5269"/>
    <w:rsid w:val="00FE5CB7"/>
    <w:rsid w:val="00FF4B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7D53B2"/>
    <w:rPr>
      <w:rFonts w:cs="Times New Roman"/>
      <w:color w:val="0000FF"/>
      <w:u w:val="single"/>
    </w:rPr>
  </w:style>
  <w:style w:type="paragraph" w:styleId="a3">
    <w:name w:val="List Paragraph"/>
    <w:basedOn w:val="a"/>
    <w:uiPriority w:val="99"/>
    <w:qFormat/>
    <w:rsid w:val="007D53B2"/>
    <w:pPr>
      <w:ind w:left="720"/>
      <w:contextualSpacing/>
    </w:pPr>
  </w:style>
  <w:style w:type="paragraph" w:styleId="a4">
    <w:name w:val="Balloon Text"/>
    <w:basedOn w:val="a"/>
    <w:link w:val="Char"/>
    <w:uiPriority w:val="99"/>
    <w:semiHidden/>
    <w:rsid w:val="00C01923"/>
    <w:rPr>
      <w:rFonts w:ascii="Tahoma" w:hAnsi="Tahoma" w:cs="Tahoma"/>
      <w:sz w:val="16"/>
      <w:szCs w:val="16"/>
    </w:rPr>
  </w:style>
  <w:style w:type="character" w:customStyle="1" w:styleId="Char">
    <w:name w:val="Κείμενο πλαισίου Char"/>
    <w:link w:val="a4"/>
    <w:uiPriority w:val="99"/>
    <w:semiHidden/>
    <w:locked/>
    <w:rsid w:val="00C01923"/>
    <w:rPr>
      <w:rFonts w:ascii="Tahoma" w:hAnsi="Tahoma" w:cs="Tahoma"/>
      <w:sz w:val="16"/>
      <w:szCs w:val="16"/>
      <w:lang w:eastAsia="el-GR"/>
    </w:rPr>
  </w:style>
  <w:style w:type="paragraph" w:styleId="a5">
    <w:name w:val="header"/>
    <w:basedOn w:val="a"/>
    <w:link w:val="Char0"/>
    <w:uiPriority w:val="99"/>
    <w:rsid w:val="00C30FCD"/>
    <w:pPr>
      <w:tabs>
        <w:tab w:val="center" w:pos="4153"/>
        <w:tab w:val="right" w:pos="8306"/>
      </w:tabs>
    </w:pPr>
  </w:style>
  <w:style w:type="character" w:customStyle="1" w:styleId="Char0">
    <w:name w:val="Κεφαλίδα Char"/>
    <w:link w:val="a5"/>
    <w:uiPriority w:val="99"/>
    <w:locked/>
    <w:rsid w:val="00C30FCD"/>
    <w:rPr>
      <w:rFonts w:ascii="Times New Roman" w:hAnsi="Times New Roman" w:cs="Times New Roman"/>
      <w:sz w:val="24"/>
      <w:szCs w:val="24"/>
      <w:lang w:eastAsia="el-GR"/>
    </w:rPr>
  </w:style>
  <w:style w:type="paragraph" w:styleId="a6">
    <w:name w:val="footer"/>
    <w:basedOn w:val="a"/>
    <w:link w:val="Char1"/>
    <w:uiPriority w:val="99"/>
    <w:rsid w:val="00C30FCD"/>
    <w:pPr>
      <w:tabs>
        <w:tab w:val="center" w:pos="4153"/>
        <w:tab w:val="right" w:pos="8306"/>
      </w:tabs>
    </w:pPr>
  </w:style>
  <w:style w:type="character" w:customStyle="1" w:styleId="Char1">
    <w:name w:val="Υποσέλιδο Char"/>
    <w:link w:val="a6"/>
    <w:uiPriority w:val="99"/>
    <w:locked/>
    <w:rsid w:val="00C30FCD"/>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7D53B2"/>
    <w:rPr>
      <w:rFonts w:cs="Times New Roman"/>
      <w:color w:val="0000FF"/>
      <w:u w:val="single"/>
    </w:rPr>
  </w:style>
  <w:style w:type="paragraph" w:styleId="a3">
    <w:name w:val="List Paragraph"/>
    <w:basedOn w:val="a"/>
    <w:uiPriority w:val="99"/>
    <w:qFormat/>
    <w:rsid w:val="007D53B2"/>
    <w:pPr>
      <w:ind w:left="720"/>
      <w:contextualSpacing/>
    </w:pPr>
  </w:style>
  <w:style w:type="paragraph" w:styleId="a4">
    <w:name w:val="Balloon Text"/>
    <w:basedOn w:val="a"/>
    <w:link w:val="Char"/>
    <w:uiPriority w:val="99"/>
    <w:semiHidden/>
    <w:rsid w:val="00C01923"/>
    <w:rPr>
      <w:rFonts w:ascii="Tahoma" w:hAnsi="Tahoma" w:cs="Tahoma"/>
      <w:sz w:val="16"/>
      <w:szCs w:val="16"/>
    </w:rPr>
  </w:style>
  <w:style w:type="character" w:customStyle="1" w:styleId="Char">
    <w:name w:val="Κείμενο πλαισίου Char"/>
    <w:link w:val="a4"/>
    <w:uiPriority w:val="99"/>
    <w:semiHidden/>
    <w:locked/>
    <w:rsid w:val="00C01923"/>
    <w:rPr>
      <w:rFonts w:ascii="Tahoma" w:hAnsi="Tahoma" w:cs="Tahoma"/>
      <w:sz w:val="16"/>
      <w:szCs w:val="16"/>
      <w:lang w:eastAsia="el-GR"/>
    </w:rPr>
  </w:style>
  <w:style w:type="paragraph" w:styleId="a5">
    <w:name w:val="header"/>
    <w:basedOn w:val="a"/>
    <w:link w:val="Char0"/>
    <w:uiPriority w:val="99"/>
    <w:rsid w:val="00C30FCD"/>
    <w:pPr>
      <w:tabs>
        <w:tab w:val="center" w:pos="4153"/>
        <w:tab w:val="right" w:pos="8306"/>
      </w:tabs>
    </w:pPr>
  </w:style>
  <w:style w:type="character" w:customStyle="1" w:styleId="Char0">
    <w:name w:val="Κεφαλίδα Char"/>
    <w:link w:val="a5"/>
    <w:uiPriority w:val="99"/>
    <w:locked/>
    <w:rsid w:val="00C30FCD"/>
    <w:rPr>
      <w:rFonts w:ascii="Times New Roman" w:hAnsi="Times New Roman" w:cs="Times New Roman"/>
      <w:sz w:val="24"/>
      <w:szCs w:val="24"/>
      <w:lang w:eastAsia="el-GR"/>
    </w:rPr>
  </w:style>
  <w:style w:type="paragraph" w:styleId="a6">
    <w:name w:val="footer"/>
    <w:basedOn w:val="a"/>
    <w:link w:val="Char1"/>
    <w:uiPriority w:val="99"/>
    <w:rsid w:val="00C30FCD"/>
    <w:pPr>
      <w:tabs>
        <w:tab w:val="center" w:pos="4153"/>
        <w:tab w:val="right" w:pos="8306"/>
      </w:tabs>
    </w:pPr>
  </w:style>
  <w:style w:type="character" w:customStyle="1" w:styleId="Char1">
    <w:name w:val="Υποσέλιδο Char"/>
    <w:link w:val="a6"/>
    <w:uiPriority w:val="99"/>
    <w:locked/>
    <w:rsid w:val="00C30FCD"/>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97769908">
      <w:bodyDiv w:val="1"/>
      <w:marLeft w:val="0"/>
      <w:marRight w:val="0"/>
      <w:marTop w:val="0"/>
      <w:marBottom w:val="0"/>
      <w:divBdr>
        <w:top w:val="none" w:sz="0" w:space="0" w:color="auto"/>
        <w:left w:val="none" w:sz="0" w:space="0" w:color="auto"/>
        <w:bottom w:val="none" w:sz="0" w:space="0" w:color="auto"/>
        <w:right w:val="none" w:sz="0" w:space="0" w:color="auto"/>
      </w:divBdr>
    </w:div>
    <w:div w:id="1164009500">
      <w:marLeft w:val="0"/>
      <w:marRight w:val="0"/>
      <w:marTop w:val="0"/>
      <w:marBottom w:val="0"/>
      <w:divBdr>
        <w:top w:val="none" w:sz="0" w:space="0" w:color="auto"/>
        <w:left w:val="none" w:sz="0" w:space="0" w:color="auto"/>
        <w:bottom w:val="none" w:sz="0" w:space="0" w:color="auto"/>
        <w:right w:val="none" w:sz="0" w:space="0" w:color="auto"/>
      </w:divBdr>
    </w:div>
    <w:div w:id="1164009501">
      <w:marLeft w:val="0"/>
      <w:marRight w:val="0"/>
      <w:marTop w:val="0"/>
      <w:marBottom w:val="0"/>
      <w:divBdr>
        <w:top w:val="none" w:sz="0" w:space="0" w:color="auto"/>
        <w:left w:val="none" w:sz="0" w:space="0" w:color="auto"/>
        <w:bottom w:val="none" w:sz="0" w:space="0" w:color="auto"/>
        <w:right w:val="none" w:sz="0" w:space="0" w:color="auto"/>
      </w:divBdr>
    </w:div>
    <w:div w:id="1768232852">
      <w:bodyDiv w:val="1"/>
      <w:marLeft w:val="0"/>
      <w:marRight w:val="0"/>
      <w:marTop w:val="0"/>
      <w:marBottom w:val="0"/>
      <w:divBdr>
        <w:top w:val="none" w:sz="0" w:space="0" w:color="auto"/>
        <w:left w:val="none" w:sz="0" w:space="0" w:color="auto"/>
        <w:bottom w:val="none" w:sz="0" w:space="0" w:color="auto"/>
        <w:right w:val="none" w:sz="0" w:space="0" w:color="auto"/>
      </w:divBdr>
      <w:divsChild>
        <w:div w:id="1574201401">
          <w:marLeft w:val="0"/>
          <w:marRight w:val="0"/>
          <w:marTop w:val="0"/>
          <w:marBottom w:val="0"/>
          <w:divBdr>
            <w:top w:val="none" w:sz="0" w:space="0" w:color="auto"/>
            <w:left w:val="none" w:sz="0" w:space="0" w:color="auto"/>
            <w:bottom w:val="none" w:sz="0" w:space="0" w:color="auto"/>
            <w:right w:val="none" w:sz="0" w:space="0" w:color="auto"/>
          </w:divBdr>
        </w:div>
        <w:div w:id="5605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rematia@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sremati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689</Words>
  <Characters>3726</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Riga</dc:creator>
  <cp:lastModifiedBy>Admin</cp:lastModifiedBy>
  <cp:revision>6</cp:revision>
  <cp:lastPrinted>2017-02-06T10:10:00Z</cp:lastPrinted>
  <dcterms:created xsi:type="dcterms:W3CDTF">2017-03-07T13:20:00Z</dcterms:created>
  <dcterms:modified xsi:type="dcterms:W3CDTF">2017-03-08T09:44:00Z</dcterms:modified>
</cp:coreProperties>
</file>