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EF6" w:rsidRPr="007E6EF6" w:rsidRDefault="007E6EF6" w:rsidP="007E6EF6">
      <w:r w:rsidRPr="007E6EF6">
        <w:t>ΔΗΜΟΣ  ΧΑΛΑΝΔΡΙΟΥ  –  ΔΙΕΥΘΥΝΣΗ  ΠΑΙΔΕΙΑΣ, ΑΘΛΗΤΙΣΜΟΥ &amp; ΝΕΑΣ ΓΕΝΙΑΣ</w:t>
      </w:r>
    </w:p>
    <w:p w:rsidR="007E6EF6" w:rsidRPr="007E6EF6" w:rsidRDefault="007E6EF6" w:rsidP="007E6EF6">
      <w:r w:rsidRPr="007E6EF6">
        <w:t>ΤΜΗΜΑ ΠΑΙΔΕΙΑΣ ΚΑΙ ΦΡΟΝΤΙΔΑΣ ΣΧΟΛΙΚΩΝ ΜΟΝΑΔΩΝ</w:t>
      </w:r>
    </w:p>
    <w:p w:rsidR="007E6EF6" w:rsidRPr="007E6EF6" w:rsidRDefault="007E6EF6" w:rsidP="007E6EF6">
      <w:r w:rsidRPr="007E6EF6">
        <w:t> </w:t>
      </w:r>
    </w:p>
    <w:p w:rsidR="007E6EF6" w:rsidRPr="007E6EF6" w:rsidRDefault="007E6EF6" w:rsidP="007E6EF6">
      <w:r w:rsidRPr="007E6EF6">
        <w:t> </w:t>
      </w:r>
      <w:r w:rsidRPr="007E6EF6">
        <w:br/>
        <w:t>ΚΑΛΟΚΑΙΡΙΝΗ  ΔΗΜΙΟΥΡΓΙΚΗ  ΑΠΑΣΧΟΛΗΣΗ  ΜΑΘΗΤΩΝ  ΔΗΜΟΤΙΚΩΝ  &amp;  ΝΗΠΙΑΓΩΓΕΙΩΝ</w:t>
      </w:r>
      <w:r w:rsidRPr="007E6EF6">
        <w:br/>
        <w:t>ΔΙΑΡΚΕΙΑ  ΠΡΟΓΡΑΜΜΑΤΟΣ :  26/6/2017 έως 28/7/2017</w:t>
      </w:r>
      <w:r w:rsidRPr="007E6EF6">
        <w:br/>
        <w:t> </w:t>
      </w:r>
    </w:p>
    <w:p w:rsidR="007E6EF6" w:rsidRPr="007E6EF6" w:rsidRDefault="007E6EF6" w:rsidP="007E6EF6">
      <w:r w:rsidRPr="007E6EF6">
        <w:t>ΕΝΗΜΕΡΩΤΙΚΗ  ΕΠΙΣΤΟΛΗ</w:t>
      </w:r>
    </w:p>
    <w:p w:rsidR="007E6EF6" w:rsidRPr="007E6EF6" w:rsidRDefault="007E6EF6" w:rsidP="007E6EF6">
      <w:r w:rsidRPr="007E6EF6">
        <w:br/>
        <w:t> ΠΡΟΣΟΧΗ!!! Θα τηρηθεί σειρά προτεραιότητας βάσει της ημερομηνίας υποβολής της αίτησης  εγγραφής.</w:t>
      </w:r>
      <w:r w:rsidRPr="007E6EF6">
        <w:br/>
      </w:r>
      <w:r w:rsidRPr="007E6EF6">
        <w:br/>
        <w:t>Αγαπητοί γονείς,</w:t>
      </w:r>
    </w:p>
    <w:p w:rsidR="007E6EF6" w:rsidRPr="007E6EF6" w:rsidRDefault="007E6EF6" w:rsidP="007E6EF6">
      <w:r w:rsidRPr="007E6EF6">
        <w:t xml:space="preserve">Θα θέλαμε να σας ενημερώσουμε ότι ο Δήμος Χαλανδρίου πραγματοποιεί και φέτος ΔΩΡΕΑΝ το πρόγραμμα καλοκαιρινής δημιουργικής απασχόλησης για μαθητές Δημοτικών Σχολείων και Νηπιαγωγείων, με σκοπό την εξυπηρέτηση των δημοτών του και την ευχάριστη ενασχόληση των παιδιών. Αυτό το καλοκαίρι το πρόγραμμα θα λειτουργήσει σε έξι (6) Δημοτικά Σχολεία για μαθητές δημοτικών, νήπια &amp; </w:t>
      </w:r>
      <w:proofErr w:type="spellStart"/>
      <w:r w:rsidRPr="007E6EF6">
        <w:t>προνήπια</w:t>
      </w:r>
      <w:proofErr w:type="spellEnd"/>
      <w:r w:rsidRPr="007E6EF6">
        <w:t xml:space="preserve"> και περιλαμβάνει αθλητισμό, ζωγραφική-καλλιτεχνικά, θεατρική αγωγή, μουσική και υλοποιείται από πτυχιούχους εκπαιδευτικούς. Η διάρκεια της δημιουργικής απασχόλησης είναι από 26/06/2017 έως 28/07/2017 και ώρες από 08:00 έως 16:00, από Δευτέρα έως Παρασκευή.</w:t>
      </w:r>
      <w:r w:rsidRPr="007E6EF6">
        <w:br/>
      </w:r>
      <w:r w:rsidRPr="007E6EF6">
        <w:br/>
        <w:t>ΔΗΛΩΣΕΙΣ  ΣΥΜΜΕΤΟΧΗΣ: </w:t>
      </w:r>
      <w:r w:rsidRPr="007E6EF6">
        <w:br/>
      </w:r>
      <w:r w:rsidRPr="007E6EF6">
        <w:br/>
        <w:t>22/05/2017 έως 09/06/2017,   09:00 - 13:00</w:t>
      </w:r>
      <w:r w:rsidRPr="007E6EF6">
        <w:br/>
        <w:t>ΤΜΗΜΑ ΠΑΙΔΕΙΑΣ ΚΑΙ ΦΡΟΝΤΙΔΑΣ ΣΧΟΛΙΚΩΝ ΜΟΝΑΔΩΝ (Στρ. Παπάγου 7, Χαλάνδρι)</w:t>
      </w:r>
      <w:r w:rsidRPr="007E6EF6">
        <w:br/>
      </w:r>
      <w:proofErr w:type="spellStart"/>
      <w:r w:rsidRPr="007E6EF6">
        <w:t>τηλ</w:t>
      </w:r>
      <w:proofErr w:type="spellEnd"/>
      <w:r w:rsidRPr="007E6EF6">
        <w:t>. : 210-6899926 &amp; 210-6899927 &amp; 210-6899939</w:t>
      </w:r>
      <w:r w:rsidRPr="007E6EF6">
        <w:br/>
      </w:r>
      <w:r w:rsidRPr="007E6EF6">
        <w:br/>
        <w:t>ΣΧΟΛΕΙΑ ΠΟΥ ΘΑ ΠΡΑΓΜΑΤΟΠΟΙΗΘΕΙ Η ΚΑΛΟΚΑΙΡΙΝΗ ΔΗΜΙΟΥΡΓΙΚΗ ΑΠΑΣΧΟΛΗ ΓΙΑ ΜΑΘΗΤΕΣ ΔΗΜΟΤΙΚΩΝ ΚΑΙ ΝΗΠΙΩΝ   (Δυνατότητα συμμετοχής σε ένα (1) σχολείο)</w:t>
      </w:r>
      <w:r w:rsidRPr="007E6EF6">
        <w:br/>
      </w:r>
      <w:r w:rsidRPr="007E6EF6">
        <w:br/>
        <w:t> </w:t>
      </w:r>
    </w:p>
    <w:p w:rsidR="007E6EF6" w:rsidRPr="007E6EF6" w:rsidRDefault="007E6EF6" w:rsidP="007E6EF6">
      <w:r w:rsidRPr="007E6EF6">
        <w:t xml:space="preserve">1ο   Δημοτικό            (Αριστοφάνους 42 &amp; </w:t>
      </w:r>
      <w:proofErr w:type="spellStart"/>
      <w:r w:rsidRPr="007E6EF6">
        <w:t>Καραολή</w:t>
      </w:r>
      <w:proofErr w:type="spellEnd"/>
      <w:r w:rsidRPr="007E6EF6">
        <w:t xml:space="preserve"> Δημητρίου, Κεντρικό Χαλάνδρι)                                                                                                                                                                                           </w:t>
      </w:r>
    </w:p>
    <w:p w:rsidR="007E6EF6" w:rsidRPr="007E6EF6" w:rsidRDefault="007E6EF6" w:rsidP="007E6EF6">
      <w:r w:rsidRPr="007E6EF6">
        <w:t>4ο   Δημοτικό            (Σαλαμίνος &amp; Αριστοφάνους, Κάτω Χαλάνδρι)</w:t>
      </w:r>
    </w:p>
    <w:p w:rsidR="007E6EF6" w:rsidRPr="007E6EF6" w:rsidRDefault="007E6EF6" w:rsidP="007E6EF6">
      <w:r w:rsidRPr="007E6EF6">
        <w:t>5ο   Δημοτικό            (Βριλησσίων 2 &amp; Μεταμορφώσεως, Τούφα Χαλανδρίου)</w:t>
      </w:r>
    </w:p>
    <w:p w:rsidR="007E6EF6" w:rsidRPr="007E6EF6" w:rsidRDefault="007E6EF6" w:rsidP="007E6EF6">
      <w:r w:rsidRPr="007E6EF6">
        <w:lastRenderedPageBreak/>
        <w:t xml:space="preserve">11o  Δημοτικό           (Κρίνων 24 &amp; </w:t>
      </w:r>
      <w:proofErr w:type="spellStart"/>
      <w:r w:rsidRPr="007E6EF6">
        <w:t>Κριεζή</w:t>
      </w:r>
      <w:proofErr w:type="spellEnd"/>
      <w:r w:rsidRPr="007E6EF6">
        <w:t>, Πολύδροσο Χαλανδρίου)</w:t>
      </w:r>
    </w:p>
    <w:p w:rsidR="007E6EF6" w:rsidRPr="007E6EF6" w:rsidRDefault="007E6EF6" w:rsidP="007E6EF6">
      <w:r w:rsidRPr="007E6EF6">
        <w:t>12ο  Δημοτικό           (Ιωαννίνων &amp; Ταϋγέτου, Άνω Χαλάνδρι)</w:t>
      </w:r>
    </w:p>
    <w:p w:rsidR="007E6EF6" w:rsidRPr="007E6EF6" w:rsidRDefault="007E6EF6" w:rsidP="007E6EF6">
      <w:r w:rsidRPr="007E6EF6">
        <w:t>16o  Δημοτικό           (</w:t>
      </w:r>
      <w:proofErr w:type="spellStart"/>
      <w:r w:rsidRPr="007E6EF6">
        <w:t>Τρίτση</w:t>
      </w:r>
      <w:proofErr w:type="spellEnd"/>
      <w:r w:rsidRPr="007E6EF6">
        <w:t xml:space="preserve"> &amp; Παπανικολάου 2, Πάτημα I </w:t>
      </w:r>
      <w:proofErr w:type="spellStart"/>
      <w:r w:rsidRPr="007E6EF6">
        <w:t>Xαλανδρίου</w:t>
      </w:r>
      <w:proofErr w:type="spellEnd"/>
      <w:r w:rsidRPr="007E6EF6">
        <w:t>)</w:t>
      </w:r>
    </w:p>
    <w:p w:rsidR="007E6EF6" w:rsidRPr="007E6EF6" w:rsidRDefault="007E6EF6" w:rsidP="007E6EF6">
      <w:r w:rsidRPr="007E6EF6">
        <w:t> </w:t>
      </w:r>
      <w:r w:rsidRPr="007E6EF6">
        <w:br/>
        <w:t>ΠΕΡΙΟΔΟΙ  ΚΑΛΟΚΑΙΡΙΝΗΣ  ΔΗΜΙΟΥΡΓΙΚΗΣ  ΑΠΑΣΧΟΛΗΣΗΣ   </w:t>
      </w:r>
      <w:r w:rsidRPr="007E6EF6">
        <w:br/>
        <w:t>           </w:t>
      </w:r>
      <w:r w:rsidRPr="007E6EF6">
        <w:br/>
        <w:t>               (Δυνατότητα συμμετοχής από μια (1) έως πέντε (5) περιόδους αναλόγως του αριθμού των αιτήσεων)</w:t>
      </w:r>
      <w:r w:rsidRPr="007E6EF6">
        <w:br/>
        <w:t> </w:t>
      </w:r>
    </w:p>
    <w:tbl>
      <w:tblPr>
        <w:tblW w:w="7035" w:type="dxa"/>
        <w:tblCellSpacing w:w="0" w:type="dxa"/>
        <w:tblBorders>
          <w:top w:val="outset" w:sz="6" w:space="0" w:color="auto"/>
          <w:left w:val="outset" w:sz="6" w:space="0" w:color="auto"/>
          <w:bottom w:val="outset" w:sz="6" w:space="0" w:color="auto"/>
          <w:right w:val="outset" w:sz="6" w:space="0" w:color="auto"/>
        </w:tblBorders>
        <w:shd w:val="clear" w:color="auto" w:fill="EFEFEF"/>
        <w:tblCellMar>
          <w:left w:w="0" w:type="dxa"/>
          <w:right w:w="0" w:type="dxa"/>
        </w:tblCellMar>
        <w:tblLook w:val="04A0"/>
      </w:tblPr>
      <w:tblGrid>
        <w:gridCol w:w="7035"/>
      </w:tblGrid>
      <w:tr w:rsidR="007E6EF6" w:rsidRPr="007E6EF6" w:rsidTr="007E6EF6">
        <w:trPr>
          <w:trHeight w:val="217"/>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Οι περίοδοι πραγματοποίησης του προγράμματος έχουν ως εξής:</w:t>
            </w:r>
          </w:p>
        </w:tc>
      </w:tr>
      <w:tr w:rsidR="007E6EF6" w:rsidRPr="007E6EF6" w:rsidTr="007E6EF6">
        <w:trPr>
          <w:trHeight w:val="217"/>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1η περίοδος: 26/6/2017 - 30/6/2017</w:t>
            </w:r>
          </w:p>
        </w:tc>
      </w:tr>
      <w:tr w:rsidR="007E6EF6" w:rsidRPr="007E6EF6" w:rsidTr="007E6EF6">
        <w:trPr>
          <w:trHeight w:val="204"/>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2η περίοδος: 3/7/2017  - 7/7/2017</w:t>
            </w:r>
          </w:p>
        </w:tc>
      </w:tr>
      <w:tr w:rsidR="007E6EF6" w:rsidRPr="007E6EF6" w:rsidTr="007E6EF6">
        <w:trPr>
          <w:trHeight w:val="217"/>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3η περίοδος: 10/7/2017 - 14/7/2017</w:t>
            </w:r>
          </w:p>
        </w:tc>
      </w:tr>
      <w:tr w:rsidR="007E6EF6" w:rsidRPr="007E6EF6" w:rsidTr="007E6EF6">
        <w:trPr>
          <w:trHeight w:val="190"/>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4η περίοδος: 17/7/2017 - 21/7/2017</w:t>
            </w:r>
          </w:p>
        </w:tc>
      </w:tr>
      <w:tr w:rsidR="007E6EF6" w:rsidRPr="007E6EF6" w:rsidTr="007E6EF6">
        <w:trPr>
          <w:trHeight w:val="54"/>
          <w:tblCellSpacing w:w="0" w:type="dxa"/>
        </w:trPr>
        <w:tc>
          <w:tcPr>
            <w:tcW w:w="6371" w:type="dxa"/>
            <w:tcBorders>
              <w:top w:val="outset" w:sz="6" w:space="0" w:color="auto"/>
              <w:left w:val="outset" w:sz="6" w:space="0" w:color="auto"/>
              <w:bottom w:val="outset" w:sz="6" w:space="0" w:color="auto"/>
              <w:right w:val="outset" w:sz="6" w:space="0" w:color="auto"/>
            </w:tcBorders>
            <w:shd w:val="clear" w:color="auto" w:fill="EFEFEF"/>
            <w:vAlign w:val="center"/>
            <w:hideMark/>
          </w:tcPr>
          <w:p w:rsidR="007E6EF6" w:rsidRPr="007E6EF6" w:rsidRDefault="007E6EF6" w:rsidP="007E6EF6">
            <w:r w:rsidRPr="007E6EF6">
              <w:t>5η περίοδος: 24/7/2017 - 28/7/2017</w:t>
            </w:r>
          </w:p>
        </w:tc>
      </w:tr>
    </w:tbl>
    <w:p w:rsidR="007E6EF6" w:rsidRPr="007E6EF6" w:rsidRDefault="007E6EF6" w:rsidP="007E6EF6">
      <w:r w:rsidRPr="007E6EF6">
        <w:t> </w:t>
      </w:r>
      <w:r w:rsidRPr="007E6EF6">
        <w:br/>
      </w:r>
      <w:r w:rsidRPr="007E6EF6">
        <w:br/>
        <w:t>ΑΠΑΙΤΟΥΜΕΝΑ  ΔΙΚΑΙΟΛΟΓΗΤΙΚΑ</w:t>
      </w:r>
      <w:r w:rsidRPr="007E6EF6">
        <w:br/>
      </w:r>
      <w:r w:rsidRPr="007E6EF6">
        <w:br/>
        <w:t> (Δηλώσεις συμμετοχής δεν θα γίνονται δεκτές χωρίς τα απαιτούμενα δικαιολογητικά)</w:t>
      </w:r>
      <w:r w:rsidRPr="007E6EF6">
        <w:br/>
      </w:r>
      <w:r w:rsidRPr="007E6EF6">
        <w:br/>
        <w:t>1. Πρόσφατη Ιατρική Βεβαίωση (όχι προγενέστερη του Σεπτέμβρη 2016), υπογεγραμμένη από παιδίατρο που να      αναφέρει ότι το παιδί είναι υγιές και επιτρέπεται να συμμετέχει σε αθλητικές δραστηριότητες.</w:t>
      </w:r>
      <w:r w:rsidRPr="007E6EF6">
        <w:br/>
      </w:r>
      <w:r w:rsidRPr="007E6EF6">
        <w:br/>
        <w:t>2. α) Φωτοτυπία ελέγχου ή βεβαίωση εγγραφής από  Δημόσιο Σχολείο Χαλανδρίου (για τα παιδιά Δημοτικών)</w:t>
      </w:r>
      <w:r w:rsidRPr="007E6EF6">
        <w:br/>
        <w:t>    β) Βεβαίωση εγγραφής από  Δημόσιο Νηπιαγωγείο Χαλανδρίου (για τα παιδιά Νηπιαγωγείων).</w:t>
      </w:r>
      <w:r w:rsidRPr="007E6EF6">
        <w:br/>
        <w:t> </w:t>
      </w:r>
    </w:p>
    <w:p w:rsidR="007E6EF6" w:rsidRPr="007E6EF6" w:rsidRDefault="007E6EF6" w:rsidP="007E6EF6">
      <w:r w:rsidRPr="007E6EF6">
        <w:br/>
        <w:t>ΧΡΗΣΙΜΕΣ  ΠΛΗΡΟΦΟΡΙΕΣ</w:t>
      </w:r>
      <w:r w:rsidRPr="007E6EF6">
        <w:br/>
        <w:t> </w:t>
      </w:r>
    </w:p>
    <w:p w:rsidR="007E6EF6" w:rsidRPr="007E6EF6" w:rsidRDefault="007E6EF6" w:rsidP="007E6EF6">
      <w:r w:rsidRPr="007E6EF6">
        <w:t>1.Δικαίωμα συμμετοχής στην καλοκαιρινή δημιουργική απασχόληση έχουν :</w:t>
      </w:r>
    </w:p>
    <w:p w:rsidR="007E6EF6" w:rsidRPr="007E6EF6" w:rsidRDefault="007E6EF6" w:rsidP="007E6EF6">
      <w:r w:rsidRPr="007E6EF6">
        <w:t xml:space="preserve">α) Οι μαθητές και οι μαθήτριες που κατά το σχολικό έτος 2016 – 2017 έχουν ολοκληρώσει τη φοίτησή τους  από την Α΄ έως και την ΣΤ΄ Δημοτικού σε Δημόσια Δημοτικά Σχολεία του </w:t>
      </w:r>
      <w:r w:rsidRPr="007E6EF6">
        <w:lastRenderedPageBreak/>
        <w:t>Χαλανδρίου,</w:t>
      </w:r>
      <w:r w:rsidRPr="007E6EF6">
        <w:br/>
        <w:t xml:space="preserve">β) Τα παιδιά που κατά το σχολικό έτος 2016 – 2017 έχουν ολοκληρώσει τη φοίτησή τους ως Νήπια ή </w:t>
      </w:r>
      <w:proofErr w:type="spellStart"/>
      <w:r w:rsidRPr="007E6EF6">
        <w:t>Προνήπια</w:t>
      </w:r>
      <w:proofErr w:type="spellEnd"/>
      <w:r w:rsidRPr="007E6EF6">
        <w:t xml:space="preserve"> σε Δημόσια Νηπιαγωγεία του Χαλανδρίου.</w:t>
      </w:r>
      <w:r w:rsidRPr="007E6EF6">
        <w:br/>
        <w:t>2. Οι  εγγραφές σε κάθε Σχολικό Συγκρότημα δεν θα υπερβαίνουν τα εκατόν εβδομήντα πέντε (175) παιδιά.  Θα τηρηθεί σειρά προτεραιότητας βάσει των εγγραφών.</w:t>
      </w:r>
    </w:p>
    <w:p w:rsidR="007E6EF6" w:rsidRPr="007E6EF6" w:rsidRDefault="007E6EF6" w:rsidP="007E6EF6">
      <w:r w:rsidRPr="007E6EF6">
        <w:t>3. Ωράριο του προγράμματος: 08:00-16:00. Προσέλευση 08:00-09:00. Αποχώρηση 14:00 ή 16:00.</w:t>
      </w:r>
    </w:p>
    <w:p w:rsidR="007E6EF6" w:rsidRPr="007E6EF6" w:rsidRDefault="007E6EF6" w:rsidP="007E6EF6">
      <w:r w:rsidRPr="007E6EF6">
        <w:t>4. Όλα τα παιδιά που θα συμμετέχουν στην καλοκαιρινή δημιουργική απασχόληση θα είναι ασφαλισμένα για αστική ευθύνη κατά τη διάρκεια των ημερών και ωρών του προγράμματος.</w:t>
      </w:r>
    </w:p>
    <w:p w:rsidR="007E6EF6" w:rsidRPr="007E6EF6" w:rsidRDefault="007E6EF6" w:rsidP="007E6EF6">
      <w:r w:rsidRPr="007E6EF6">
        <w:t xml:space="preserve">5. Δηλώσεις συμμετοχής είναι αναρτημένες στο </w:t>
      </w:r>
      <w:proofErr w:type="spellStart"/>
      <w:r w:rsidRPr="007E6EF6">
        <w:t>site</w:t>
      </w:r>
      <w:proofErr w:type="spellEnd"/>
      <w:r w:rsidRPr="007E6EF6">
        <w:t xml:space="preserve"> του Δήμου Χαλανδρίου </w:t>
      </w:r>
      <w:hyperlink r:id="rId5" w:history="1">
        <w:r w:rsidRPr="007E6EF6">
          <w:rPr>
            <w:rStyle w:val="Hyperlink"/>
          </w:rPr>
          <w:t>www.halandri.gr</w:t>
        </w:r>
      </w:hyperlink>
      <w:r w:rsidRPr="007E6EF6">
        <w:t>.</w:t>
      </w:r>
    </w:p>
    <w:p w:rsidR="007E6EF6" w:rsidRPr="007E6EF6" w:rsidRDefault="007E6EF6" w:rsidP="007E6EF6">
      <w:r w:rsidRPr="007E6EF6">
        <w:t>6. Τα παιδιά να έχουν μαζί τους καπέλο, νερό(μικρή φιάλη) και γεύμα που δεν χρειάζεται θέρμανση (ζέσταμα).</w:t>
      </w:r>
    </w:p>
    <w:p w:rsidR="000B4254" w:rsidRPr="007E6EF6" w:rsidRDefault="000B4254" w:rsidP="007E6EF6"/>
    <w:sectPr w:rsidR="000B4254" w:rsidRPr="007E6EF6" w:rsidSect="000B42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50C5"/>
    <w:multiLevelType w:val="multilevel"/>
    <w:tmpl w:val="D626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78566E"/>
    <w:multiLevelType w:val="multilevel"/>
    <w:tmpl w:val="1B74B8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7CC0638"/>
    <w:multiLevelType w:val="multilevel"/>
    <w:tmpl w:val="6122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BF32AF"/>
    <w:multiLevelType w:val="multilevel"/>
    <w:tmpl w:val="63E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3B0AC3"/>
    <w:multiLevelType w:val="multilevel"/>
    <w:tmpl w:val="F342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7C340C"/>
    <w:multiLevelType w:val="multilevel"/>
    <w:tmpl w:val="ED66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E6EF6"/>
    <w:rsid w:val="000B4254"/>
    <w:rsid w:val="007E6E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54"/>
  </w:style>
  <w:style w:type="paragraph" w:styleId="Heading1">
    <w:name w:val="heading 1"/>
    <w:basedOn w:val="Normal"/>
    <w:link w:val="Heading1Char"/>
    <w:uiPriority w:val="9"/>
    <w:qFormat/>
    <w:rsid w:val="007E6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link w:val="Heading2Char"/>
    <w:uiPriority w:val="9"/>
    <w:qFormat/>
    <w:rsid w:val="007E6EF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F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7E6EF6"/>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7E6EF6"/>
    <w:rPr>
      <w:b/>
      <w:bCs/>
    </w:rPr>
  </w:style>
  <w:style w:type="character" w:customStyle="1" w:styleId="apple-converted-space">
    <w:name w:val="apple-converted-space"/>
    <w:basedOn w:val="DefaultParagraphFont"/>
    <w:rsid w:val="007E6EF6"/>
  </w:style>
  <w:style w:type="character" w:styleId="Hyperlink">
    <w:name w:val="Hyperlink"/>
    <w:basedOn w:val="DefaultParagraphFont"/>
    <w:uiPriority w:val="99"/>
    <w:unhideWhenUsed/>
    <w:rsid w:val="007E6EF6"/>
    <w:rPr>
      <w:color w:val="0000FF"/>
      <w:u w:val="single"/>
    </w:rPr>
  </w:style>
</w:styles>
</file>

<file path=word/webSettings.xml><?xml version="1.0" encoding="utf-8"?>
<w:webSettings xmlns:r="http://schemas.openxmlformats.org/officeDocument/2006/relationships" xmlns:w="http://schemas.openxmlformats.org/wordprocessingml/2006/main">
  <w:divs>
    <w:div w:id="19136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landri.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3350</Characters>
  <Application>Microsoft Office Word</Application>
  <DocSecurity>0</DocSecurity>
  <Lines>27</Lines>
  <Paragraphs>7</Paragraphs>
  <ScaleCrop>false</ScaleCrop>
  <Company>HP</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2017-05-11T20:24:00Z</dcterms:created>
  <dcterms:modified xsi:type="dcterms:W3CDTF">2017-05-11T20:25:00Z</dcterms:modified>
</cp:coreProperties>
</file>