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Layout w:type="fixed"/>
        <w:tblLook w:val="0000"/>
      </w:tblPr>
      <w:tblGrid>
        <w:gridCol w:w="12"/>
        <w:gridCol w:w="1908"/>
        <w:gridCol w:w="6989"/>
        <w:gridCol w:w="709"/>
      </w:tblGrid>
      <w:tr w:rsidR="00E40AC5">
        <w:trPr>
          <w:gridAfter w:val="1"/>
          <w:wAfter w:w="709" w:type="dxa"/>
          <w:cantSplit/>
        </w:trPr>
        <w:tc>
          <w:tcPr>
            <w:tcW w:w="1920" w:type="dxa"/>
            <w:gridSpan w:val="2"/>
          </w:tcPr>
          <w:p w:rsidR="00E40AC5" w:rsidRDefault="00E40AC5" w:rsidP="003157C2">
            <w:pPr>
              <w:spacing w:after="0" w:line="240" w:lineRule="auto"/>
              <w:rPr>
                <w:sz w:val="4"/>
              </w:rPr>
            </w:pPr>
          </w:p>
          <w:p w:rsidR="00E40AC5" w:rsidRPr="00A3070D" w:rsidRDefault="0043771D" w:rsidP="003157C2">
            <w:pPr>
              <w:spacing w:after="0" w:line="240" w:lineRule="auto"/>
            </w:pPr>
            <w:r w:rsidRPr="0043771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66.75pt">
                  <v:imagedata r:id="rId4" o:title=""/>
                </v:shape>
              </w:pict>
            </w:r>
          </w:p>
        </w:tc>
        <w:tc>
          <w:tcPr>
            <w:tcW w:w="6989" w:type="dxa"/>
          </w:tcPr>
          <w:p w:rsidR="00E40AC5" w:rsidRDefault="00E40AC5" w:rsidP="003157C2">
            <w:pPr>
              <w:spacing w:after="0" w:line="240" w:lineRule="auto"/>
              <w:jc w:val="center"/>
              <w:rPr>
                <w:b/>
                <w:spacing w:val="20"/>
                <w:sz w:val="10"/>
              </w:rPr>
            </w:pPr>
          </w:p>
          <w:p w:rsidR="00E40AC5" w:rsidRPr="00FD03BC" w:rsidRDefault="00E40AC5" w:rsidP="003157C2">
            <w:pPr>
              <w:pStyle w:val="Heading3"/>
              <w:jc w:val="left"/>
              <w:rPr>
                <w:rFonts w:cs="Arial"/>
                <w:position w:val="6"/>
                <w:sz w:val="34"/>
                <w:szCs w:val="34"/>
              </w:rPr>
            </w:pPr>
            <w:r w:rsidRPr="00FD03BC">
              <w:rPr>
                <w:rFonts w:cs="Arial"/>
                <w:sz w:val="34"/>
                <w:szCs w:val="34"/>
              </w:rPr>
              <w:t>Κοινοβουλευτική Ομάδα</w:t>
            </w:r>
          </w:p>
          <w:p w:rsidR="00E40AC5" w:rsidRPr="00EE0487" w:rsidRDefault="00E40AC5" w:rsidP="003157C2">
            <w:pPr>
              <w:spacing w:after="0" w:line="240" w:lineRule="auto"/>
            </w:pPr>
            <w:proofErr w:type="spellStart"/>
            <w:r w:rsidRPr="00DE3876">
              <w:t>Λεωφ</w:t>
            </w:r>
            <w:proofErr w:type="spellEnd"/>
            <w:r w:rsidRPr="00DE3876">
              <w:t>. Ηρακλείου 145, 14231 ΝΕΑ ΙΩΝΙΑ</w:t>
            </w:r>
            <w:r w:rsidRPr="00EE0487">
              <w:t xml:space="preserve">, </w:t>
            </w:r>
          </w:p>
          <w:p w:rsidR="00E40AC5" w:rsidRPr="00E40AC5" w:rsidRDefault="00E40AC5" w:rsidP="003157C2">
            <w:pPr>
              <w:spacing w:after="0" w:line="240" w:lineRule="auto"/>
              <w:rPr>
                <w:sz w:val="18"/>
                <w:szCs w:val="18"/>
                <w:lang w:val="en-US"/>
              </w:rPr>
            </w:pPr>
            <w:proofErr w:type="spellStart"/>
            <w:r w:rsidRPr="00DE3876">
              <w:rPr>
                <w:sz w:val="18"/>
                <w:szCs w:val="18"/>
              </w:rPr>
              <w:t>τηλ</w:t>
            </w:r>
            <w:proofErr w:type="spellEnd"/>
            <w:r w:rsidRPr="00E40AC5">
              <w:rPr>
                <w:sz w:val="18"/>
                <w:szCs w:val="18"/>
                <w:lang w:val="en-US"/>
              </w:rPr>
              <w:t>.: 2102592213, 2102592105, 2102592258, fax: 2102592155</w:t>
            </w:r>
          </w:p>
          <w:p w:rsidR="00E40AC5" w:rsidRPr="00E40AC5" w:rsidRDefault="00E40AC5" w:rsidP="003157C2">
            <w:pPr>
              <w:spacing w:after="0" w:line="240" w:lineRule="auto"/>
              <w:rPr>
                <w:spacing w:val="15"/>
                <w:position w:val="6"/>
                <w:sz w:val="16"/>
                <w:szCs w:val="16"/>
                <w:lang w:val="en-US"/>
              </w:rPr>
            </w:pPr>
            <w:r w:rsidRPr="00EE0487">
              <w:rPr>
                <w:spacing w:val="15"/>
                <w:sz w:val="16"/>
                <w:szCs w:val="16"/>
                <w:lang w:val="de-DE"/>
              </w:rPr>
              <w:t>e</w:t>
            </w:r>
            <w:r w:rsidRPr="00E40AC5">
              <w:rPr>
                <w:spacing w:val="15"/>
                <w:sz w:val="16"/>
                <w:szCs w:val="16"/>
                <w:lang w:val="en-US"/>
              </w:rPr>
              <w:t>-</w:t>
            </w:r>
            <w:proofErr w:type="spellStart"/>
            <w:r w:rsidRPr="00EE0487">
              <w:rPr>
                <w:spacing w:val="15"/>
                <w:sz w:val="16"/>
                <w:szCs w:val="16"/>
                <w:lang w:val="de-DE"/>
              </w:rPr>
              <w:t>mail</w:t>
            </w:r>
            <w:proofErr w:type="spellEnd"/>
            <w:r w:rsidRPr="00E40AC5">
              <w:rPr>
                <w:spacing w:val="15"/>
                <w:sz w:val="16"/>
                <w:szCs w:val="16"/>
                <w:lang w:val="en-US"/>
              </w:rPr>
              <w:t xml:space="preserve">: </w:t>
            </w:r>
            <w:proofErr w:type="spellStart"/>
            <w:r w:rsidRPr="00EE0487">
              <w:rPr>
                <w:spacing w:val="15"/>
                <w:sz w:val="16"/>
                <w:szCs w:val="16"/>
                <w:lang w:val="de-DE"/>
              </w:rPr>
              <w:t>ko</w:t>
            </w:r>
            <w:proofErr w:type="spellEnd"/>
            <w:r w:rsidRPr="00E40AC5">
              <w:rPr>
                <w:spacing w:val="15"/>
                <w:sz w:val="16"/>
                <w:szCs w:val="16"/>
                <w:lang w:val="en-US"/>
              </w:rPr>
              <w:t>@</w:t>
            </w:r>
            <w:proofErr w:type="spellStart"/>
            <w:r w:rsidRPr="00EE0487">
              <w:rPr>
                <w:spacing w:val="15"/>
                <w:sz w:val="16"/>
                <w:szCs w:val="16"/>
                <w:lang w:val="de-DE"/>
              </w:rPr>
              <w:t>vouli</w:t>
            </w:r>
            <w:proofErr w:type="spellEnd"/>
            <w:r w:rsidRPr="00E40AC5">
              <w:rPr>
                <w:spacing w:val="15"/>
                <w:sz w:val="16"/>
                <w:szCs w:val="16"/>
                <w:lang w:val="en-US"/>
              </w:rPr>
              <w:t>.</w:t>
            </w:r>
            <w:proofErr w:type="spellStart"/>
            <w:r w:rsidRPr="00A7718C">
              <w:rPr>
                <w:spacing w:val="15"/>
                <w:sz w:val="16"/>
                <w:szCs w:val="16"/>
                <w:lang w:val="de-DE"/>
              </w:rPr>
              <w:t>k</w:t>
            </w:r>
            <w:r w:rsidRPr="00EE0487">
              <w:rPr>
                <w:spacing w:val="15"/>
                <w:sz w:val="16"/>
                <w:szCs w:val="16"/>
                <w:lang w:val="de-DE"/>
              </w:rPr>
              <w:t>ke</w:t>
            </w:r>
            <w:proofErr w:type="spellEnd"/>
            <w:r w:rsidRPr="00E40AC5">
              <w:rPr>
                <w:spacing w:val="15"/>
                <w:sz w:val="16"/>
                <w:szCs w:val="16"/>
                <w:lang w:val="en-US"/>
              </w:rPr>
              <w:t>.</w:t>
            </w:r>
            <w:r w:rsidRPr="00EE0487">
              <w:rPr>
                <w:spacing w:val="15"/>
                <w:sz w:val="16"/>
                <w:szCs w:val="16"/>
                <w:lang w:val="de-DE"/>
              </w:rPr>
              <w:t>gr</w:t>
            </w:r>
            <w:r w:rsidRPr="00E40AC5">
              <w:rPr>
                <w:spacing w:val="15"/>
                <w:sz w:val="16"/>
                <w:szCs w:val="16"/>
                <w:lang w:val="en-US"/>
              </w:rPr>
              <w:t xml:space="preserve">, </w:t>
            </w:r>
            <w:r w:rsidRPr="00EE0487">
              <w:rPr>
                <w:spacing w:val="15"/>
                <w:sz w:val="16"/>
                <w:szCs w:val="16"/>
                <w:lang w:val="de-DE"/>
              </w:rPr>
              <w:t>http</w:t>
            </w:r>
            <w:r w:rsidRPr="00E40AC5">
              <w:rPr>
                <w:spacing w:val="15"/>
                <w:sz w:val="16"/>
                <w:szCs w:val="16"/>
                <w:lang w:val="en-US"/>
              </w:rPr>
              <w:t>://</w:t>
            </w:r>
            <w:proofErr w:type="spellStart"/>
            <w:r w:rsidRPr="00EE0487">
              <w:rPr>
                <w:spacing w:val="15"/>
                <w:sz w:val="16"/>
                <w:szCs w:val="16"/>
                <w:lang w:val="de-DE"/>
              </w:rPr>
              <w:t>www</w:t>
            </w:r>
            <w:proofErr w:type="spellEnd"/>
            <w:r w:rsidRPr="00E40AC5">
              <w:rPr>
                <w:spacing w:val="15"/>
                <w:sz w:val="16"/>
                <w:szCs w:val="16"/>
                <w:lang w:val="en-US"/>
              </w:rPr>
              <w:t>.</w:t>
            </w:r>
            <w:proofErr w:type="spellStart"/>
            <w:r w:rsidRPr="00EE0487">
              <w:rPr>
                <w:spacing w:val="15"/>
                <w:sz w:val="16"/>
                <w:szCs w:val="16"/>
                <w:lang w:val="de-DE"/>
              </w:rPr>
              <w:t>kke</w:t>
            </w:r>
            <w:proofErr w:type="spellEnd"/>
            <w:r w:rsidRPr="00E40AC5">
              <w:rPr>
                <w:spacing w:val="15"/>
                <w:sz w:val="16"/>
                <w:szCs w:val="16"/>
                <w:lang w:val="en-US"/>
              </w:rPr>
              <w:t>.</w:t>
            </w:r>
            <w:r w:rsidRPr="00EE0487">
              <w:rPr>
                <w:spacing w:val="15"/>
                <w:sz w:val="16"/>
                <w:szCs w:val="16"/>
                <w:lang w:val="de-DE"/>
              </w:rPr>
              <w:t>gr</w:t>
            </w:r>
          </w:p>
          <w:p w:rsidR="00E40AC5" w:rsidRPr="00DE3876" w:rsidRDefault="00E40AC5" w:rsidP="003157C2">
            <w:pPr>
              <w:spacing w:after="0" w:line="240" w:lineRule="auto"/>
              <w:rPr>
                <w:sz w:val="18"/>
                <w:szCs w:val="18"/>
              </w:rPr>
            </w:pPr>
            <w:r w:rsidRPr="00DE3876">
              <w:rPr>
                <w:sz w:val="18"/>
                <w:szCs w:val="18"/>
              </w:rPr>
              <w:t xml:space="preserve">Γραφεία Βουλής: 2103708168, 2103708169, </w:t>
            </w:r>
            <w:proofErr w:type="spellStart"/>
            <w:r w:rsidRPr="00DE3876">
              <w:rPr>
                <w:sz w:val="18"/>
                <w:szCs w:val="18"/>
              </w:rPr>
              <w:t>fax</w:t>
            </w:r>
            <w:proofErr w:type="spellEnd"/>
            <w:r w:rsidRPr="00DE3876">
              <w:rPr>
                <w:sz w:val="18"/>
                <w:szCs w:val="18"/>
              </w:rPr>
              <w:t>: 2103707410</w:t>
            </w:r>
          </w:p>
        </w:tc>
      </w:tr>
      <w:tr w:rsidR="00E40AC5">
        <w:trPr>
          <w:gridBefore w:val="1"/>
          <w:wBefore w:w="12" w:type="dxa"/>
          <w:cantSplit/>
        </w:trPr>
        <w:tc>
          <w:tcPr>
            <w:tcW w:w="9606" w:type="dxa"/>
            <w:gridSpan w:val="3"/>
            <w:tcBorders>
              <w:top w:val="double" w:sz="6" w:space="0" w:color="auto"/>
            </w:tcBorders>
          </w:tcPr>
          <w:p w:rsidR="00E40AC5" w:rsidRDefault="00E40AC5" w:rsidP="003157C2">
            <w:pPr>
              <w:spacing w:after="0" w:line="240" w:lineRule="auto"/>
              <w:rPr>
                <w:sz w:val="8"/>
              </w:rPr>
            </w:pPr>
          </w:p>
        </w:tc>
      </w:tr>
    </w:tbl>
    <w:p w:rsidR="00E40AC5" w:rsidRDefault="00DD77CC" w:rsidP="003157C2">
      <w:pPr>
        <w:spacing w:after="0" w:line="240" w:lineRule="auto"/>
        <w:jc w:val="center"/>
        <w:rPr>
          <w:rFonts w:ascii="Arial" w:hAnsi="Arial" w:cs="Arial"/>
          <w:b/>
          <w:sz w:val="24"/>
          <w:szCs w:val="24"/>
        </w:rPr>
      </w:pPr>
      <w:r w:rsidRPr="00E40AC5">
        <w:rPr>
          <w:rFonts w:ascii="Arial" w:hAnsi="Arial" w:cs="Arial"/>
          <w:b/>
          <w:sz w:val="24"/>
          <w:szCs w:val="24"/>
        </w:rPr>
        <w:t>Ε</w:t>
      </w:r>
      <w:r w:rsidR="00E40AC5">
        <w:rPr>
          <w:rFonts w:ascii="Arial" w:hAnsi="Arial" w:cs="Arial"/>
          <w:b/>
          <w:sz w:val="24"/>
          <w:szCs w:val="24"/>
        </w:rPr>
        <w:t>ΡΩΤΗΣΗ</w:t>
      </w:r>
    </w:p>
    <w:p w:rsidR="00E40AC5" w:rsidRPr="00E40AC5" w:rsidRDefault="00E40AC5" w:rsidP="003157C2">
      <w:pPr>
        <w:spacing w:after="0" w:line="240" w:lineRule="auto"/>
        <w:jc w:val="center"/>
        <w:rPr>
          <w:rFonts w:ascii="Arial" w:hAnsi="Arial" w:cs="Arial"/>
          <w:b/>
          <w:sz w:val="24"/>
          <w:szCs w:val="24"/>
        </w:rPr>
      </w:pPr>
      <w:r w:rsidRPr="00E40AC5">
        <w:rPr>
          <w:rFonts w:ascii="Arial" w:hAnsi="Arial" w:cs="Arial"/>
          <w:b/>
          <w:sz w:val="24"/>
          <w:szCs w:val="24"/>
        </w:rPr>
        <w:t>Προς το</w:t>
      </w:r>
      <w:r w:rsidR="00732C70">
        <w:rPr>
          <w:rFonts w:ascii="Arial" w:hAnsi="Arial" w:cs="Arial"/>
          <w:b/>
          <w:sz w:val="24"/>
          <w:szCs w:val="24"/>
        </w:rPr>
        <w:t>υς</w:t>
      </w:r>
      <w:r w:rsidRPr="00E40AC5">
        <w:rPr>
          <w:rFonts w:ascii="Arial" w:hAnsi="Arial" w:cs="Arial"/>
          <w:b/>
          <w:sz w:val="24"/>
          <w:szCs w:val="24"/>
        </w:rPr>
        <w:t xml:space="preserve"> Υπουργ</w:t>
      </w:r>
      <w:r w:rsidR="00732C70">
        <w:rPr>
          <w:rFonts w:ascii="Arial" w:hAnsi="Arial" w:cs="Arial"/>
          <w:b/>
          <w:sz w:val="24"/>
          <w:szCs w:val="24"/>
        </w:rPr>
        <w:t>ούς</w:t>
      </w:r>
      <w:r w:rsidRPr="00E40AC5">
        <w:rPr>
          <w:rFonts w:ascii="Arial" w:hAnsi="Arial" w:cs="Arial"/>
          <w:b/>
          <w:sz w:val="24"/>
          <w:szCs w:val="24"/>
        </w:rPr>
        <w:t xml:space="preserve"> Παιδείας, Έρευνας και Θρησκευμάτων</w:t>
      </w:r>
      <w:r w:rsidR="00732C70">
        <w:rPr>
          <w:rFonts w:ascii="Arial" w:hAnsi="Arial" w:cs="Arial"/>
          <w:b/>
          <w:sz w:val="24"/>
          <w:szCs w:val="24"/>
        </w:rPr>
        <w:t xml:space="preserve"> και Εσωτερικών</w:t>
      </w:r>
    </w:p>
    <w:p w:rsidR="00E40AC5" w:rsidRDefault="00E40AC5" w:rsidP="00E40AC5">
      <w:pPr>
        <w:spacing w:after="0" w:line="240" w:lineRule="auto"/>
        <w:jc w:val="both"/>
        <w:rPr>
          <w:rFonts w:ascii="Arial" w:hAnsi="Arial" w:cs="Arial"/>
          <w:b/>
          <w:sz w:val="24"/>
          <w:szCs w:val="24"/>
        </w:rPr>
      </w:pPr>
    </w:p>
    <w:p w:rsidR="0036558E" w:rsidRDefault="00E40AC5" w:rsidP="00E40AC5">
      <w:pPr>
        <w:spacing w:after="0" w:line="240" w:lineRule="auto"/>
        <w:jc w:val="both"/>
        <w:rPr>
          <w:rFonts w:ascii="Arial" w:hAnsi="Arial" w:cs="Arial"/>
          <w:sz w:val="24"/>
          <w:szCs w:val="24"/>
        </w:rPr>
      </w:pPr>
      <w:r>
        <w:rPr>
          <w:rFonts w:ascii="Arial" w:hAnsi="Arial" w:cs="Arial"/>
          <w:b/>
          <w:sz w:val="24"/>
          <w:szCs w:val="24"/>
        </w:rPr>
        <w:t xml:space="preserve">Θέμα: </w:t>
      </w:r>
      <w:r w:rsidRPr="00E40AC5">
        <w:rPr>
          <w:rFonts w:ascii="Arial" w:hAnsi="Arial" w:cs="Arial"/>
          <w:sz w:val="24"/>
          <w:szCs w:val="24"/>
        </w:rPr>
        <w:t>Γ</w:t>
      </w:r>
      <w:r w:rsidR="00DD77CC" w:rsidRPr="00E40AC5">
        <w:rPr>
          <w:rFonts w:ascii="Arial" w:hAnsi="Arial" w:cs="Arial"/>
          <w:sz w:val="24"/>
          <w:szCs w:val="24"/>
        </w:rPr>
        <w:t>ια το 16</w:t>
      </w:r>
      <w:r w:rsidR="00DD77CC" w:rsidRPr="00E40AC5">
        <w:rPr>
          <w:rFonts w:ascii="Arial" w:hAnsi="Arial" w:cs="Arial"/>
          <w:sz w:val="24"/>
          <w:szCs w:val="24"/>
          <w:vertAlign w:val="superscript"/>
        </w:rPr>
        <w:t>ο</w:t>
      </w:r>
      <w:r w:rsidR="00DD77CC" w:rsidRPr="00E40AC5">
        <w:rPr>
          <w:rFonts w:ascii="Arial" w:hAnsi="Arial" w:cs="Arial"/>
          <w:sz w:val="24"/>
          <w:szCs w:val="24"/>
        </w:rPr>
        <w:t xml:space="preserve"> Δημοτικό Σχολείο και το 10ο Νηπιαγωγείο Αμαρουσίου</w:t>
      </w:r>
      <w:bookmarkStart w:id="0" w:name="_GoBack"/>
      <w:bookmarkEnd w:id="0"/>
      <w:r>
        <w:rPr>
          <w:rFonts w:ascii="Arial" w:hAnsi="Arial" w:cs="Arial"/>
          <w:sz w:val="24"/>
          <w:szCs w:val="24"/>
        </w:rPr>
        <w:t>.</w:t>
      </w:r>
    </w:p>
    <w:p w:rsidR="00E40AC5" w:rsidRPr="00E40AC5" w:rsidRDefault="00E40AC5" w:rsidP="00E40AC5">
      <w:pPr>
        <w:spacing w:after="0" w:line="240" w:lineRule="auto"/>
        <w:jc w:val="both"/>
        <w:rPr>
          <w:rFonts w:ascii="Arial" w:hAnsi="Arial" w:cs="Arial"/>
          <w:sz w:val="24"/>
          <w:szCs w:val="24"/>
        </w:rPr>
      </w:pP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Το κτίριο του 16ου Δημοτικού Σχολείου και 10ου Νηπιαγωγείου επί της οδού Μεγάλου Αλεξάνδρου στο Μαρούσι,</w:t>
      </w:r>
      <w:r w:rsidR="00E40AC5">
        <w:rPr>
          <w:rFonts w:ascii="Arial" w:hAnsi="Arial" w:cs="Arial"/>
          <w:sz w:val="24"/>
          <w:szCs w:val="24"/>
        </w:rPr>
        <w:t xml:space="preserve"> </w:t>
      </w:r>
      <w:r w:rsidRPr="00E40AC5">
        <w:rPr>
          <w:rFonts w:ascii="Arial" w:hAnsi="Arial" w:cs="Arial"/>
          <w:sz w:val="24"/>
          <w:szCs w:val="24"/>
        </w:rPr>
        <w:t>έτους κατασκευής 1968, παρουσιάζει σοβαρότατα προβλήματα στην υποδομή του</w:t>
      </w:r>
      <w:r w:rsidR="008F5072" w:rsidRPr="00E40AC5">
        <w:rPr>
          <w:rFonts w:ascii="Arial" w:hAnsi="Arial" w:cs="Arial"/>
          <w:sz w:val="24"/>
          <w:szCs w:val="24"/>
        </w:rPr>
        <w:t>,</w:t>
      </w:r>
      <w:r w:rsidRPr="00E40AC5">
        <w:rPr>
          <w:rFonts w:ascii="Arial" w:hAnsi="Arial" w:cs="Arial"/>
          <w:sz w:val="24"/>
          <w:szCs w:val="24"/>
        </w:rPr>
        <w:t xml:space="preserve"> τα οποία θέτουν σε κίνδυνο την ασφάλεια παιδιών και εκπαιδευτικών και δυσχεραίνουν καθημερινά την εκτέλεση του εκπαιδευτικού έργου. Προβλήματα που ενώ έχουν εντοπισθεί και αναδειχθεί από το Διευθυντή,</w:t>
      </w:r>
      <w:r w:rsidR="00701604">
        <w:rPr>
          <w:rFonts w:ascii="Arial" w:hAnsi="Arial" w:cs="Arial"/>
          <w:sz w:val="24"/>
          <w:szCs w:val="24"/>
        </w:rPr>
        <w:t xml:space="preserve"> </w:t>
      </w:r>
      <w:r w:rsidRPr="00E40AC5">
        <w:rPr>
          <w:rFonts w:ascii="Arial" w:hAnsi="Arial" w:cs="Arial"/>
          <w:sz w:val="24"/>
          <w:szCs w:val="24"/>
        </w:rPr>
        <w:t xml:space="preserve">τους Συλλόγους Γονέων και </w:t>
      </w:r>
      <w:r w:rsidR="008F5072" w:rsidRPr="00E40AC5">
        <w:rPr>
          <w:rFonts w:ascii="Arial" w:hAnsi="Arial" w:cs="Arial"/>
          <w:sz w:val="24"/>
          <w:szCs w:val="24"/>
        </w:rPr>
        <w:t>την Λαϊκή Συσπείρωση Αμαρουσίου</w:t>
      </w:r>
      <w:r w:rsidRPr="00E40AC5">
        <w:rPr>
          <w:rFonts w:ascii="Arial" w:hAnsi="Arial" w:cs="Arial"/>
          <w:sz w:val="24"/>
          <w:szCs w:val="24"/>
        </w:rPr>
        <w:t xml:space="preserve"> στα δημοτικά συμβούλια και την δημοτική αρχή, εν τούτοις δεν έχουν επιλυθεί και μέρα με τη μέρα επιδεινώνονται.</w:t>
      </w: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Οι πολιτικές της υποχρηματοδότησης της παιδείας από την κυβέρνηση ΣΥΡΙΖΑ-ΑΝΕΛ οδηγεί σε σοβαρά προβλήματα την</w:t>
      </w:r>
      <w:r w:rsidR="00701604">
        <w:rPr>
          <w:rFonts w:ascii="Arial" w:hAnsi="Arial" w:cs="Arial"/>
          <w:sz w:val="24"/>
          <w:szCs w:val="24"/>
        </w:rPr>
        <w:t xml:space="preserve"> </w:t>
      </w:r>
      <w:r w:rsidRPr="00E40AC5">
        <w:rPr>
          <w:rFonts w:ascii="Arial" w:hAnsi="Arial" w:cs="Arial"/>
          <w:sz w:val="24"/>
          <w:szCs w:val="24"/>
        </w:rPr>
        <w:t>εκπαιδευτική διαδικασία και αποδεικνύει την στρατηγική επιλογή των αστικών κυβερνήσεων διαχρονικά να υποβαθμίζουν το δημόσιο σχολείο προς όφελος της ιδιωτικής εκπαίδευσης.</w:t>
      </w: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Οι Σύλλογοι Γονέων, ο Διευθυντής του 16ου Δημοτικού και 10ου Νηπιαγωγείου με έγγραφά τους προς τις υπηρεσίες του Δήμου, τη δημοτική αρχή και με μαζικές παρεμβάσεις τους στα Δημοτικά Συμβούλια έχουν αναδείξει το πρόβλημα στατικότητας και την έλλειψη ουσιαστικού αντισεισμικού ελέγχου του κτιρίου, την έλλειψη αιθουσών και προαύλιου χώρου, την απραξία από τη δημοτική αρχή για την απαλλοτρίωση όμορο</w:t>
      </w:r>
      <w:r w:rsidR="00F43791" w:rsidRPr="00E40AC5">
        <w:rPr>
          <w:rFonts w:ascii="Arial" w:hAnsi="Arial" w:cs="Arial"/>
          <w:sz w:val="24"/>
          <w:szCs w:val="24"/>
        </w:rPr>
        <w:t>υ οικοπέ</w:t>
      </w:r>
      <w:r w:rsidRPr="00E40AC5">
        <w:rPr>
          <w:rFonts w:ascii="Arial" w:hAnsi="Arial" w:cs="Arial"/>
          <w:sz w:val="24"/>
          <w:szCs w:val="24"/>
        </w:rPr>
        <w:t>δο</w:t>
      </w:r>
      <w:r w:rsidR="00F43791" w:rsidRPr="00E40AC5">
        <w:rPr>
          <w:rFonts w:ascii="Arial" w:hAnsi="Arial" w:cs="Arial"/>
          <w:sz w:val="24"/>
          <w:szCs w:val="24"/>
        </w:rPr>
        <w:t>υ</w:t>
      </w:r>
      <w:r w:rsidRPr="00E40AC5">
        <w:rPr>
          <w:rFonts w:ascii="Arial" w:hAnsi="Arial" w:cs="Arial"/>
          <w:sz w:val="24"/>
          <w:szCs w:val="24"/>
        </w:rPr>
        <w:t xml:space="preserve"> κ.ά.</w:t>
      </w: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Οι κομμουνιστές δημοτικοί σύμβουλοι ανέδειξαν τις σοβαρές ευθύνες της κυβέρνησης και της δημοτικής αρχής και στηρίζ</w:t>
      </w:r>
      <w:r w:rsidR="00701604">
        <w:rPr>
          <w:rFonts w:ascii="Arial" w:hAnsi="Arial" w:cs="Arial"/>
          <w:sz w:val="24"/>
          <w:szCs w:val="24"/>
        </w:rPr>
        <w:t>ουν</w:t>
      </w:r>
      <w:r w:rsidRPr="00E40AC5">
        <w:rPr>
          <w:rFonts w:ascii="Arial" w:hAnsi="Arial" w:cs="Arial"/>
          <w:sz w:val="24"/>
          <w:szCs w:val="24"/>
        </w:rPr>
        <w:t xml:space="preserve"> τα δίκαια αιτήματα των γονιών</w:t>
      </w:r>
      <w:r w:rsidR="00732C70">
        <w:rPr>
          <w:rFonts w:ascii="Arial" w:hAnsi="Arial" w:cs="Arial"/>
          <w:sz w:val="24"/>
          <w:szCs w:val="24"/>
        </w:rPr>
        <w:t>:</w:t>
      </w:r>
    </w:p>
    <w:p w:rsidR="00F43791"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α) Να γίνει λεπτομερής στατικός έλεγχος σε όλο τον φέροντα οργανισμό του κτιρίου</w:t>
      </w:r>
      <w:r w:rsidR="00F43791" w:rsidRPr="00E40AC5">
        <w:rPr>
          <w:rFonts w:ascii="Arial" w:hAnsi="Arial" w:cs="Arial"/>
          <w:sz w:val="24"/>
          <w:szCs w:val="24"/>
        </w:rPr>
        <w:t>,</w:t>
      </w:r>
      <w:r w:rsidRPr="00E40AC5">
        <w:rPr>
          <w:rFonts w:ascii="Arial" w:hAnsi="Arial" w:cs="Arial"/>
          <w:sz w:val="24"/>
          <w:szCs w:val="24"/>
        </w:rPr>
        <w:t xml:space="preserve"> όπως προβλέπεται στην υπ’ αριθ. 15778/2013 Έκθεση Αυτοψίας της Τεχνικ</w:t>
      </w:r>
      <w:r w:rsidR="00F43791" w:rsidRPr="00E40AC5">
        <w:rPr>
          <w:rFonts w:ascii="Arial" w:hAnsi="Arial" w:cs="Arial"/>
          <w:sz w:val="24"/>
          <w:szCs w:val="24"/>
        </w:rPr>
        <w:t>ής Υπηρεσίας και να δρομολογηθούν</w:t>
      </w:r>
      <w:r w:rsidR="00701604">
        <w:rPr>
          <w:rFonts w:ascii="Arial" w:hAnsi="Arial" w:cs="Arial"/>
          <w:sz w:val="24"/>
          <w:szCs w:val="24"/>
        </w:rPr>
        <w:t xml:space="preserve"> </w:t>
      </w:r>
      <w:r w:rsidR="00F43791" w:rsidRPr="00E40AC5">
        <w:rPr>
          <w:rFonts w:ascii="Arial" w:hAnsi="Arial" w:cs="Arial"/>
          <w:sz w:val="24"/>
          <w:szCs w:val="24"/>
        </w:rPr>
        <w:t>οι επισκευές</w:t>
      </w:r>
      <w:r w:rsidR="00701604">
        <w:rPr>
          <w:rFonts w:ascii="Arial" w:hAnsi="Arial" w:cs="Arial"/>
          <w:sz w:val="24"/>
          <w:szCs w:val="24"/>
        </w:rPr>
        <w:t xml:space="preserve"> </w:t>
      </w:r>
      <w:r w:rsidR="00F43791" w:rsidRPr="00E40AC5">
        <w:rPr>
          <w:rFonts w:ascii="Arial" w:hAnsi="Arial" w:cs="Arial"/>
          <w:sz w:val="24"/>
          <w:szCs w:val="24"/>
        </w:rPr>
        <w:t>που κρίνονται απαραίτητες.</w:t>
      </w:r>
      <w:r w:rsidRPr="00E40AC5">
        <w:rPr>
          <w:rFonts w:ascii="Arial" w:hAnsi="Arial" w:cs="Arial"/>
          <w:sz w:val="24"/>
          <w:szCs w:val="24"/>
        </w:rPr>
        <w:t xml:space="preserve"> Είναι γνωστό τοις πάσι ότι με το πέρασμα των χρόνων τα πάντα φθείρονται όταν δεν υφίστανται την κατάλληλη συντήρηση, πόσο μάλλον το </w:t>
      </w:r>
      <w:r w:rsidR="00F43791" w:rsidRPr="00E40AC5">
        <w:rPr>
          <w:rFonts w:ascii="Arial" w:hAnsi="Arial" w:cs="Arial"/>
          <w:sz w:val="24"/>
          <w:szCs w:val="24"/>
        </w:rPr>
        <w:t xml:space="preserve">υπόψη </w:t>
      </w:r>
      <w:r w:rsidRPr="00E40AC5">
        <w:rPr>
          <w:rFonts w:ascii="Arial" w:hAnsi="Arial" w:cs="Arial"/>
          <w:sz w:val="24"/>
          <w:szCs w:val="24"/>
        </w:rPr>
        <w:t xml:space="preserve">κτίριο, χτισμένο </w:t>
      </w:r>
      <w:r w:rsidR="00F43791" w:rsidRPr="00E40AC5">
        <w:rPr>
          <w:rFonts w:ascii="Arial" w:hAnsi="Arial" w:cs="Arial"/>
          <w:sz w:val="24"/>
          <w:szCs w:val="24"/>
        </w:rPr>
        <w:t>πριν 50 χρόνια.</w:t>
      </w:r>
      <w:r w:rsidR="00701604">
        <w:rPr>
          <w:rFonts w:ascii="Arial" w:hAnsi="Arial" w:cs="Arial"/>
          <w:sz w:val="24"/>
          <w:szCs w:val="24"/>
        </w:rPr>
        <w:t xml:space="preserve"> </w:t>
      </w:r>
      <w:r w:rsidR="00F43791" w:rsidRPr="00E40AC5">
        <w:rPr>
          <w:rFonts w:ascii="Arial" w:hAnsi="Arial" w:cs="Arial"/>
          <w:sz w:val="24"/>
          <w:szCs w:val="24"/>
        </w:rPr>
        <w:t xml:space="preserve">Πόσο μάλλον όταν </w:t>
      </w:r>
      <w:r w:rsidRPr="00E40AC5">
        <w:rPr>
          <w:rFonts w:ascii="Arial" w:hAnsi="Arial" w:cs="Arial"/>
          <w:sz w:val="24"/>
          <w:szCs w:val="24"/>
        </w:rPr>
        <w:t xml:space="preserve">προ τετραετίας (2013), </w:t>
      </w:r>
      <w:r w:rsidR="00F43791" w:rsidRPr="00E40AC5">
        <w:rPr>
          <w:rFonts w:ascii="Arial" w:hAnsi="Arial" w:cs="Arial"/>
          <w:sz w:val="24"/>
          <w:szCs w:val="24"/>
        </w:rPr>
        <w:t xml:space="preserve">σχετική Έκθεση Αυτοψίας επεσήμαινε </w:t>
      </w:r>
      <w:r w:rsidRPr="00E40AC5">
        <w:rPr>
          <w:rFonts w:ascii="Arial" w:hAnsi="Arial" w:cs="Arial"/>
          <w:sz w:val="24"/>
          <w:szCs w:val="24"/>
        </w:rPr>
        <w:t>ήδη εμφανή</w:t>
      </w:r>
      <w:r w:rsidR="00F43791" w:rsidRPr="00E40AC5">
        <w:rPr>
          <w:rFonts w:ascii="Arial" w:hAnsi="Arial" w:cs="Arial"/>
          <w:sz w:val="24"/>
          <w:szCs w:val="24"/>
        </w:rPr>
        <w:t>, επικίνδυνα</w:t>
      </w:r>
      <w:r w:rsidR="00701604">
        <w:rPr>
          <w:rFonts w:ascii="Arial" w:hAnsi="Arial" w:cs="Arial"/>
          <w:sz w:val="24"/>
          <w:szCs w:val="24"/>
        </w:rPr>
        <w:t xml:space="preserve"> </w:t>
      </w:r>
      <w:r w:rsidRPr="00E40AC5">
        <w:rPr>
          <w:rFonts w:ascii="Arial" w:hAnsi="Arial" w:cs="Arial"/>
          <w:sz w:val="24"/>
          <w:szCs w:val="24"/>
        </w:rPr>
        <w:t>προβλήματα</w:t>
      </w:r>
      <w:r w:rsidR="00F43791" w:rsidRPr="00E40AC5">
        <w:rPr>
          <w:rFonts w:ascii="Arial" w:hAnsi="Arial" w:cs="Arial"/>
          <w:sz w:val="24"/>
          <w:szCs w:val="24"/>
        </w:rPr>
        <w:t>.</w:t>
      </w:r>
    </w:p>
    <w:p w:rsidR="00071D71"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β) Να ολοκληρωθεί η απαλλοτρίωση του όμορου οικοπέδου στο 16ο Δημοτικό Σχολείο ώστε να επεκταθεί το προαύλιο. Είναι απαράδεκτο και συνάμα επικίνδυνο, σε ένα προαύλιο χώρο (750 τ.μ.) με προδιαγραφές 160 παιδιών</w:t>
      </w:r>
      <w:r w:rsidR="00F43791" w:rsidRPr="00E40AC5">
        <w:rPr>
          <w:rFonts w:ascii="Arial" w:hAnsi="Arial" w:cs="Arial"/>
          <w:sz w:val="24"/>
          <w:szCs w:val="24"/>
        </w:rPr>
        <w:t xml:space="preserve"> να συνωστίζονται σήμερα 262 παιδιά, με όλη τη</w:t>
      </w:r>
      <w:r w:rsidR="00071D71" w:rsidRPr="00E40AC5">
        <w:rPr>
          <w:rFonts w:ascii="Arial" w:hAnsi="Arial" w:cs="Arial"/>
          <w:sz w:val="24"/>
          <w:szCs w:val="24"/>
        </w:rPr>
        <w:t>ν ενέργεια</w:t>
      </w:r>
      <w:r w:rsidR="00F43791" w:rsidRPr="00E40AC5">
        <w:rPr>
          <w:rFonts w:ascii="Arial" w:hAnsi="Arial" w:cs="Arial"/>
          <w:sz w:val="24"/>
          <w:szCs w:val="24"/>
        </w:rPr>
        <w:t xml:space="preserve"> ζωηρότητα της ηλικίας τους,</w:t>
      </w:r>
      <w:r w:rsidR="00701604">
        <w:rPr>
          <w:rFonts w:ascii="Arial" w:hAnsi="Arial" w:cs="Arial"/>
          <w:sz w:val="24"/>
          <w:szCs w:val="24"/>
        </w:rPr>
        <w:t xml:space="preserve"> </w:t>
      </w:r>
      <w:r w:rsidR="00F43791" w:rsidRPr="00E40AC5">
        <w:rPr>
          <w:rFonts w:ascii="Arial" w:hAnsi="Arial" w:cs="Arial"/>
          <w:sz w:val="24"/>
          <w:szCs w:val="24"/>
        </w:rPr>
        <w:t xml:space="preserve">ενώ η πρόβλεψη για την επόμενη σχολική χρονιά ανεβάζει τον αριθμό τους σε 280. Αντιστοιχούν δηλαδή μόλις 2,6 τ.μ. ζωτικός χώρος ανά παιδί. Ο πρόσφατος τραυματισμός </w:t>
      </w:r>
      <w:r w:rsidR="00071D71" w:rsidRPr="00E40AC5">
        <w:rPr>
          <w:rFonts w:ascii="Arial" w:hAnsi="Arial" w:cs="Arial"/>
          <w:sz w:val="24"/>
          <w:szCs w:val="24"/>
        </w:rPr>
        <w:t xml:space="preserve">ενός από αυτά (ελαφρύς ευτυχώς όπως διαγνώστηκε στη συνέχεια), προειδοποιεί για τα χειρότερα αν δεν παρθούν τα επιβαλλόμενα μέτρα όσο κι αν </w:t>
      </w:r>
      <w:r w:rsidRPr="00E40AC5">
        <w:rPr>
          <w:rFonts w:ascii="Arial" w:hAnsi="Arial" w:cs="Arial"/>
          <w:sz w:val="24"/>
          <w:szCs w:val="24"/>
        </w:rPr>
        <w:t xml:space="preserve">οι διδάσκοντες έχουν </w:t>
      </w:r>
      <w:r w:rsidR="00071D71" w:rsidRPr="00E40AC5">
        <w:rPr>
          <w:rFonts w:ascii="Arial" w:hAnsi="Arial" w:cs="Arial"/>
          <w:sz w:val="24"/>
          <w:szCs w:val="24"/>
        </w:rPr>
        <w:t>και το</w:t>
      </w:r>
      <w:r w:rsidRPr="00E40AC5">
        <w:rPr>
          <w:rFonts w:ascii="Arial" w:hAnsi="Arial" w:cs="Arial"/>
          <w:sz w:val="24"/>
          <w:szCs w:val="24"/>
        </w:rPr>
        <w:t xml:space="preserve"> ρόλο του φύλακα ώστε να μην τρέχουν </w:t>
      </w:r>
      <w:r w:rsidR="00071D71" w:rsidRPr="00E40AC5">
        <w:rPr>
          <w:rFonts w:ascii="Arial" w:hAnsi="Arial" w:cs="Arial"/>
          <w:sz w:val="24"/>
          <w:szCs w:val="24"/>
        </w:rPr>
        <w:t>τα παιδιά ή να παίζουν «ήρεμα».</w:t>
      </w: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 xml:space="preserve">γ) Να μεταστεγαστεί το 10ο Νηπιαγωγείο από την επόμενη κιόλας σχολική χρονιά σε άλλο </w:t>
      </w:r>
      <w:r w:rsidR="000C2C09">
        <w:rPr>
          <w:rFonts w:ascii="Arial" w:hAnsi="Arial" w:cs="Arial"/>
          <w:sz w:val="24"/>
          <w:szCs w:val="24"/>
        </w:rPr>
        <w:t xml:space="preserve">κατάλληλο </w:t>
      </w:r>
      <w:r w:rsidRPr="00E40AC5">
        <w:rPr>
          <w:rFonts w:ascii="Arial" w:hAnsi="Arial" w:cs="Arial"/>
          <w:sz w:val="24"/>
          <w:szCs w:val="24"/>
        </w:rPr>
        <w:t>χώρο</w:t>
      </w:r>
      <w:r w:rsidR="00071D71" w:rsidRPr="00E40AC5">
        <w:rPr>
          <w:rFonts w:ascii="Arial" w:hAnsi="Arial" w:cs="Arial"/>
          <w:sz w:val="24"/>
          <w:szCs w:val="24"/>
        </w:rPr>
        <w:t>,</w:t>
      </w:r>
      <w:r w:rsidRPr="00E40AC5">
        <w:rPr>
          <w:rFonts w:ascii="Arial" w:hAnsi="Arial" w:cs="Arial"/>
          <w:sz w:val="24"/>
          <w:szCs w:val="24"/>
        </w:rPr>
        <w:t xml:space="preserve"> ο οποίος θα πληροί τις προβλεπ</w:t>
      </w:r>
      <w:r w:rsidR="000C2C09">
        <w:rPr>
          <w:rFonts w:ascii="Arial" w:hAnsi="Arial" w:cs="Arial"/>
          <w:sz w:val="24"/>
          <w:szCs w:val="24"/>
        </w:rPr>
        <w:t xml:space="preserve">όμενες από το νόμο προϋποθέσεις, </w:t>
      </w:r>
      <w:r w:rsidRPr="00E40AC5">
        <w:rPr>
          <w:rFonts w:ascii="Arial" w:hAnsi="Arial" w:cs="Arial"/>
          <w:sz w:val="24"/>
          <w:szCs w:val="24"/>
        </w:rPr>
        <w:t>προκειμένου να αποδοθούν οι δύο αίθουσες στο Δημοτικό και να μπορέσει το Νη</w:t>
      </w:r>
      <w:r w:rsidR="00071D71" w:rsidRPr="00E40AC5">
        <w:rPr>
          <w:rFonts w:ascii="Arial" w:hAnsi="Arial" w:cs="Arial"/>
          <w:sz w:val="24"/>
          <w:szCs w:val="24"/>
        </w:rPr>
        <w:t>πιαγωγείο να λειτουργήσει σωστά. Σημειώνουμε</w:t>
      </w:r>
      <w:r w:rsidR="00701604">
        <w:rPr>
          <w:rFonts w:ascii="Arial" w:hAnsi="Arial" w:cs="Arial"/>
          <w:sz w:val="24"/>
          <w:szCs w:val="24"/>
        </w:rPr>
        <w:t xml:space="preserve"> </w:t>
      </w:r>
      <w:r w:rsidR="00071D71" w:rsidRPr="00E40AC5">
        <w:rPr>
          <w:rFonts w:ascii="Arial" w:hAnsi="Arial" w:cs="Arial"/>
          <w:sz w:val="24"/>
          <w:szCs w:val="24"/>
        </w:rPr>
        <w:t xml:space="preserve">ότι </w:t>
      </w:r>
      <w:r w:rsidRPr="00E40AC5">
        <w:rPr>
          <w:rFonts w:ascii="Arial" w:hAnsi="Arial" w:cs="Arial"/>
          <w:sz w:val="24"/>
          <w:szCs w:val="24"/>
        </w:rPr>
        <w:t>τις τελευταίες 2 χρονιές 50 νήπια και προνήπια στοιβάζονται σε 1 αίθουσα διδασκαλίας και 1 βοηθητικό χώρο – διάδρομο δίπλα στην τουαλέτα.</w:t>
      </w:r>
    </w:p>
    <w:p w:rsidR="00DD77CC" w:rsidRPr="00E40AC5" w:rsidRDefault="00DD77CC" w:rsidP="000C2C09">
      <w:pPr>
        <w:spacing w:after="0" w:line="240" w:lineRule="auto"/>
        <w:ind w:firstLine="340"/>
        <w:jc w:val="both"/>
        <w:rPr>
          <w:rFonts w:ascii="Arial" w:hAnsi="Arial" w:cs="Arial"/>
          <w:sz w:val="24"/>
          <w:szCs w:val="24"/>
        </w:rPr>
      </w:pPr>
      <w:r w:rsidRPr="00E40AC5">
        <w:rPr>
          <w:rFonts w:ascii="Arial" w:hAnsi="Arial" w:cs="Arial"/>
          <w:sz w:val="24"/>
          <w:szCs w:val="24"/>
        </w:rPr>
        <w:t xml:space="preserve">δ) Να μελετηθεί και να κατασκευαστεί επιπλέον μεταλλική σκάλα στο κτίριο, ώστε να εξασφαλίζεται και δεύτερη έξοδος διαφυγής σε περίπτωση πυρκαγιάς. Δεδομένου του υπεράριθμου των μαθητών, υπάρχουν ήδη προβλήματα κατά την καθημερινή «ήρεμη» μετακίνησή τους μέσω της μίας και μοναδικής σκάλας που υπάρχει στο κτίριο. Πόσο </w:t>
      </w:r>
      <w:r w:rsidRPr="00E40AC5">
        <w:rPr>
          <w:rFonts w:ascii="Arial" w:hAnsi="Arial" w:cs="Arial"/>
          <w:sz w:val="24"/>
          <w:szCs w:val="24"/>
        </w:rPr>
        <w:lastRenderedPageBreak/>
        <w:t>μάλλον κατά την έκτακτη και επείγουσα μαζική μετακίνησή τους σε περίπτωση ενός επικίνδυνου και καταστροφικού γεγο</w:t>
      </w:r>
      <w:r w:rsidR="00071D71" w:rsidRPr="00E40AC5">
        <w:rPr>
          <w:rFonts w:ascii="Arial" w:hAnsi="Arial" w:cs="Arial"/>
          <w:sz w:val="24"/>
          <w:szCs w:val="24"/>
        </w:rPr>
        <w:t>νότος (σεισμός, πυρκαγιά, κλπ.) και όχι μόνο.</w:t>
      </w:r>
    </w:p>
    <w:p w:rsidR="00583E19" w:rsidRDefault="00583E19" w:rsidP="000C2C09">
      <w:pPr>
        <w:spacing w:after="0" w:line="240" w:lineRule="auto"/>
        <w:ind w:firstLine="340"/>
        <w:jc w:val="both"/>
        <w:rPr>
          <w:rFonts w:ascii="Arial" w:hAnsi="Arial" w:cs="Arial"/>
          <w:sz w:val="24"/>
          <w:szCs w:val="24"/>
        </w:rPr>
      </w:pPr>
    </w:p>
    <w:p w:rsidR="00DD77CC" w:rsidRDefault="00071D71" w:rsidP="000C2C09">
      <w:pPr>
        <w:spacing w:after="0" w:line="240" w:lineRule="auto"/>
        <w:ind w:firstLine="340"/>
        <w:jc w:val="both"/>
        <w:rPr>
          <w:rFonts w:ascii="Arial" w:hAnsi="Arial" w:cs="Arial"/>
          <w:sz w:val="24"/>
          <w:szCs w:val="24"/>
        </w:rPr>
      </w:pPr>
      <w:r w:rsidRPr="00E40AC5">
        <w:rPr>
          <w:rFonts w:ascii="Arial" w:hAnsi="Arial" w:cs="Arial"/>
          <w:sz w:val="24"/>
          <w:szCs w:val="24"/>
        </w:rPr>
        <w:t xml:space="preserve">Κατόπιν αυτών </w:t>
      </w:r>
      <w:r w:rsidR="00583E19" w:rsidRPr="000C2C09">
        <w:rPr>
          <w:rFonts w:ascii="Arial" w:hAnsi="Arial" w:cs="Arial"/>
          <w:b/>
          <w:sz w:val="24"/>
          <w:szCs w:val="24"/>
        </w:rPr>
        <w:t>ΕΡΩΤ</w:t>
      </w:r>
      <w:r w:rsidR="000C2C09" w:rsidRPr="000C2C09">
        <w:rPr>
          <w:rFonts w:ascii="Arial" w:hAnsi="Arial" w:cs="Arial"/>
          <w:b/>
          <w:sz w:val="24"/>
          <w:szCs w:val="24"/>
        </w:rPr>
        <w:t>ΩΝ</w:t>
      </w:r>
      <w:r w:rsidR="00583E19" w:rsidRPr="000C2C09">
        <w:rPr>
          <w:rFonts w:ascii="Arial" w:hAnsi="Arial" w:cs="Arial"/>
          <w:b/>
          <w:sz w:val="24"/>
          <w:szCs w:val="24"/>
        </w:rPr>
        <w:t xml:space="preserve">ΤΑΙ </w:t>
      </w:r>
      <w:r w:rsidRPr="00E40AC5">
        <w:rPr>
          <w:rFonts w:ascii="Arial" w:hAnsi="Arial" w:cs="Arial"/>
          <w:sz w:val="24"/>
          <w:szCs w:val="24"/>
        </w:rPr>
        <w:t>ο</w:t>
      </w:r>
      <w:r w:rsidR="000C2C09">
        <w:rPr>
          <w:rFonts w:ascii="Arial" w:hAnsi="Arial" w:cs="Arial"/>
          <w:sz w:val="24"/>
          <w:szCs w:val="24"/>
        </w:rPr>
        <w:t xml:space="preserve">ι </w:t>
      </w:r>
      <w:proofErr w:type="spellStart"/>
      <w:r w:rsidR="000C2C09">
        <w:rPr>
          <w:rFonts w:ascii="Arial" w:hAnsi="Arial" w:cs="Arial"/>
          <w:sz w:val="24"/>
          <w:szCs w:val="24"/>
        </w:rPr>
        <w:t>κ.</w:t>
      </w:r>
      <w:r w:rsidR="00583E19">
        <w:rPr>
          <w:rFonts w:ascii="Arial" w:hAnsi="Arial" w:cs="Arial"/>
          <w:sz w:val="24"/>
          <w:szCs w:val="24"/>
        </w:rPr>
        <w:t>κ</w:t>
      </w:r>
      <w:proofErr w:type="spellEnd"/>
      <w:r w:rsidR="00583E19">
        <w:rPr>
          <w:rFonts w:ascii="Arial" w:hAnsi="Arial" w:cs="Arial"/>
          <w:sz w:val="24"/>
          <w:szCs w:val="24"/>
        </w:rPr>
        <w:t xml:space="preserve">. </w:t>
      </w:r>
      <w:r w:rsidR="000C2C09">
        <w:rPr>
          <w:rFonts w:ascii="Arial" w:hAnsi="Arial" w:cs="Arial"/>
          <w:sz w:val="24"/>
          <w:szCs w:val="24"/>
        </w:rPr>
        <w:t>Υπουργοί</w:t>
      </w:r>
      <w:r w:rsidR="005A09E6" w:rsidRPr="00E40AC5">
        <w:rPr>
          <w:rFonts w:ascii="Arial" w:hAnsi="Arial" w:cs="Arial"/>
          <w:sz w:val="24"/>
          <w:szCs w:val="24"/>
        </w:rPr>
        <w:t xml:space="preserve"> </w:t>
      </w:r>
      <w:r w:rsidR="00DD77CC" w:rsidRPr="00E40AC5">
        <w:rPr>
          <w:rFonts w:ascii="Arial" w:hAnsi="Arial" w:cs="Arial"/>
          <w:sz w:val="24"/>
          <w:szCs w:val="24"/>
        </w:rPr>
        <w:t>σε ποιες</w:t>
      </w:r>
      <w:r w:rsidR="00583E19">
        <w:rPr>
          <w:rFonts w:ascii="Arial" w:hAnsi="Arial" w:cs="Arial"/>
          <w:sz w:val="24"/>
          <w:szCs w:val="24"/>
        </w:rPr>
        <w:t xml:space="preserve"> άμεσες</w:t>
      </w:r>
      <w:r w:rsidR="00DD77CC" w:rsidRPr="00E40AC5">
        <w:rPr>
          <w:rFonts w:ascii="Arial" w:hAnsi="Arial" w:cs="Arial"/>
          <w:sz w:val="24"/>
          <w:szCs w:val="24"/>
        </w:rPr>
        <w:t xml:space="preserve"> ενέργειες </w:t>
      </w:r>
      <w:r w:rsidR="005A09E6" w:rsidRPr="00E40AC5">
        <w:rPr>
          <w:rFonts w:ascii="Arial" w:hAnsi="Arial" w:cs="Arial"/>
          <w:sz w:val="24"/>
          <w:szCs w:val="24"/>
        </w:rPr>
        <w:t>προτίθε</w:t>
      </w:r>
      <w:r w:rsidR="000C2C09">
        <w:rPr>
          <w:rFonts w:ascii="Arial" w:hAnsi="Arial" w:cs="Arial"/>
          <w:sz w:val="24"/>
          <w:szCs w:val="24"/>
        </w:rPr>
        <w:t>ν</w:t>
      </w:r>
      <w:r w:rsidR="005A09E6" w:rsidRPr="00E40AC5">
        <w:rPr>
          <w:rFonts w:ascii="Arial" w:hAnsi="Arial" w:cs="Arial"/>
          <w:sz w:val="24"/>
          <w:szCs w:val="24"/>
        </w:rPr>
        <w:t xml:space="preserve">ται να </w:t>
      </w:r>
      <w:r w:rsidR="00DD77CC" w:rsidRPr="00E40AC5">
        <w:rPr>
          <w:rFonts w:ascii="Arial" w:hAnsi="Arial" w:cs="Arial"/>
          <w:sz w:val="24"/>
          <w:szCs w:val="24"/>
        </w:rPr>
        <w:t>προχωρή</w:t>
      </w:r>
      <w:r w:rsidR="000C2C09">
        <w:rPr>
          <w:rFonts w:ascii="Arial" w:hAnsi="Arial" w:cs="Arial"/>
          <w:sz w:val="24"/>
          <w:szCs w:val="24"/>
        </w:rPr>
        <w:t>σουν</w:t>
      </w:r>
      <w:r w:rsidR="00DD77CC" w:rsidRPr="00E40AC5">
        <w:rPr>
          <w:rFonts w:ascii="Arial" w:hAnsi="Arial" w:cs="Arial"/>
          <w:sz w:val="24"/>
          <w:szCs w:val="24"/>
        </w:rPr>
        <w:t xml:space="preserve">, για να επιλυθούν τα </w:t>
      </w:r>
      <w:r w:rsidR="00583E19">
        <w:rPr>
          <w:rFonts w:ascii="Arial" w:hAnsi="Arial" w:cs="Arial"/>
          <w:sz w:val="24"/>
          <w:szCs w:val="24"/>
        </w:rPr>
        <w:t xml:space="preserve">παραπάνω </w:t>
      </w:r>
      <w:r w:rsidR="00DD77CC" w:rsidRPr="00E40AC5">
        <w:rPr>
          <w:rFonts w:ascii="Arial" w:hAnsi="Arial" w:cs="Arial"/>
          <w:sz w:val="24"/>
          <w:szCs w:val="24"/>
        </w:rPr>
        <w:t>σοβαρά προβλήματα του σχολικού κτιρίου</w:t>
      </w:r>
      <w:r w:rsidR="005A09E6" w:rsidRPr="00E40AC5">
        <w:rPr>
          <w:rFonts w:ascii="Arial" w:hAnsi="Arial" w:cs="Arial"/>
          <w:sz w:val="24"/>
          <w:szCs w:val="24"/>
        </w:rPr>
        <w:t>.</w:t>
      </w:r>
    </w:p>
    <w:p w:rsidR="00583E19" w:rsidRDefault="00583E19" w:rsidP="00E40AC5">
      <w:pPr>
        <w:spacing w:after="0" w:line="240" w:lineRule="auto"/>
        <w:jc w:val="both"/>
        <w:rPr>
          <w:rFonts w:ascii="Arial" w:hAnsi="Arial" w:cs="Arial"/>
          <w:sz w:val="24"/>
          <w:szCs w:val="24"/>
        </w:rPr>
      </w:pPr>
    </w:p>
    <w:p w:rsidR="00583E19" w:rsidRDefault="00583E19" w:rsidP="00E40AC5">
      <w:pPr>
        <w:spacing w:after="0" w:line="240" w:lineRule="auto"/>
        <w:jc w:val="both"/>
        <w:rPr>
          <w:rFonts w:ascii="Arial" w:hAnsi="Arial" w:cs="Arial"/>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rsidR="00583E19" w:rsidRPr="000D7C14" w:rsidTr="003157C2">
        <w:tc>
          <w:tcPr>
            <w:tcW w:w="3544" w:type="dxa"/>
          </w:tcPr>
          <w:p w:rsidR="00583E19" w:rsidRPr="000D7C14" w:rsidRDefault="00583E19" w:rsidP="003157C2">
            <w:pPr>
              <w:jc w:val="center"/>
              <w:rPr>
                <w:rFonts w:ascii="Arial" w:hAnsi="Arial" w:cs="Arial"/>
                <w:sz w:val="24"/>
                <w:szCs w:val="24"/>
              </w:rPr>
            </w:pPr>
            <w:r w:rsidRPr="000D7C14">
              <w:rPr>
                <w:rFonts w:ascii="Arial" w:hAnsi="Arial" w:cs="Arial"/>
                <w:sz w:val="24"/>
                <w:szCs w:val="24"/>
              </w:rPr>
              <w:t xml:space="preserve"> Οι βουλευτές</w:t>
            </w:r>
          </w:p>
        </w:tc>
      </w:tr>
      <w:tr w:rsidR="00583E19" w:rsidRPr="000D7C14" w:rsidTr="003157C2">
        <w:tc>
          <w:tcPr>
            <w:tcW w:w="3544" w:type="dxa"/>
          </w:tcPr>
          <w:p w:rsidR="00583E19" w:rsidRDefault="000C2C09" w:rsidP="003157C2">
            <w:pPr>
              <w:jc w:val="center"/>
              <w:rPr>
                <w:rFonts w:ascii="Arial" w:hAnsi="Arial" w:cs="Arial"/>
                <w:b/>
                <w:sz w:val="24"/>
                <w:szCs w:val="24"/>
              </w:rPr>
            </w:pPr>
            <w:r>
              <w:rPr>
                <w:rFonts w:ascii="Arial" w:hAnsi="Arial" w:cs="Arial"/>
                <w:b/>
                <w:sz w:val="24"/>
                <w:szCs w:val="24"/>
              </w:rPr>
              <w:t>Χρήστος Κατσώτης</w:t>
            </w:r>
          </w:p>
          <w:p w:rsidR="000C2C09" w:rsidRDefault="000C2C09" w:rsidP="003157C2">
            <w:pPr>
              <w:jc w:val="center"/>
              <w:rPr>
                <w:rFonts w:ascii="Arial" w:hAnsi="Arial" w:cs="Arial"/>
                <w:b/>
                <w:sz w:val="24"/>
                <w:szCs w:val="24"/>
              </w:rPr>
            </w:pPr>
          </w:p>
          <w:p w:rsidR="000C2C09" w:rsidRDefault="000C2C09" w:rsidP="003157C2">
            <w:pPr>
              <w:jc w:val="center"/>
              <w:rPr>
                <w:rFonts w:ascii="Arial" w:hAnsi="Arial" w:cs="Arial"/>
                <w:b/>
                <w:sz w:val="24"/>
                <w:szCs w:val="24"/>
              </w:rPr>
            </w:pPr>
            <w:r>
              <w:rPr>
                <w:rFonts w:ascii="Arial" w:hAnsi="Arial" w:cs="Arial"/>
                <w:b/>
                <w:sz w:val="24"/>
                <w:szCs w:val="24"/>
              </w:rPr>
              <w:t>Λιάνα Κανέλλη</w:t>
            </w:r>
          </w:p>
          <w:p w:rsidR="000C2C09" w:rsidRDefault="000C2C09" w:rsidP="003157C2">
            <w:pPr>
              <w:jc w:val="center"/>
              <w:rPr>
                <w:rFonts w:ascii="Arial" w:hAnsi="Arial" w:cs="Arial"/>
                <w:b/>
                <w:sz w:val="24"/>
                <w:szCs w:val="24"/>
              </w:rPr>
            </w:pPr>
          </w:p>
          <w:p w:rsidR="000C2C09" w:rsidRPr="000D7C14" w:rsidRDefault="000C2C09" w:rsidP="003157C2">
            <w:pPr>
              <w:jc w:val="center"/>
              <w:rPr>
                <w:rFonts w:ascii="Arial" w:hAnsi="Arial" w:cs="Arial"/>
                <w:b/>
                <w:sz w:val="24"/>
                <w:szCs w:val="24"/>
              </w:rPr>
            </w:pPr>
            <w:r>
              <w:rPr>
                <w:rFonts w:ascii="Arial" w:hAnsi="Arial" w:cs="Arial"/>
                <w:b/>
                <w:sz w:val="24"/>
                <w:szCs w:val="24"/>
              </w:rPr>
              <w:t>Διαμάντω Μανωλάκου</w:t>
            </w:r>
          </w:p>
        </w:tc>
      </w:tr>
    </w:tbl>
    <w:p w:rsidR="00583E19" w:rsidRPr="00E40AC5" w:rsidRDefault="00583E19" w:rsidP="00E40AC5">
      <w:pPr>
        <w:spacing w:after="0" w:line="240" w:lineRule="auto"/>
        <w:jc w:val="both"/>
        <w:rPr>
          <w:rFonts w:ascii="Arial" w:hAnsi="Arial" w:cs="Arial"/>
          <w:sz w:val="24"/>
          <w:szCs w:val="24"/>
        </w:rPr>
      </w:pPr>
    </w:p>
    <w:sectPr w:rsidR="00583E19" w:rsidRPr="00E40AC5" w:rsidSect="00E40AC5">
      <w:pgSz w:w="11906" w:h="16838" w:code="9"/>
      <w:pgMar w:top="567" w:right="1134" w:bottom="397"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Segoe UI"/>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D77CC"/>
    <w:rsid w:val="00071D71"/>
    <w:rsid w:val="000C2C09"/>
    <w:rsid w:val="003157C2"/>
    <w:rsid w:val="0036558E"/>
    <w:rsid w:val="0043771D"/>
    <w:rsid w:val="00583E19"/>
    <w:rsid w:val="005A09E6"/>
    <w:rsid w:val="005E29FD"/>
    <w:rsid w:val="00701604"/>
    <w:rsid w:val="00732C70"/>
    <w:rsid w:val="00771C55"/>
    <w:rsid w:val="008F5072"/>
    <w:rsid w:val="009A7D4E"/>
    <w:rsid w:val="00C35F63"/>
    <w:rsid w:val="00DD77CC"/>
    <w:rsid w:val="00E40AC5"/>
    <w:rsid w:val="00F437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4E"/>
  </w:style>
  <w:style w:type="paragraph" w:styleId="Heading3">
    <w:name w:val="heading 3"/>
    <w:basedOn w:val="Normal"/>
    <w:next w:val="Normal"/>
    <w:link w:val="Heading3Char"/>
    <w:qFormat/>
    <w:rsid w:val="00E40AC5"/>
    <w:pPr>
      <w:keepNext/>
      <w:tabs>
        <w:tab w:val="left" w:pos="397"/>
      </w:tabs>
      <w:overflowPunct w:val="0"/>
      <w:autoSpaceDE w:val="0"/>
      <w:autoSpaceDN w:val="0"/>
      <w:adjustRightInd w:val="0"/>
      <w:spacing w:after="0" w:line="240" w:lineRule="auto"/>
      <w:jc w:val="center"/>
      <w:textAlignment w:val="baseline"/>
      <w:outlineLvl w:val="2"/>
    </w:pPr>
    <w:rPr>
      <w:rFonts w:ascii="Arial" w:eastAsia="Times New Roman" w:hAnsi="Arial" w:cs="Times New Roman"/>
      <w:b/>
      <w:spacing w:val="20"/>
      <w:sz w:val="4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0AC5"/>
    <w:rPr>
      <w:rFonts w:ascii="Arial" w:eastAsia="Times New Roman" w:hAnsi="Arial" w:cs="Times New Roman"/>
      <w:b/>
      <w:spacing w:val="20"/>
      <w:sz w:val="44"/>
      <w:szCs w:val="20"/>
      <w:lang w:eastAsia="el-GR"/>
    </w:rPr>
  </w:style>
  <w:style w:type="table" w:styleId="TableGrid">
    <w:name w:val="Table Grid"/>
    <w:basedOn w:val="TableNormal"/>
    <w:rsid w:val="00583E19"/>
    <w:pPr>
      <w:spacing w:after="120" w:line="240" w:lineRule="auto"/>
    </w:pPr>
    <w:rPr>
      <w:rFonts w:ascii="Times New Roman" w:eastAsia="Times New Roman" w:hAnsi="Times New Roman"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9753314">
      <w:bodyDiv w:val="1"/>
      <w:marLeft w:val="0"/>
      <w:marRight w:val="0"/>
      <w:marTop w:val="0"/>
      <w:marBottom w:val="0"/>
      <w:divBdr>
        <w:top w:val="none" w:sz="0" w:space="0" w:color="auto"/>
        <w:left w:val="none" w:sz="0" w:space="0" w:color="auto"/>
        <w:bottom w:val="none" w:sz="0" w:space="0" w:color="auto"/>
        <w:right w:val="none" w:sz="0" w:space="0" w:color="auto"/>
      </w:divBdr>
      <w:divsChild>
        <w:div w:id="208928875">
          <w:marLeft w:val="0"/>
          <w:marRight w:val="0"/>
          <w:marTop w:val="0"/>
          <w:marBottom w:val="0"/>
          <w:divBdr>
            <w:top w:val="none" w:sz="0" w:space="0" w:color="auto"/>
            <w:left w:val="none" w:sz="0" w:space="0" w:color="auto"/>
            <w:bottom w:val="none" w:sz="0" w:space="0" w:color="auto"/>
            <w:right w:val="none" w:sz="0" w:space="0" w:color="auto"/>
          </w:divBdr>
        </w:div>
        <w:div w:id="408583509">
          <w:marLeft w:val="0"/>
          <w:marRight w:val="0"/>
          <w:marTop w:val="0"/>
          <w:marBottom w:val="0"/>
          <w:divBdr>
            <w:top w:val="none" w:sz="0" w:space="0" w:color="auto"/>
            <w:left w:val="none" w:sz="0" w:space="0" w:color="auto"/>
            <w:bottom w:val="none" w:sz="0" w:space="0" w:color="auto"/>
            <w:right w:val="none" w:sz="0" w:space="0" w:color="auto"/>
          </w:divBdr>
        </w:div>
        <w:div w:id="1144010248">
          <w:marLeft w:val="0"/>
          <w:marRight w:val="0"/>
          <w:marTop w:val="0"/>
          <w:marBottom w:val="0"/>
          <w:divBdr>
            <w:top w:val="none" w:sz="0" w:space="0" w:color="auto"/>
            <w:left w:val="none" w:sz="0" w:space="0" w:color="auto"/>
            <w:bottom w:val="none" w:sz="0" w:space="0" w:color="auto"/>
            <w:right w:val="none" w:sz="0" w:space="0" w:color="auto"/>
          </w:divBdr>
        </w:div>
        <w:div w:id="1979218468">
          <w:marLeft w:val="0"/>
          <w:marRight w:val="0"/>
          <w:marTop w:val="0"/>
          <w:marBottom w:val="0"/>
          <w:divBdr>
            <w:top w:val="none" w:sz="0" w:space="0" w:color="auto"/>
            <w:left w:val="none" w:sz="0" w:space="0" w:color="auto"/>
            <w:bottom w:val="none" w:sz="0" w:space="0" w:color="auto"/>
            <w:right w:val="none" w:sz="0" w:space="0" w:color="auto"/>
          </w:divBdr>
          <w:divsChild>
            <w:div w:id="1754233138">
              <w:marLeft w:val="0"/>
              <w:marRight w:val="0"/>
              <w:marTop w:val="0"/>
              <w:marBottom w:val="0"/>
              <w:divBdr>
                <w:top w:val="none" w:sz="0" w:space="0" w:color="auto"/>
                <w:left w:val="none" w:sz="0" w:space="0" w:color="auto"/>
                <w:bottom w:val="none" w:sz="0" w:space="0" w:color="auto"/>
                <w:right w:val="none" w:sz="0" w:space="0" w:color="auto"/>
              </w:divBdr>
            </w:div>
            <w:div w:id="589462245">
              <w:marLeft w:val="0"/>
              <w:marRight w:val="0"/>
              <w:marTop w:val="0"/>
              <w:marBottom w:val="0"/>
              <w:divBdr>
                <w:top w:val="none" w:sz="0" w:space="0" w:color="auto"/>
                <w:left w:val="none" w:sz="0" w:space="0" w:color="auto"/>
                <w:bottom w:val="none" w:sz="0" w:space="0" w:color="auto"/>
                <w:right w:val="none" w:sz="0" w:space="0" w:color="auto"/>
              </w:divBdr>
            </w:div>
            <w:div w:id="1070545043">
              <w:marLeft w:val="0"/>
              <w:marRight w:val="0"/>
              <w:marTop w:val="0"/>
              <w:marBottom w:val="0"/>
              <w:divBdr>
                <w:top w:val="none" w:sz="0" w:space="0" w:color="auto"/>
                <w:left w:val="none" w:sz="0" w:space="0" w:color="auto"/>
                <w:bottom w:val="none" w:sz="0" w:space="0" w:color="auto"/>
                <w:right w:val="none" w:sz="0" w:space="0" w:color="auto"/>
              </w:divBdr>
            </w:div>
            <w:div w:id="1871139091">
              <w:marLeft w:val="0"/>
              <w:marRight w:val="0"/>
              <w:marTop w:val="0"/>
              <w:marBottom w:val="0"/>
              <w:divBdr>
                <w:top w:val="none" w:sz="0" w:space="0" w:color="auto"/>
                <w:left w:val="none" w:sz="0" w:space="0" w:color="auto"/>
                <w:bottom w:val="none" w:sz="0" w:space="0" w:color="auto"/>
                <w:right w:val="none" w:sz="0" w:space="0" w:color="auto"/>
              </w:divBdr>
            </w:div>
          </w:divsChild>
        </w:div>
        <w:div w:id="1486431734">
          <w:marLeft w:val="0"/>
          <w:marRight w:val="0"/>
          <w:marTop w:val="0"/>
          <w:marBottom w:val="0"/>
          <w:divBdr>
            <w:top w:val="none" w:sz="0" w:space="0" w:color="auto"/>
            <w:left w:val="none" w:sz="0" w:space="0" w:color="auto"/>
            <w:bottom w:val="none" w:sz="0" w:space="0" w:color="auto"/>
            <w:right w:val="none" w:sz="0" w:space="0" w:color="auto"/>
          </w:divBdr>
        </w:div>
        <w:div w:id="1887913626">
          <w:marLeft w:val="0"/>
          <w:marRight w:val="0"/>
          <w:marTop w:val="0"/>
          <w:marBottom w:val="0"/>
          <w:divBdr>
            <w:top w:val="none" w:sz="0" w:space="0" w:color="auto"/>
            <w:left w:val="none" w:sz="0" w:space="0" w:color="auto"/>
            <w:bottom w:val="none" w:sz="0" w:space="0" w:color="auto"/>
            <w:right w:val="none" w:sz="0" w:space="0" w:color="auto"/>
          </w:divBdr>
        </w:div>
        <w:div w:id="50200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3469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Μπάμπης</dc:creator>
  <cp:lastModifiedBy>Efi Manimani</cp:lastModifiedBy>
  <cp:revision>2</cp:revision>
  <dcterms:created xsi:type="dcterms:W3CDTF">2017-06-03T17:44:00Z</dcterms:created>
  <dcterms:modified xsi:type="dcterms:W3CDTF">2017-06-03T17:44:00Z</dcterms:modified>
</cp:coreProperties>
</file>