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1DC" w:rsidRPr="00B94BE5" w:rsidRDefault="000701DC" w:rsidP="000701DC">
      <w:pPr>
        <w:spacing w:before="120" w:after="120" w:line="240" w:lineRule="auto"/>
        <w:jc w:val="center"/>
        <w:rPr>
          <w:b/>
          <w:sz w:val="24"/>
          <w:szCs w:val="24"/>
          <w:shd w:val="clear" w:color="auto" w:fill="FFFFFF"/>
        </w:rPr>
      </w:pPr>
      <w:r w:rsidRPr="000701DC">
        <w:rPr>
          <w:b/>
          <w:sz w:val="24"/>
          <w:szCs w:val="24"/>
          <w:shd w:val="clear" w:color="auto" w:fill="FFFFFF"/>
        </w:rPr>
        <w:t>Απόφαση Δ.Σ. Κ.Ε.Δ.Ε.</w:t>
      </w:r>
      <w:r w:rsidR="00B94BE5" w:rsidRPr="00B94BE5">
        <w:rPr>
          <w:b/>
          <w:sz w:val="24"/>
          <w:szCs w:val="24"/>
          <w:shd w:val="clear" w:color="auto" w:fill="FFFFFF"/>
        </w:rPr>
        <w:t xml:space="preserve"> </w:t>
      </w:r>
      <w:r w:rsidR="00B94BE5">
        <w:rPr>
          <w:b/>
          <w:sz w:val="24"/>
          <w:szCs w:val="24"/>
          <w:shd w:val="clear" w:color="auto" w:fill="FFFFFF"/>
        </w:rPr>
        <w:t xml:space="preserve">για τα ταμειακά διαθέσιμα των Δήμων </w:t>
      </w:r>
    </w:p>
    <w:p w:rsidR="005456BA" w:rsidRPr="0064446D" w:rsidRDefault="00685D05" w:rsidP="00DB5810">
      <w:pPr>
        <w:spacing w:before="120" w:after="120" w:line="240" w:lineRule="auto"/>
        <w:jc w:val="both"/>
        <w:rPr>
          <w:b/>
          <w:sz w:val="24"/>
          <w:szCs w:val="24"/>
          <w:shd w:val="clear" w:color="auto" w:fill="FFFFFF"/>
        </w:rPr>
      </w:pPr>
      <w:r w:rsidRPr="0064446D">
        <w:rPr>
          <w:sz w:val="24"/>
          <w:szCs w:val="24"/>
          <w:shd w:val="clear" w:color="auto" w:fill="FFFFFF"/>
        </w:rPr>
        <w:t xml:space="preserve">Σε έκτακτη συνεδρίαση του </w:t>
      </w:r>
      <w:r w:rsidR="0064446D" w:rsidRPr="0064446D">
        <w:rPr>
          <w:sz w:val="24"/>
          <w:szCs w:val="24"/>
          <w:shd w:val="clear" w:color="auto" w:fill="FFFFFF"/>
        </w:rPr>
        <w:t xml:space="preserve">στις 20 Σεπτεμβρίου 2017, </w:t>
      </w:r>
      <w:r w:rsidRPr="0064446D">
        <w:rPr>
          <w:sz w:val="24"/>
          <w:szCs w:val="24"/>
          <w:shd w:val="clear" w:color="auto" w:fill="FFFFFF"/>
        </w:rPr>
        <w:t xml:space="preserve">το Διοικητικό Συμβούλιο της ΚΕΔΕ, κατόπιν σχετικής εισήγησης του Προέδρου της Γ. </w:t>
      </w:r>
      <w:proofErr w:type="spellStart"/>
      <w:r w:rsidRPr="0064446D">
        <w:rPr>
          <w:sz w:val="24"/>
          <w:szCs w:val="24"/>
          <w:shd w:val="clear" w:color="auto" w:fill="FFFFFF"/>
        </w:rPr>
        <w:t>Πατούλη</w:t>
      </w:r>
      <w:proofErr w:type="spellEnd"/>
      <w:r w:rsidRPr="0064446D">
        <w:rPr>
          <w:sz w:val="24"/>
          <w:szCs w:val="24"/>
          <w:shd w:val="clear" w:color="auto" w:fill="FFFFFF"/>
        </w:rPr>
        <w:t xml:space="preserve">, </w:t>
      </w:r>
      <w:r w:rsidR="0064446D" w:rsidRPr="0064446D">
        <w:rPr>
          <w:sz w:val="24"/>
          <w:szCs w:val="24"/>
          <w:shd w:val="clear" w:color="auto" w:fill="FFFFFF"/>
        </w:rPr>
        <w:t xml:space="preserve">πήρε την πολιτική απόφαση να ζητήσει από όλους τους Δήμους της χώρας να μην εφαρμόσουν όσα αναφέρονται στο </w:t>
      </w:r>
      <w:r w:rsidR="0064446D" w:rsidRPr="0064446D">
        <w:rPr>
          <w:sz w:val="24"/>
          <w:szCs w:val="24"/>
        </w:rPr>
        <w:t xml:space="preserve">υπ’ αριθμ. 2/66965/ΔΛΔ της 13/9/2017 έγγραφο του Γενικού Λογιστηρίου του Κράτους, με θέμα «Μεταφορά διαθεσίμων των Φορέων της Γενικής Κυβέρνησης στις ομάδες Λογαριασμών </w:t>
      </w:r>
      <w:proofErr w:type="spellStart"/>
      <w:r w:rsidR="0064446D" w:rsidRPr="0064446D">
        <w:rPr>
          <w:sz w:val="24"/>
          <w:szCs w:val="24"/>
        </w:rPr>
        <w:t>Νο</w:t>
      </w:r>
      <w:proofErr w:type="spellEnd"/>
      <w:r w:rsidR="0064446D" w:rsidRPr="0064446D">
        <w:rPr>
          <w:sz w:val="24"/>
          <w:szCs w:val="24"/>
        </w:rPr>
        <w:t xml:space="preserve"> 250-Κοινού Κεφαλαίου του Ν. 2469/97 και του </w:t>
      </w:r>
      <w:proofErr w:type="spellStart"/>
      <w:r w:rsidR="0064446D" w:rsidRPr="0064446D">
        <w:rPr>
          <w:sz w:val="24"/>
          <w:szCs w:val="24"/>
        </w:rPr>
        <w:t>Νο</w:t>
      </w:r>
      <w:proofErr w:type="spellEnd"/>
      <w:r w:rsidR="0064446D" w:rsidRPr="0064446D">
        <w:rPr>
          <w:sz w:val="24"/>
          <w:szCs w:val="24"/>
        </w:rPr>
        <w:t xml:space="preserve"> 260-Ταμειακής Διαχείρισης στην Τράπεζα της Ελλάδος</w:t>
      </w:r>
      <w:r w:rsidR="0064446D">
        <w:rPr>
          <w:sz w:val="24"/>
          <w:szCs w:val="24"/>
        </w:rPr>
        <w:t>»</w:t>
      </w:r>
      <w:r w:rsidR="00B94BE5">
        <w:rPr>
          <w:sz w:val="24"/>
          <w:szCs w:val="24"/>
        </w:rPr>
        <w:t xml:space="preserve">. Δηλαδή, </w:t>
      </w:r>
      <w:r w:rsidRPr="0064446D">
        <w:rPr>
          <w:b/>
          <w:sz w:val="24"/>
          <w:szCs w:val="24"/>
          <w:shd w:val="clear" w:color="auto" w:fill="FFFFFF"/>
        </w:rPr>
        <w:t xml:space="preserve">να μην κατατεθούν  τα </w:t>
      </w:r>
      <w:r w:rsidR="0064446D" w:rsidRPr="0064446D">
        <w:rPr>
          <w:b/>
          <w:sz w:val="24"/>
          <w:szCs w:val="24"/>
          <w:shd w:val="clear" w:color="auto" w:fill="FFFFFF"/>
        </w:rPr>
        <w:t xml:space="preserve">ταμειακά διαθέσιμα </w:t>
      </w:r>
      <w:r w:rsidRPr="0064446D">
        <w:rPr>
          <w:b/>
          <w:sz w:val="24"/>
          <w:szCs w:val="24"/>
          <w:shd w:val="clear" w:color="auto" w:fill="FFFFFF"/>
        </w:rPr>
        <w:t xml:space="preserve">χρήματα των Δήμων στην Τράπεζα της Ελλάδος. </w:t>
      </w:r>
    </w:p>
    <w:p w:rsidR="00685D05" w:rsidRPr="00FF4CE4" w:rsidRDefault="00685D05" w:rsidP="00DB5810">
      <w:pPr>
        <w:spacing w:before="120" w:after="120" w:line="240" w:lineRule="auto"/>
        <w:jc w:val="both"/>
        <w:rPr>
          <w:sz w:val="24"/>
          <w:szCs w:val="24"/>
          <w:shd w:val="clear" w:color="auto" w:fill="FFFFFF"/>
        </w:rPr>
      </w:pPr>
      <w:r w:rsidRPr="00FF4CE4">
        <w:rPr>
          <w:sz w:val="24"/>
          <w:szCs w:val="24"/>
          <w:shd w:val="clear" w:color="auto" w:fill="FFFFFF"/>
        </w:rPr>
        <w:t xml:space="preserve">Οι βασικοί λόγοι αντίρρησης της πρωτοβάθμιας </w:t>
      </w:r>
      <w:r w:rsidR="0064446D">
        <w:rPr>
          <w:sz w:val="24"/>
          <w:szCs w:val="24"/>
          <w:shd w:val="clear" w:color="auto" w:fill="FFFFFF"/>
        </w:rPr>
        <w:t xml:space="preserve">Τοπικής Αυτοδιοίκησης </w:t>
      </w:r>
      <w:r w:rsidRPr="00FF4CE4">
        <w:rPr>
          <w:sz w:val="24"/>
          <w:szCs w:val="24"/>
          <w:shd w:val="clear" w:color="auto" w:fill="FFFFFF"/>
        </w:rPr>
        <w:t>στην ενεργοποίηση της Πράξης Νομοθετικού Περιεχομένου</w:t>
      </w:r>
      <w:r w:rsidR="0064446D">
        <w:rPr>
          <w:sz w:val="24"/>
          <w:szCs w:val="24"/>
          <w:shd w:val="clear" w:color="auto" w:fill="FFFFFF"/>
        </w:rPr>
        <w:t xml:space="preserve"> του 2015</w:t>
      </w:r>
      <w:r w:rsidRPr="00FF4CE4">
        <w:rPr>
          <w:sz w:val="24"/>
          <w:szCs w:val="24"/>
          <w:shd w:val="clear" w:color="auto" w:fill="FFFFFF"/>
        </w:rPr>
        <w:t xml:space="preserve"> είναι</w:t>
      </w:r>
      <w:r w:rsidR="0064446D">
        <w:rPr>
          <w:sz w:val="24"/>
          <w:szCs w:val="24"/>
          <w:shd w:val="clear" w:color="auto" w:fill="FFFFFF"/>
        </w:rPr>
        <w:t xml:space="preserve"> οι παρακάτω</w:t>
      </w:r>
      <w:r w:rsidRPr="00FF4CE4">
        <w:rPr>
          <w:sz w:val="24"/>
          <w:szCs w:val="24"/>
          <w:shd w:val="clear" w:color="auto" w:fill="FFFFFF"/>
        </w:rPr>
        <w:t>:</w:t>
      </w:r>
    </w:p>
    <w:p w:rsidR="00685D05" w:rsidRPr="00FF4CE4" w:rsidRDefault="003F5FAD" w:rsidP="00DB5810">
      <w:pPr>
        <w:pStyle w:val="ListParagraph"/>
        <w:numPr>
          <w:ilvl w:val="0"/>
          <w:numId w:val="7"/>
        </w:numPr>
        <w:shd w:val="clear" w:color="auto" w:fill="FFFFFF"/>
        <w:spacing w:before="120" w:after="120" w:line="240" w:lineRule="auto"/>
        <w:jc w:val="both"/>
        <w:rPr>
          <w:rFonts w:eastAsia="Times New Roman" w:cs="Times New Roman"/>
          <w:bCs/>
          <w:sz w:val="24"/>
          <w:szCs w:val="24"/>
          <w:lang w:eastAsia="el-GR"/>
        </w:rPr>
      </w:pPr>
      <w:r>
        <w:rPr>
          <w:rFonts w:eastAsia="Times New Roman" w:cs="Times New Roman"/>
          <w:bCs/>
          <w:sz w:val="24"/>
          <w:szCs w:val="24"/>
          <w:lang w:val="en-US" w:eastAsia="el-GR"/>
        </w:rPr>
        <w:t>A</w:t>
      </w:r>
      <w:r>
        <w:rPr>
          <w:rFonts w:eastAsia="Times New Roman" w:cs="Times New Roman"/>
          <w:bCs/>
          <w:sz w:val="24"/>
          <w:szCs w:val="24"/>
          <w:lang w:eastAsia="el-GR"/>
        </w:rPr>
        <w:t>ν</w:t>
      </w:r>
      <w:r w:rsidR="00685D05" w:rsidRPr="00FF4CE4">
        <w:rPr>
          <w:rFonts w:eastAsia="Times New Roman" w:cs="Times New Roman"/>
          <w:bCs/>
          <w:sz w:val="24"/>
          <w:szCs w:val="24"/>
          <w:lang w:eastAsia="el-GR"/>
        </w:rPr>
        <w:t xml:space="preserve"> </w:t>
      </w:r>
      <w:r w:rsidR="0064446D">
        <w:rPr>
          <w:rFonts w:eastAsia="Times New Roman" w:cs="Times New Roman"/>
          <w:bCs/>
          <w:sz w:val="24"/>
          <w:szCs w:val="24"/>
          <w:lang w:eastAsia="el-GR"/>
        </w:rPr>
        <w:t xml:space="preserve">είναι ειλικρινείς οι δεσμεύσεις του Πρωθυπουργού Α. </w:t>
      </w:r>
      <w:proofErr w:type="spellStart"/>
      <w:r w:rsidR="0064446D">
        <w:rPr>
          <w:rFonts w:eastAsia="Times New Roman" w:cs="Times New Roman"/>
          <w:bCs/>
          <w:sz w:val="24"/>
          <w:szCs w:val="24"/>
          <w:lang w:eastAsia="el-GR"/>
        </w:rPr>
        <w:t>Τσίπρα</w:t>
      </w:r>
      <w:proofErr w:type="spellEnd"/>
      <w:r w:rsidR="0064446D">
        <w:rPr>
          <w:rFonts w:eastAsia="Times New Roman" w:cs="Times New Roman"/>
          <w:bCs/>
          <w:sz w:val="24"/>
          <w:szCs w:val="24"/>
          <w:lang w:eastAsia="el-GR"/>
        </w:rPr>
        <w:t xml:space="preserve"> ότι η χώρα εξέρχεται από τα μνημόνια και δεν υφίστανται πλέον οι δημοσιονομικές δυσκολίες της περιόδου του καλοκαιριού του 2015, που την οδήγησαν να προχωρήσει στην έκδοση της Π.Ν.Π.</w:t>
      </w:r>
      <w:r w:rsidR="00B94BE5">
        <w:rPr>
          <w:rFonts w:eastAsia="Times New Roman" w:cs="Times New Roman"/>
          <w:bCs/>
          <w:sz w:val="24"/>
          <w:szCs w:val="24"/>
          <w:lang w:eastAsia="el-GR"/>
        </w:rPr>
        <w:t xml:space="preserve">, </w:t>
      </w:r>
      <w:r w:rsidR="0064446D">
        <w:rPr>
          <w:rFonts w:eastAsia="Times New Roman" w:cs="Times New Roman"/>
          <w:bCs/>
          <w:sz w:val="24"/>
          <w:szCs w:val="24"/>
          <w:lang w:eastAsia="el-GR"/>
        </w:rPr>
        <w:t>δ</w:t>
      </w:r>
      <w:r w:rsidR="00685D05" w:rsidRPr="00FF4CE4">
        <w:rPr>
          <w:rFonts w:eastAsia="Times New Roman" w:cs="Times New Roman"/>
          <w:bCs/>
          <w:sz w:val="24"/>
          <w:szCs w:val="24"/>
          <w:lang w:eastAsia="el-GR"/>
        </w:rPr>
        <w:t xml:space="preserve">εν υφίστανται </w:t>
      </w:r>
      <w:r w:rsidR="00B94BE5">
        <w:rPr>
          <w:rFonts w:eastAsia="Times New Roman" w:cs="Times New Roman"/>
          <w:bCs/>
          <w:sz w:val="24"/>
          <w:szCs w:val="24"/>
          <w:lang w:eastAsia="el-GR"/>
        </w:rPr>
        <w:t xml:space="preserve">και </w:t>
      </w:r>
      <w:r w:rsidR="00685D05" w:rsidRPr="00FF4CE4">
        <w:rPr>
          <w:rFonts w:eastAsia="Times New Roman" w:cs="Times New Roman"/>
          <w:bCs/>
          <w:sz w:val="24"/>
          <w:szCs w:val="24"/>
          <w:lang w:eastAsia="el-GR"/>
        </w:rPr>
        <w:t xml:space="preserve">οι λόγοι για την εφαρμογή </w:t>
      </w:r>
      <w:r w:rsidR="00B94BE5">
        <w:rPr>
          <w:rFonts w:eastAsia="Times New Roman" w:cs="Times New Roman"/>
          <w:bCs/>
          <w:sz w:val="24"/>
          <w:szCs w:val="24"/>
          <w:lang w:eastAsia="el-GR"/>
        </w:rPr>
        <w:t xml:space="preserve">της. Άρα </w:t>
      </w:r>
      <w:r w:rsidR="0064446D">
        <w:rPr>
          <w:rFonts w:eastAsia="Times New Roman" w:cs="Times New Roman"/>
          <w:bCs/>
          <w:sz w:val="24"/>
          <w:szCs w:val="24"/>
          <w:lang w:eastAsia="el-GR"/>
        </w:rPr>
        <w:t xml:space="preserve">δεν υφίσταται ουσιαστικός λόγος να καταθέσουν οι Δήμοι τα ταμειακά τους διαθέσιμα στην </w:t>
      </w:r>
      <w:proofErr w:type="spellStart"/>
      <w:r w:rsidR="0064446D">
        <w:rPr>
          <w:rFonts w:eastAsia="Times New Roman" w:cs="Times New Roman"/>
          <w:bCs/>
          <w:sz w:val="24"/>
          <w:szCs w:val="24"/>
          <w:lang w:eastAsia="el-GR"/>
        </w:rPr>
        <w:t>Τ</w:t>
      </w:r>
      <w:r w:rsidR="0036027E">
        <w:rPr>
          <w:rFonts w:eastAsia="Times New Roman" w:cs="Times New Roman"/>
          <w:bCs/>
          <w:sz w:val="24"/>
          <w:szCs w:val="24"/>
          <w:lang w:eastAsia="el-GR"/>
        </w:rPr>
        <w:t>.</w:t>
      </w:r>
      <w:r w:rsidR="0064446D">
        <w:rPr>
          <w:rFonts w:eastAsia="Times New Roman" w:cs="Times New Roman"/>
          <w:bCs/>
          <w:sz w:val="24"/>
          <w:szCs w:val="24"/>
          <w:lang w:eastAsia="el-GR"/>
        </w:rPr>
        <w:t>τ</w:t>
      </w:r>
      <w:r w:rsidR="0036027E">
        <w:rPr>
          <w:rFonts w:eastAsia="Times New Roman" w:cs="Times New Roman"/>
          <w:bCs/>
          <w:sz w:val="24"/>
          <w:szCs w:val="24"/>
          <w:lang w:eastAsia="el-GR"/>
        </w:rPr>
        <w:t>.</w:t>
      </w:r>
      <w:r w:rsidR="0064446D">
        <w:rPr>
          <w:rFonts w:eastAsia="Times New Roman" w:cs="Times New Roman"/>
          <w:bCs/>
          <w:sz w:val="24"/>
          <w:szCs w:val="24"/>
          <w:lang w:eastAsia="el-GR"/>
        </w:rPr>
        <w:t>Ε</w:t>
      </w:r>
      <w:proofErr w:type="spellEnd"/>
      <w:r w:rsidR="0036027E">
        <w:rPr>
          <w:rFonts w:eastAsia="Times New Roman" w:cs="Times New Roman"/>
          <w:bCs/>
          <w:sz w:val="24"/>
          <w:szCs w:val="24"/>
          <w:lang w:eastAsia="el-GR"/>
        </w:rPr>
        <w:t>.</w:t>
      </w:r>
      <w:r w:rsidR="00685D05" w:rsidRPr="00FF4CE4">
        <w:rPr>
          <w:rFonts w:eastAsia="Times New Roman" w:cs="Times New Roman"/>
          <w:bCs/>
          <w:sz w:val="24"/>
          <w:szCs w:val="24"/>
          <w:lang w:eastAsia="el-GR"/>
        </w:rPr>
        <w:t>.</w:t>
      </w:r>
    </w:p>
    <w:p w:rsidR="0064446D" w:rsidRDefault="0064446D" w:rsidP="00DB5810">
      <w:pPr>
        <w:pStyle w:val="ListParagraph"/>
        <w:numPr>
          <w:ilvl w:val="0"/>
          <w:numId w:val="7"/>
        </w:numPr>
        <w:shd w:val="clear" w:color="auto" w:fill="FFFFFF"/>
        <w:spacing w:before="120" w:after="120" w:line="240" w:lineRule="auto"/>
        <w:jc w:val="both"/>
        <w:rPr>
          <w:rFonts w:eastAsia="Times New Roman" w:cs="Times New Roman"/>
          <w:bCs/>
          <w:sz w:val="24"/>
          <w:szCs w:val="24"/>
          <w:lang w:eastAsia="el-GR"/>
        </w:rPr>
      </w:pPr>
      <w:r w:rsidRPr="0064446D">
        <w:rPr>
          <w:rFonts w:eastAsia="Times New Roman" w:cs="Times New Roman"/>
          <w:bCs/>
          <w:sz w:val="24"/>
          <w:szCs w:val="24"/>
          <w:lang w:eastAsia="el-GR"/>
        </w:rPr>
        <w:t xml:space="preserve">Η Τοπική Αυτοδιοίκηση Α’ Βαθμού είναι έτοιμη </w:t>
      </w:r>
      <w:r w:rsidR="00685D05" w:rsidRPr="0064446D">
        <w:rPr>
          <w:rFonts w:eastAsia="Times New Roman" w:cs="Times New Roman"/>
          <w:bCs/>
          <w:sz w:val="24"/>
          <w:szCs w:val="24"/>
          <w:lang w:eastAsia="el-GR"/>
        </w:rPr>
        <w:t>να συμβάλλ</w:t>
      </w:r>
      <w:r w:rsidRPr="0064446D">
        <w:rPr>
          <w:rFonts w:eastAsia="Times New Roman" w:cs="Times New Roman"/>
          <w:bCs/>
          <w:sz w:val="24"/>
          <w:szCs w:val="24"/>
          <w:lang w:eastAsia="el-GR"/>
        </w:rPr>
        <w:t xml:space="preserve">ει </w:t>
      </w:r>
      <w:r w:rsidR="00685D05" w:rsidRPr="0064446D">
        <w:rPr>
          <w:rFonts w:eastAsia="Times New Roman" w:cs="Times New Roman"/>
          <w:bCs/>
          <w:sz w:val="24"/>
          <w:szCs w:val="24"/>
          <w:lang w:eastAsia="el-GR"/>
        </w:rPr>
        <w:t xml:space="preserve">υπεύθυνα στην εθνική προσπάθεια για την </w:t>
      </w:r>
      <w:r w:rsidRPr="0064446D">
        <w:rPr>
          <w:rFonts w:eastAsia="Times New Roman" w:cs="Times New Roman"/>
          <w:bCs/>
          <w:sz w:val="24"/>
          <w:szCs w:val="24"/>
          <w:lang w:eastAsia="el-GR"/>
        </w:rPr>
        <w:t xml:space="preserve">αναπτυξιακή </w:t>
      </w:r>
      <w:r w:rsidR="00685D05" w:rsidRPr="0064446D">
        <w:rPr>
          <w:rFonts w:eastAsia="Times New Roman" w:cs="Times New Roman"/>
          <w:bCs/>
          <w:sz w:val="24"/>
          <w:szCs w:val="24"/>
          <w:lang w:eastAsia="el-GR"/>
        </w:rPr>
        <w:t>αναγέννηση της χώρας</w:t>
      </w:r>
      <w:r w:rsidRPr="0064446D">
        <w:rPr>
          <w:rFonts w:eastAsia="Times New Roman" w:cs="Times New Roman"/>
          <w:bCs/>
          <w:sz w:val="24"/>
          <w:szCs w:val="24"/>
          <w:lang w:eastAsia="el-GR"/>
        </w:rPr>
        <w:t xml:space="preserve">. Η συμβολή αυτή δεν εξαρτάται από την κατάθεση των ταμειακών διαθεσίμων των Δήμων στην Τράπεζα της Ελλάδος, αλλά από το να της δοθεί η δυνατότητα να αξιοποιήσει τα χρήματά της με αναπτυξιακά κριτήρια. </w:t>
      </w:r>
    </w:p>
    <w:p w:rsidR="00685D05" w:rsidRPr="0064446D" w:rsidRDefault="00685D05" w:rsidP="00DB5810">
      <w:pPr>
        <w:pStyle w:val="ListParagraph"/>
        <w:numPr>
          <w:ilvl w:val="0"/>
          <w:numId w:val="7"/>
        </w:numPr>
        <w:shd w:val="clear" w:color="auto" w:fill="FFFFFF"/>
        <w:spacing w:before="120" w:after="120" w:line="240" w:lineRule="auto"/>
        <w:jc w:val="both"/>
        <w:rPr>
          <w:rFonts w:eastAsia="Times New Roman" w:cs="Times New Roman"/>
          <w:bCs/>
          <w:sz w:val="24"/>
          <w:szCs w:val="24"/>
          <w:lang w:eastAsia="el-GR"/>
        </w:rPr>
      </w:pPr>
      <w:r w:rsidRPr="0064446D">
        <w:rPr>
          <w:rFonts w:eastAsia="Times New Roman" w:cs="Times New Roman"/>
          <w:bCs/>
          <w:sz w:val="24"/>
          <w:szCs w:val="24"/>
          <w:lang w:eastAsia="el-GR"/>
        </w:rPr>
        <w:t xml:space="preserve">Η Αυτοδιοίκηση </w:t>
      </w:r>
      <w:r w:rsidR="0064446D">
        <w:rPr>
          <w:rFonts w:eastAsia="Times New Roman" w:cs="Times New Roman"/>
          <w:bCs/>
          <w:sz w:val="24"/>
          <w:szCs w:val="24"/>
          <w:lang w:eastAsia="el-GR"/>
        </w:rPr>
        <w:t>«</w:t>
      </w:r>
      <w:r w:rsidRPr="0064446D">
        <w:rPr>
          <w:rFonts w:eastAsia="Times New Roman" w:cs="Times New Roman"/>
          <w:bCs/>
          <w:sz w:val="24"/>
          <w:szCs w:val="24"/>
          <w:lang w:eastAsia="el-GR"/>
        </w:rPr>
        <w:t>δεν αντέχει</w:t>
      </w:r>
      <w:r w:rsidR="0064446D">
        <w:rPr>
          <w:rFonts w:eastAsia="Times New Roman" w:cs="Times New Roman"/>
          <w:bCs/>
          <w:sz w:val="24"/>
          <w:szCs w:val="24"/>
          <w:lang w:eastAsia="el-GR"/>
        </w:rPr>
        <w:t>»</w:t>
      </w:r>
      <w:r w:rsidRPr="0064446D">
        <w:rPr>
          <w:rFonts w:eastAsia="Times New Roman" w:cs="Times New Roman"/>
          <w:bCs/>
          <w:sz w:val="24"/>
          <w:szCs w:val="24"/>
          <w:lang w:eastAsia="el-GR"/>
        </w:rPr>
        <w:t xml:space="preserve"> άλλη περικοπή πόρων</w:t>
      </w:r>
      <w:r w:rsidR="0064446D">
        <w:rPr>
          <w:rFonts w:eastAsia="Times New Roman" w:cs="Times New Roman"/>
          <w:bCs/>
          <w:sz w:val="24"/>
          <w:szCs w:val="24"/>
          <w:lang w:eastAsia="el-GR"/>
        </w:rPr>
        <w:t>. Ήδη τα τελευταία χρόνια οι πόροι της έχουν περικοπεί πάνω από 60%</w:t>
      </w:r>
      <w:r w:rsidR="0036027E">
        <w:rPr>
          <w:rFonts w:eastAsia="Times New Roman" w:cs="Times New Roman"/>
          <w:bCs/>
          <w:sz w:val="24"/>
          <w:szCs w:val="24"/>
          <w:lang w:eastAsia="el-GR"/>
        </w:rPr>
        <w:t xml:space="preserve">. Είναι </w:t>
      </w:r>
      <w:r w:rsidR="0064446D">
        <w:rPr>
          <w:rFonts w:eastAsia="Times New Roman" w:cs="Times New Roman"/>
          <w:bCs/>
          <w:sz w:val="24"/>
          <w:szCs w:val="24"/>
          <w:lang w:eastAsia="el-GR"/>
        </w:rPr>
        <w:t xml:space="preserve">αποκλεισμένη </w:t>
      </w:r>
      <w:r w:rsidR="0036027E">
        <w:rPr>
          <w:rFonts w:eastAsia="Times New Roman" w:cs="Times New Roman"/>
          <w:bCs/>
          <w:sz w:val="24"/>
          <w:szCs w:val="24"/>
          <w:lang w:eastAsia="el-GR"/>
        </w:rPr>
        <w:t xml:space="preserve">ουσιαστικά </w:t>
      </w:r>
      <w:r w:rsidR="0064446D">
        <w:rPr>
          <w:rFonts w:eastAsia="Times New Roman" w:cs="Times New Roman"/>
          <w:bCs/>
          <w:sz w:val="24"/>
          <w:szCs w:val="24"/>
          <w:lang w:eastAsia="el-GR"/>
        </w:rPr>
        <w:t xml:space="preserve">από </w:t>
      </w:r>
      <w:r w:rsidR="0036027E">
        <w:rPr>
          <w:rFonts w:eastAsia="Times New Roman" w:cs="Times New Roman"/>
          <w:bCs/>
          <w:sz w:val="24"/>
          <w:szCs w:val="24"/>
          <w:lang w:eastAsia="el-GR"/>
        </w:rPr>
        <w:t xml:space="preserve">τους πόρους του Προγράμματος Δημοσίων Επενδύσεων, του ΕΣΠΑ και του Πράσινου Ταμείου. Ενώ της έχουν αφαιρεθεί θεσμοθετημένοι πόροι που μέχρι πρότινος της ανήκαν. </w:t>
      </w:r>
      <w:r w:rsidR="0064446D">
        <w:rPr>
          <w:rFonts w:eastAsia="Times New Roman" w:cs="Times New Roman"/>
          <w:bCs/>
          <w:sz w:val="24"/>
          <w:szCs w:val="24"/>
          <w:lang w:eastAsia="el-GR"/>
        </w:rPr>
        <w:t xml:space="preserve"> </w:t>
      </w:r>
    </w:p>
    <w:p w:rsidR="0036027E" w:rsidRDefault="0036027E" w:rsidP="00DB5810">
      <w:pPr>
        <w:pStyle w:val="ListParagraph"/>
        <w:numPr>
          <w:ilvl w:val="0"/>
          <w:numId w:val="7"/>
        </w:numPr>
        <w:shd w:val="clear" w:color="auto" w:fill="FFFFFF"/>
        <w:spacing w:before="120" w:after="120" w:line="240" w:lineRule="auto"/>
        <w:jc w:val="both"/>
        <w:rPr>
          <w:rFonts w:eastAsia="Times New Roman" w:cs="Times New Roman"/>
          <w:bCs/>
          <w:sz w:val="24"/>
          <w:szCs w:val="24"/>
          <w:lang w:eastAsia="el-GR"/>
        </w:rPr>
      </w:pPr>
      <w:r w:rsidRPr="0036027E">
        <w:rPr>
          <w:rFonts w:eastAsia="Times New Roman" w:cs="Times New Roman"/>
          <w:bCs/>
          <w:sz w:val="24"/>
          <w:szCs w:val="24"/>
          <w:lang w:eastAsia="el-GR"/>
        </w:rPr>
        <w:t>Θεωρούμε ότι θα ήταν ωφελιμότερο για τις τοπικές κοινωνίες να είχαν τη δυνατότητα</w:t>
      </w:r>
      <w:r w:rsidR="00BA10B7" w:rsidRPr="00BA10B7">
        <w:rPr>
          <w:rFonts w:eastAsia="Times New Roman" w:cs="Times New Roman"/>
          <w:bCs/>
          <w:sz w:val="24"/>
          <w:szCs w:val="24"/>
          <w:lang w:eastAsia="el-GR"/>
        </w:rPr>
        <w:t xml:space="preserve"> </w:t>
      </w:r>
      <w:r w:rsidR="00BA10B7">
        <w:rPr>
          <w:rFonts w:eastAsia="Times New Roman" w:cs="Times New Roman"/>
          <w:bCs/>
          <w:sz w:val="24"/>
          <w:szCs w:val="24"/>
          <w:lang w:eastAsia="el-GR"/>
        </w:rPr>
        <w:t xml:space="preserve">οι </w:t>
      </w:r>
      <w:r w:rsidRPr="0036027E">
        <w:rPr>
          <w:rFonts w:eastAsia="Times New Roman" w:cs="Times New Roman"/>
          <w:bCs/>
          <w:sz w:val="24"/>
          <w:szCs w:val="24"/>
          <w:lang w:eastAsia="el-GR"/>
        </w:rPr>
        <w:t>Δήμοι να αξιοποιούν τα ταμειακά τους διαθέσιμα για την χρηματοδότηση έργων</w:t>
      </w:r>
      <w:r w:rsidR="00BA10B7">
        <w:rPr>
          <w:rFonts w:eastAsia="Times New Roman" w:cs="Times New Roman"/>
          <w:bCs/>
          <w:sz w:val="24"/>
          <w:szCs w:val="24"/>
          <w:lang w:eastAsia="el-GR"/>
        </w:rPr>
        <w:t>,</w:t>
      </w:r>
      <w:r w:rsidRPr="0036027E">
        <w:rPr>
          <w:rFonts w:eastAsia="Times New Roman" w:cs="Times New Roman"/>
          <w:bCs/>
          <w:sz w:val="24"/>
          <w:szCs w:val="24"/>
          <w:lang w:eastAsia="el-GR"/>
        </w:rPr>
        <w:t xml:space="preserve"> που θα ενίσχυαν την τοπική ανάπτυξη και απασχόληση . Κι όχι να τα δεσμεύουν σε αποταμιευτικούς λογαριασμούς στην </w:t>
      </w:r>
      <w:proofErr w:type="spellStart"/>
      <w:r w:rsidRPr="0036027E">
        <w:rPr>
          <w:rFonts w:eastAsia="Times New Roman" w:cs="Times New Roman"/>
          <w:bCs/>
          <w:sz w:val="24"/>
          <w:szCs w:val="24"/>
          <w:lang w:eastAsia="el-GR"/>
        </w:rPr>
        <w:t>ΤτΕ</w:t>
      </w:r>
      <w:proofErr w:type="spellEnd"/>
      <w:r w:rsidRPr="0036027E">
        <w:rPr>
          <w:rFonts w:eastAsia="Times New Roman" w:cs="Times New Roman"/>
          <w:bCs/>
          <w:sz w:val="24"/>
          <w:szCs w:val="24"/>
          <w:lang w:eastAsia="el-GR"/>
        </w:rPr>
        <w:t xml:space="preserve">, όπου τα χρήματα τους θα χρησιμοποιούνταν για την πληρωμή </w:t>
      </w:r>
      <w:r w:rsidR="00BA10B7">
        <w:rPr>
          <w:rFonts w:eastAsia="Times New Roman" w:cs="Times New Roman"/>
          <w:bCs/>
          <w:sz w:val="24"/>
          <w:szCs w:val="24"/>
          <w:lang w:eastAsia="el-GR"/>
        </w:rPr>
        <w:t xml:space="preserve">της «μαύρης τρύπας» του δημόσιου χρέους. </w:t>
      </w:r>
      <w:r w:rsidRPr="0036027E">
        <w:rPr>
          <w:rFonts w:eastAsia="Times New Roman" w:cs="Times New Roman"/>
          <w:bCs/>
          <w:sz w:val="24"/>
          <w:szCs w:val="24"/>
          <w:lang w:eastAsia="el-GR"/>
        </w:rPr>
        <w:t xml:space="preserve"> </w:t>
      </w:r>
    </w:p>
    <w:p w:rsidR="00685D05" w:rsidRPr="0036027E" w:rsidRDefault="0036027E" w:rsidP="00DB5810">
      <w:pPr>
        <w:pStyle w:val="ListParagraph"/>
        <w:numPr>
          <w:ilvl w:val="0"/>
          <w:numId w:val="7"/>
        </w:numPr>
        <w:shd w:val="clear" w:color="auto" w:fill="FFFFFF"/>
        <w:spacing w:before="120" w:after="120" w:line="240" w:lineRule="auto"/>
        <w:jc w:val="both"/>
        <w:rPr>
          <w:rFonts w:eastAsia="Times New Roman" w:cs="Times New Roman"/>
          <w:bCs/>
          <w:sz w:val="24"/>
          <w:szCs w:val="24"/>
          <w:lang w:eastAsia="el-GR"/>
        </w:rPr>
      </w:pPr>
      <w:r>
        <w:rPr>
          <w:rFonts w:eastAsia="Times New Roman" w:cs="Times New Roman"/>
          <w:bCs/>
          <w:sz w:val="24"/>
          <w:szCs w:val="24"/>
          <w:lang w:eastAsia="el-GR"/>
        </w:rPr>
        <w:t xml:space="preserve">Αρνούμαστε να εφαρμόσουμε αποφάσεις του Κεντρικού Κράτους που δεν λαμβάνει υπόψη τις θέσεις μας. Εξακολουθούν να μας δεσμεύουν για το συγκεκριμένο ζήτημα  οι αποφάσεις του Δ.Σ. της Κ.Ε.Δ.Ε. του 2015 και των Έκτακτων Γενικών Συνελεύσεων και Τακτικών μας Συνεδρίων. </w:t>
      </w:r>
      <w:r w:rsidR="00685D05" w:rsidRPr="0036027E">
        <w:rPr>
          <w:rFonts w:eastAsia="Times New Roman" w:cs="Times New Roman"/>
          <w:bCs/>
          <w:sz w:val="24"/>
          <w:szCs w:val="24"/>
          <w:lang w:eastAsia="el-GR"/>
        </w:rPr>
        <w:t>Δεν θα υποκύψουμε σε αυθαίρετες και χωρίς δημοκρατικό διάλογο αποφάσεις</w:t>
      </w:r>
    </w:p>
    <w:p w:rsidR="003F5FAD" w:rsidRPr="00FF4CE4" w:rsidRDefault="0036027E" w:rsidP="003F5FAD">
      <w:pPr>
        <w:pStyle w:val="ListParagraph"/>
        <w:numPr>
          <w:ilvl w:val="0"/>
          <w:numId w:val="7"/>
        </w:numPr>
        <w:shd w:val="clear" w:color="auto" w:fill="FFFFFF" w:themeFill="background1"/>
        <w:spacing w:before="120" w:after="120" w:line="240" w:lineRule="auto"/>
        <w:jc w:val="both"/>
        <w:rPr>
          <w:rStyle w:val="Emphasis"/>
          <w:rFonts w:eastAsia="Times New Roman" w:cs="Times New Roman"/>
          <w:sz w:val="24"/>
          <w:szCs w:val="24"/>
        </w:rPr>
      </w:pPr>
      <w:r>
        <w:rPr>
          <w:rFonts w:eastAsia="Times New Roman" w:cs="Times New Roman"/>
          <w:bCs/>
          <w:sz w:val="24"/>
          <w:szCs w:val="24"/>
          <w:lang w:eastAsia="el-GR"/>
        </w:rPr>
        <w:t>Η ενεργοποίηση της ΠΝΠ «δυναμιτίζει» με</w:t>
      </w:r>
      <w:r w:rsidR="00685D05" w:rsidRPr="00FF4CE4">
        <w:rPr>
          <w:rFonts w:eastAsia="Times New Roman" w:cs="Times New Roman"/>
          <w:bCs/>
          <w:sz w:val="24"/>
          <w:szCs w:val="24"/>
          <w:lang w:eastAsia="el-GR"/>
        </w:rPr>
        <w:t xml:space="preserve"> ευθύνη της Κυβέρνησης</w:t>
      </w:r>
      <w:r>
        <w:rPr>
          <w:rFonts w:eastAsia="Times New Roman" w:cs="Times New Roman"/>
          <w:bCs/>
          <w:sz w:val="24"/>
          <w:szCs w:val="24"/>
          <w:lang w:eastAsia="el-GR"/>
        </w:rPr>
        <w:t xml:space="preserve"> το </w:t>
      </w:r>
      <w:r w:rsidR="00685D05" w:rsidRPr="00FF4CE4">
        <w:rPr>
          <w:rFonts w:eastAsia="Times New Roman" w:cs="Times New Roman"/>
          <w:bCs/>
          <w:sz w:val="24"/>
          <w:szCs w:val="24"/>
          <w:lang w:eastAsia="el-GR"/>
        </w:rPr>
        <w:t xml:space="preserve"> διάλογο για τη</w:t>
      </w:r>
      <w:r>
        <w:rPr>
          <w:rFonts w:eastAsia="Times New Roman" w:cs="Times New Roman"/>
          <w:bCs/>
          <w:sz w:val="24"/>
          <w:szCs w:val="24"/>
          <w:lang w:eastAsia="el-GR"/>
        </w:rPr>
        <w:t xml:space="preserve">ν αλλαγή του «Καλλικράτη» και τη </w:t>
      </w:r>
      <w:r w:rsidR="00685D05" w:rsidRPr="00FF4CE4">
        <w:rPr>
          <w:rFonts w:eastAsia="Times New Roman" w:cs="Times New Roman"/>
          <w:bCs/>
          <w:sz w:val="24"/>
          <w:szCs w:val="24"/>
          <w:lang w:eastAsia="el-GR"/>
        </w:rPr>
        <w:t xml:space="preserve"> Μεταρρύθμιση στη </w:t>
      </w:r>
      <w:r>
        <w:rPr>
          <w:rFonts w:eastAsia="Times New Roman" w:cs="Times New Roman"/>
          <w:bCs/>
          <w:sz w:val="24"/>
          <w:szCs w:val="24"/>
          <w:lang w:eastAsia="el-GR"/>
        </w:rPr>
        <w:t xml:space="preserve">λειτουργία της </w:t>
      </w:r>
      <w:r w:rsidR="00685D05" w:rsidRPr="00FF4CE4">
        <w:rPr>
          <w:rFonts w:eastAsia="Times New Roman" w:cs="Times New Roman"/>
          <w:bCs/>
          <w:sz w:val="24"/>
          <w:szCs w:val="24"/>
          <w:lang w:eastAsia="el-GR"/>
        </w:rPr>
        <w:t>Δημόσια</w:t>
      </w:r>
      <w:r>
        <w:rPr>
          <w:rFonts w:eastAsia="Times New Roman" w:cs="Times New Roman"/>
          <w:bCs/>
          <w:sz w:val="24"/>
          <w:szCs w:val="24"/>
          <w:lang w:eastAsia="el-GR"/>
        </w:rPr>
        <w:t>ς</w:t>
      </w:r>
      <w:r w:rsidR="00685D05" w:rsidRPr="00FF4CE4">
        <w:rPr>
          <w:rFonts w:eastAsia="Times New Roman" w:cs="Times New Roman"/>
          <w:bCs/>
          <w:sz w:val="24"/>
          <w:szCs w:val="24"/>
          <w:lang w:eastAsia="el-GR"/>
        </w:rPr>
        <w:t xml:space="preserve"> Διοίκηση</w:t>
      </w:r>
      <w:r>
        <w:rPr>
          <w:rFonts w:eastAsia="Times New Roman" w:cs="Times New Roman"/>
          <w:bCs/>
          <w:sz w:val="24"/>
          <w:szCs w:val="24"/>
          <w:lang w:eastAsia="el-GR"/>
        </w:rPr>
        <w:t>ς</w:t>
      </w:r>
      <w:r w:rsidR="00685D05" w:rsidRPr="00FF4CE4">
        <w:rPr>
          <w:rFonts w:eastAsia="Times New Roman" w:cs="Times New Roman"/>
          <w:bCs/>
          <w:sz w:val="24"/>
          <w:szCs w:val="24"/>
          <w:lang w:eastAsia="el-GR"/>
        </w:rPr>
        <w:t xml:space="preserve"> και Αυτοδιοίκηση</w:t>
      </w:r>
      <w:r>
        <w:rPr>
          <w:rFonts w:eastAsia="Times New Roman" w:cs="Times New Roman"/>
          <w:bCs/>
          <w:sz w:val="24"/>
          <w:szCs w:val="24"/>
          <w:lang w:eastAsia="el-GR"/>
        </w:rPr>
        <w:t>ς</w:t>
      </w:r>
      <w:r w:rsidR="003F5FAD" w:rsidRPr="003F5FAD">
        <w:rPr>
          <w:rFonts w:eastAsia="Times New Roman" w:cs="Times New Roman"/>
          <w:bCs/>
          <w:sz w:val="24"/>
          <w:szCs w:val="24"/>
          <w:lang w:eastAsia="el-GR"/>
        </w:rPr>
        <w:t xml:space="preserve">. </w:t>
      </w:r>
      <w:r w:rsidR="003F5FAD">
        <w:rPr>
          <w:rFonts w:eastAsia="Times New Roman" w:cs="Times New Roman"/>
          <w:bCs/>
          <w:sz w:val="24"/>
          <w:szCs w:val="24"/>
          <w:lang w:val="en-US" w:eastAsia="el-GR"/>
        </w:rPr>
        <w:t>K</w:t>
      </w:r>
      <w:r w:rsidR="003F5FAD">
        <w:rPr>
          <w:rFonts w:eastAsia="Times New Roman" w:cs="Times New Roman"/>
          <w:bCs/>
          <w:sz w:val="24"/>
          <w:szCs w:val="24"/>
          <w:lang w:eastAsia="el-GR"/>
        </w:rPr>
        <w:t xml:space="preserve">ι αναδεικνύει το ασφυκτικό για την Αυτοδιοίκηση οικονομικό πλαίσιο που θα κινηθεί η πρόταση της Κυβέρνησης για τη μεταρρύθμιση, με δεδομένες τις δεσμεύσεις που έχει αναλάβει έναντι των δανειστών με το Μεσοπρόθεσμο Πρόγραμμα. </w:t>
      </w:r>
      <w:r w:rsidR="003F5FAD" w:rsidRPr="7BEE685B">
        <w:rPr>
          <w:rFonts w:eastAsia="Times New Roman" w:cs="Times New Roman"/>
          <w:sz w:val="24"/>
          <w:szCs w:val="24"/>
          <w:lang w:eastAsia="el-GR"/>
        </w:rPr>
        <w:t xml:space="preserve"> </w:t>
      </w:r>
    </w:p>
    <w:p w:rsidR="00685D05" w:rsidRPr="003F5FAD" w:rsidRDefault="00685D05" w:rsidP="003F5FAD">
      <w:pPr>
        <w:pStyle w:val="ListParagraph"/>
        <w:shd w:val="clear" w:color="auto" w:fill="FFFFFF"/>
        <w:spacing w:before="120" w:after="120" w:line="240" w:lineRule="auto"/>
        <w:jc w:val="both"/>
        <w:rPr>
          <w:rStyle w:val="Emphasis"/>
          <w:rFonts w:eastAsia="Times New Roman" w:cs="Times New Roman"/>
          <w:bCs/>
          <w:i w:val="0"/>
          <w:iCs w:val="0"/>
          <w:sz w:val="24"/>
          <w:szCs w:val="24"/>
          <w:lang w:eastAsia="el-GR"/>
        </w:rPr>
      </w:pPr>
      <w:r w:rsidRPr="003F5FAD">
        <w:rPr>
          <w:rFonts w:eastAsia="Times New Roman" w:cs="Times New Roman"/>
          <w:b/>
          <w:bCs/>
          <w:i/>
          <w:sz w:val="24"/>
          <w:szCs w:val="24"/>
          <w:lang w:eastAsia="el-GR"/>
        </w:rPr>
        <w:lastRenderedPageBreak/>
        <w:t xml:space="preserve">Για όλους αυτούς τους λόγους </w:t>
      </w:r>
      <w:r w:rsidR="0036027E" w:rsidRPr="003F5FAD">
        <w:rPr>
          <w:rFonts w:eastAsia="Times New Roman" w:cs="Times New Roman"/>
          <w:b/>
          <w:bCs/>
          <w:i/>
          <w:sz w:val="24"/>
          <w:szCs w:val="24"/>
          <w:lang w:eastAsia="el-GR"/>
        </w:rPr>
        <w:t xml:space="preserve">είμαστε αποφασισμένοι να μην </w:t>
      </w:r>
      <w:r w:rsidRPr="003F5FAD">
        <w:rPr>
          <w:rStyle w:val="Strong"/>
          <w:i/>
          <w:sz w:val="24"/>
          <w:szCs w:val="24"/>
          <w:shd w:val="clear" w:color="auto" w:fill="FFFFFF"/>
        </w:rPr>
        <w:t xml:space="preserve">καταθέσουμε τα χρήματα των Δήμων μας </w:t>
      </w:r>
      <w:r w:rsidR="0036027E" w:rsidRPr="003F5FAD">
        <w:rPr>
          <w:rStyle w:val="Strong"/>
          <w:i/>
          <w:sz w:val="24"/>
          <w:szCs w:val="24"/>
          <w:shd w:val="clear" w:color="auto" w:fill="FFFFFF"/>
        </w:rPr>
        <w:t xml:space="preserve">στην Τράπεζα της Ελλάδος , ενώ </w:t>
      </w:r>
      <w:r w:rsidRPr="003F5FAD">
        <w:rPr>
          <w:rStyle w:val="Strong"/>
          <w:b w:val="0"/>
          <w:i/>
          <w:sz w:val="24"/>
          <w:szCs w:val="24"/>
          <w:shd w:val="clear" w:color="auto" w:fill="FFFFFF"/>
        </w:rPr>
        <w:t xml:space="preserve"> </w:t>
      </w:r>
      <w:r w:rsidR="00FF4CE4" w:rsidRPr="003F5FAD">
        <w:rPr>
          <w:rStyle w:val="Emphasis"/>
          <w:b/>
          <w:i w:val="0"/>
          <w:sz w:val="24"/>
          <w:szCs w:val="24"/>
          <w:shd w:val="clear" w:color="auto" w:fill="FFFFFF"/>
        </w:rPr>
        <w:t>θεωρούμ</w:t>
      </w:r>
      <w:r w:rsidR="0036027E" w:rsidRPr="003F5FAD">
        <w:rPr>
          <w:rStyle w:val="Emphasis"/>
          <w:b/>
          <w:i w:val="0"/>
          <w:sz w:val="24"/>
          <w:szCs w:val="24"/>
          <w:shd w:val="clear" w:color="auto" w:fill="FFFFFF"/>
        </w:rPr>
        <w:t xml:space="preserve">ε </w:t>
      </w:r>
      <w:r w:rsidRPr="003F5FAD">
        <w:rPr>
          <w:rStyle w:val="Emphasis"/>
          <w:b/>
          <w:i w:val="0"/>
          <w:sz w:val="24"/>
          <w:szCs w:val="24"/>
          <w:shd w:val="clear" w:color="auto" w:fill="FFFFFF"/>
        </w:rPr>
        <w:t xml:space="preserve"> επιβεβλημένη </w:t>
      </w:r>
      <w:r w:rsidR="00FF4CE4" w:rsidRPr="003F5FAD">
        <w:rPr>
          <w:rStyle w:val="Emphasis"/>
          <w:b/>
          <w:i w:val="0"/>
          <w:sz w:val="24"/>
          <w:szCs w:val="24"/>
          <w:shd w:val="clear" w:color="auto" w:fill="FFFFFF"/>
        </w:rPr>
        <w:t>τ</w:t>
      </w:r>
      <w:r w:rsidRPr="003F5FAD">
        <w:rPr>
          <w:rStyle w:val="Emphasis"/>
          <w:b/>
          <w:i w:val="0"/>
          <w:sz w:val="24"/>
          <w:szCs w:val="24"/>
          <w:shd w:val="clear" w:color="auto" w:fill="FFFFFF"/>
        </w:rPr>
        <w:t>η</w:t>
      </w:r>
      <w:r w:rsidR="00FF4CE4" w:rsidRPr="003F5FAD">
        <w:rPr>
          <w:rStyle w:val="Emphasis"/>
          <w:b/>
          <w:i w:val="0"/>
          <w:sz w:val="24"/>
          <w:szCs w:val="24"/>
          <w:shd w:val="clear" w:color="auto" w:fill="FFFFFF"/>
        </w:rPr>
        <w:t>ν</w:t>
      </w:r>
      <w:r w:rsidRPr="003F5FAD">
        <w:rPr>
          <w:rStyle w:val="Emphasis"/>
          <w:b/>
          <w:i w:val="0"/>
          <w:sz w:val="24"/>
          <w:szCs w:val="24"/>
          <w:shd w:val="clear" w:color="auto" w:fill="FFFFFF"/>
        </w:rPr>
        <w:t xml:space="preserve"> </w:t>
      </w:r>
      <w:r w:rsidR="0036027E" w:rsidRPr="003F5FAD">
        <w:rPr>
          <w:rStyle w:val="Emphasis"/>
          <w:b/>
          <w:i w:val="0"/>
          <w:sz w:val="24"/>
          <w:szCs w:val="24"/>
          <w:shd w:val="clear" w:color="auto" w:fill="FFFFFF"/>
        </w:rPr>
        <w:t xml:space="preserve">άμεση </w:t>
      </w:r>
      <w:r w:rsidRPr="003F5FAD">
        <w:rPr>
          <w:rStyle w:val="Emphasis"/>
          <w:b/>
          <w:i w:val="0"/>
          <w:sz w:val="24"/>
          <w:szCs w:val="24"/>
          <w:shd w:val="clear" w:color="auto" w:fill="FFFFFF"/>
        </w:rPr>
        <w:t xml:space="preserve">κατάργηση της </w:t>
      </w:r>
      <w:r w:rsidRPr="003F5FAD">
        <w:rPr>
          <w:rStyle w:val="Emphasis"/>
          <w:b/>
          <w:sz w:val="24"/>
          <w:szCs w:val="24"/>
          <w:shd w:val="clear" w:color="auto" w:fill="FFFFFF"/>
        </w:rPr>
        <w:t>απαράδεκτης ΠΝΠ του 2015</w:t>
      </w:r>
    </w:p>
    <w:p w:rsidR="00685D05" w:rsidRPr="00FF4CE4" w:rsidRDefault="00685D05" w:rsidP="00DB5810">
      <w:pPr>
        <w:shd w:val="clear" w:color="auto" w:fill="FFFFFF"/>
        <w:spacing w:before="120" w:after="120" w:line="240" w:lineRule="auto"/>
        <w:jc w:val="both"/>
        <w:rPr>
          <w:rStyle w:val="Emphasis"/>
          <w:sz w:val="24"/>
          <w:szCs w:val="24"/>
          <w:shd w:val="clear" w:color="auto" w:fill="FFFFFF"/>
        </w:rPr>
      </w:pPr>
    </w:p>
    <w:p w:rsidR="0036027E" w:rsidRPr="0036027E" w:rsidRDefault="0036027E" w:rsidP="00DB5810">
      <w:pPr>
        <w:shd w:val="clear" w:color="auto" w:fill="FFFFFF"/>
        <w:spacing w:before="120" w:after="120" w:line="240" w:lineRule="auto"/>
        <w:jc w:val="both"/>
        <w:rPr>
          <w:rStyle w:val="Emphasis"/>
          <w:b/>
          <w:i w:val="0"/>
          <w:sz w:val="24"/>
          <w:szCs w:val="24"/>
          <w:shd w:val="clear" w:color="auto" w:fill="FFFFFF"/>
        </w:rPr>
      </w:pPr>
      <w:r w:rsidRPr="0036027E">
        <w:rPr>
          <w:rStyle w:val="Emphasis"/>
          <w:b/>
          <w:i w:val="0"/>
          <w:sz w:val="24"/>
          <w:szCs w:val="24"/>
          <w:shd w:val="clear" w:color="auto" w:fill="FFFFFF"/>
        </w:rPr>
        <w:t>Η Πρόταση της Κ.Ε.Δ.Ε. προς τους Δήμους για τα «επόμενα βήματα» τους.</w:t>
      </w:r>
    </w:p>
    <w:p w:rsidR="00685D05" w:rsidRPr="00FF4CE4" w:rsidRDefault="00DB5810" w:rsidP="00DB5810">
      <w:pPr>
        <w:shd w:val="clear" w:color="auto" w:fill="FFFFFF"/>
        <w:spacing w:before="120" w:after="120" w:line="240" w:lineRule="auto"/>
        <w:jc w:val="both"/>
        <w:rPr>
          <w:rStyle w:val="Emphasis"/>
          <w:i w:val="0"/>
          <w:sz w:val="24"/>
          <w:szCs w:val="24"/>
          <w:shd w:val="clear" w:color="auto" w:fill="FFFFFF"/>
        </w:rPr>
      </w:pPr>
      <w:r w:rsidRPr="00FF4CE4">
        <w:rPr>
          <w:rStyle w:val="Emphasis"/>
          <w:i w:val="0"/>
          <w:sz w:val="24"/>
          <w:szCs w:val="24"/>
          <w:shd w:val="clear" w:color="auto" w:fill="FFFFFF"/>
        </w:rPr>
        <w:t>Για τ</w:t>
      </w:r>
      <w:r w:rsidR="00685D05" w:rsidRPr="00FF4CE4">
        <w:rPr>
          <w:rStyle w:val="Emphasis"/>
          <w:i w:val="0"/>
          <w:sz w:val="24"/>
          <w:szCs w:val="24"/>
          <w:shd w:val="clear" w:color="auto" w:fill="FFFFFF"/>
        </w:rPr>
        <w:t xml:space="preserve">ην καλύτερη οργάνωση και </w:t>
      </w:r>
      <w:r w:rsidR="0036027E">
        <w:rPr>
          <w:rStyle w:val="Emphasis"/>
          <w:i w:val="0"/>
          <w:sz w:val="24"/>
          <w:szCs w:val="24"/>
          <w:shd w:val="clear" w:color="auto" w:fill="FFFFFF"/>
        </w:rPr>
        <w:t>«</w:t>
      </w:r>
      <w:r w:rsidR="00685D05" w:rsidRPr="00FF4CE4">
        <w:rPr>
          <w:rStyle w:val="Emphasis"/>
          <w:i w:val="0"/>
          <w:sz w:val="24"/>
          <w:szCs w:val="24"/>
          <w:shd w:val="clear" w:color="auto" w:fill="FFFFFF"/>
        </w:rPr>
        <w:t>θωράκιση</w:t>
      </w:r>
      <w:r w:rsidR="0036027E">
        <w:rPr>
          <w:rStyle w:val="Emphasis"/>
          <w:i w:val="0"/>
          <w:sz w:val="24"/>
          <w:szCs w:val="24"/>
          <w:shd w:val="clear" w:color="auto" w:fill="FFFFFF"/>
        </w:rPr>
        <w:t>»</w:t>
      </w:r>
      <w:r w:rsidR="00685D05" w:rsidRPr="00FF4CE4">
        <w:rPr>
          <w:rStyle w:val="Emphasis"/>
          <w:i w:val="0"/>
          <w:sz w:val="24"/>
          <w:szCs w:val="24"/>
          <w:shd w:val="clear" w:color="auto" w:fill="FFFFFF"/>
        </w:rPr>
        <w:t xml:space="preserve"> των δήμων μας</w:t>
      </w:r>
      <w:r w:rsidR="00FF4CE4">
        <w:rPr>
          <w:rStyle w:val="Emphasis"/>
          <w:i w:val="0"/>
          <w:sz w:val="24"/>
          <w:szCs w:val="24"/>
          <w:shd w:val="clear" w:color="auto" w:fill="FFFFFF"/>
        </w:rPr>
        <w:t>,</w:t>
      </w:r>
      <w:r w:rsidR="00685D05" w:rsidRPr="00FF4CE4">
        <w:rPr>
          <w:rStyle w:val="Emphasis"/>
          <w:i w:val="0"/>
          <w:sz w:val="24"/>
          <w:szCs w:val="24"/>
          <w:shd w:val="clear" w:color="auto" w:fill="FFFFFF"/>
        </w:rPr>
        <w:t xml:space="preserve"> </w:t>
      </w:r>
      <w:r w:rsidR="000701DC">
        <w:rPr>
          <w:rStyle w:val="Emphasis"/>
          <w:i w:val="0"/>
          <w:sz w:val="24"/>
          <w:szCs w:val="24"/>
          <w:shd w:val="clear" w:color="auto" w:fill="FFFFFF"/>
        </w:rPr>
        <w:t xml:space="preserve">απέναντι στα όσα μας ζητούν να εφαρμόσουμε με βάση το έγγραφο του ΓΛΚ, </w:t>
      </w:r>
      <w:r w:rsidR="008128E9" w:rsidRPr="00FF4CE4">
        <w:rPr>
          <w:rStyle w:val="Emphasis"/>
          <w:i w:val="0"/>
          <w:sz w:val="24"/>
          <w:szCs w:val="24"/>
          <w:shd w:val="clear" w:color="auto" w:fill="FFFFFF"/>
        </w:rPr>
        <w:t xml:space="preserve">προτείνεται </w:t>
      </w:r>
      <w:r w:rsidR="00BA10B7">
        <w:rPr>
          <w:rStyle w:val="Emphasis"/>
          <w:i w:val="0"/>
          <w:sz w:val="24"/>
          <w:szCs w:val="24"/>
          <w:shd w:val="clear" w:color="auto" w:fill="FFFFFF"/>
        </w:rPr>
        <w:t xml:space="preserve">για την αποτύπωση της πραγματικής οικονομικής θέσης του κάθε Δήμου,  </w:t>
      </w:r>
      <w:r w:rsidR="008128E9" w:rsidRPr="00FF4CE4">
        <w:rPr>
          <w:rStyle w:val="Emphasis"/>
          <w:i w:val="0"/>
          <w:sz w:val="24"/>
          <w:szCs w:val="24"/>
          <w:shd w:val="clear" w:color="auto" w:fill="FFFFFF"/>
        </w:rPr>
        <w:t>τ</w:t>
      </w:r>
      <w:r w:rsidR="00685D05" w:rsidRPr="00FF4CE4">
        <w:rPr>
          <w:rStyle w:val="Emphasis"/>
          <w:i w:val="0"/>
          <w:sz w:val="24"/>
          <w:szCs w:val="24"/>
          <w:shd w:val="clear" w:color="auto" w:fill="FFFFFF"/>
        </w:rPr>
        <w:t>α τυχόν αποθεματικά που υπάρχουν</w:t>
      </w:r>
      <w:r w:rsidR="00FF4CE4">
        <w:rPr>
          <w:rStyle w:val="Emphasis"/>
          <w:i w:val="0"/>
          <w:sz w:val="24"/>
          <w:szCs w:val="24"/>
          <w:shd w:val="clear" w:color="auto" w:fill="FFFFFF"/>
        </w:rPr>
        <w:t>,</w:t>
      </w:r>
      <w:bookmarkStart w:id="0" w:name="_GoBack"/>
      <w:bookmarkEnd w:id="0"/>
      <w:r w:rsidR="00685D05" w:rsidRPr="00FF4CE4">
        <w:rPr>
          <w:rStyle w:val="Emphasis"/>
          <w:i w:val="0"/>
          <w:sz w:val="24"/>
          <w:szCs w:val="24"/>
          <w:shd w:val="clear" w:color="auto" w:fill="FFFFFF"/>
        </w:rPr>
        <w:t xml:space="preserve"> να αντιστο</w:t>
      </w:r>
      <w:r w:rsidRPr="00FF4CE4">
        <w:rPr>
          <w:rStyle w:val="Emphasis"/>
          <w:i w:val="0"/>
          <w:sz w:val="24"/>
          <w:szCs w:val="24"/>
          <w:shd w:val="clear" w:color="auto" w:fill="FFFFFF"/>
        </w:rPr>
        <w:t>ι</w:t>
      </w:r>
      <w:r w:rsidR="00685D05" w:rsidRPr="00FF4CE4">
        <w:rPr>
          <w:rStyle w:val="Emphasis"/>
          <w:i w:val="0"/>
          <w:sz w:val="24"/>
          <w:szCs w:val="24"/>
          <w:shd w:val="clear" w:color="auto" w:fill="FFFFFF"/>
        </w:rPr>
        <w:t>χηθούν:</w:t>
      </w:r>
    </w:p>
    <w:p w:rsidR="00DB5810" w:rsidRDefault="00DB5810" w:rsidP="00DB5810">
      <w:pPr>
        <w:pStyle w:val="ListParagraph"/>
        <w:numPr>
          <w:ilvl w:val="0"/>
          <w:numId w:val="8"/>
        </w:numPr>
        <w:shd w:val="clear" w:color="auto" w:fill="FFFFFF"/>
        <w:spacing w:before="120" w:after="120" w:line="240" w:lineRule="auto"/>
        <w:jc w:val="both"/>
        <w:rPr>
          <w:rStyle w:val="Emphasis"/>
          <w:i w:val="0"/>
          <w:sz w:val="24"/>
          <w:szCs w:val="24"/>
          <w:u w:val="single"/>
          <w:shd w:val="clear" w:color="auto" w:fill="FFFFFF"/>
        </w:rPr>
      </w:pPr>
      <w:r w:rsidRPr="00FF4CE4">
        <w:rPr>
          <w:rStyle w:val="Emphasis"/>
          <w:i w:val="0"/>
          <w:sz w:val="24"/>
          <w:szCs w:val="24"/>
          <w:shd w:val="clear" w:color="auto" w:fill="FFFFFF"/>
        </w:rPr>
        <w:t xml:space="preserve">Με βραχυπρόθεσμες υποχρεώσεις </w:t>
      </w:r>
      <w:r w:rsidRPr="00FF4CE4">
        <w:rPr>
          <w:rStyle w:val="Emphasis"/>
          <w:i w:val="0"/>
          <w:sz w:val="24"/>
          <w:szCs w:val="24"/>
          <w:u w:val="single"/>
          <w:shd w:val="clear" w:color="auto" w:fill="FFFFFF"/>
        </w:rPr>
        <w:t>δύο μηνών</w:t>
      </w:r>
      <w:r w:rsidR="000701DC">
        <w:rPr>
          <w:rStyle w:val="Emphasis"/>
          <w:i w:val="0"/>
          <w:sz w:val="24"/>
          <w:szCs w:val="24"/>
          <w:u w:val="single"/>
          <w:shd w:val="clear" w:color="auto" w:fill="FFFFFF"/>
        </w:rPr>
        <w:t>.</w:t>
      </w:r>
      <w:r w:rsidRPr="00FF4CE4">
        <w:rPr>
          <w:rStyle w:val="Emphasis"/>
          <w:i w:val="0"/>
          <w:sz w:val="24"/>
          <w:szCs w:val="24"/>
          <w:u w:val="single"/>
          <w:shd w:val="clear" w:color="auto" w:fill="FFFFFF"/>
        </w:rPr>
        <w:t xml:space="preserve"> </w:t>
      </w:r>
    </w:p>
    <w:p w:rsidR="00B94BE5" w:rsidRPr="00B94BE5" w:rsidRDefault="00B94BE5" w:rsidP="00DB5810">
      <w:pPr>
        <w:pStyle w:val="ListParagraph"/>
        <w:numPr>
          <w:ilvl w:val="0"/>
          <w:numId w:val="8"/>
        </w:numPr>
        <w:shd w:val="clear" w:color="auto" w:fill="FFFFFF"/>
        <w:spacing w:before="120" w:after="120" w:line="240" w:lineRule="auto"/>
        <w:jc w:val="both"/>
        <w:rPr>
          <w:rStyle w:val="Emphasis"/>
          <w:i w:val="0"/>
          <w:sz w:val="24"/>
          <w:szCs w:val="24"/>
          <w:shd w:val="clear" w:color="auto" w:fill="FFFFFF"/>
        </w:rPr>
      </w:pPr>
      <w:r w:rsidRPr="00B94BE5">
        <w:rPr>
          <w:rStyle w:val="Emphasis"/>
          <w:i w:val="0"/>
          <w:sz w:val="24"/>
          <w:szCs w:val="24"/>
          <w:shd w:val="clear" w:color="auto" w:fill="FFFFFF"/>
        </w:rPr>
        <w:t xml:space="preserve">Με υποχρεώσεις που θα δημιουργήσει η ανάγκη να καταβάλλουν αυξημένη μισθοδοσία, λόγω της μείωσης του ωραρίου απασχόλησης του προσωπικού τους σε συγκεκριμένες δημοτικές δομές. </w:t>
      </w:r>
    </w:p>
    <w:p w:rsidR="00DB5810" w:rsidRPr="00FF4CE4" w:rsidRDefault="00DB5810" w:rsidP="00DB5810">
      <w:pPr>
        <w:pStyle w:val="ListParagraph"/>
        <w:numPr>
          <w:ilvl w:val="0"/>
          <w:numId w:val="8"/>
        </w:numPr>
        <w:shd w:val="clear" w:color="auto" w:fill="FFFFFF"/>
        <w:spacing w:before="120" w:after="120" w:line="240" w:lineRule="auto"/>
        <w:jc w:val="both"/>
        <w:rPr>
          <w:rStyle w:val="Emphasis"/>
          <w:i w:val="0"/>
          <w:sz w:val="24"/>
          <w:szCs w:val="24"/>
          <w:shd w:val="clear" w:color="auto" w:fill="FFFFFF"/>
        </w:rPr>
      </w:pPr>
      <w:r w:rsidRPr="00FF4CE4">
        <w:rPr>
          <w:rStyle w:val="Emphasis"/>
          <w:i w:val="0"/>
          <w:sz w:val="24"/>
          <w:szCs w:val="24"/>
          <w:shd w:val="clear" w:color="auto" w:fill="FFFFFF"/>
        </w:rPr>
        <w:t xml:space="preserve">Με δεσμεύσεις οι οποίες δεν μπορούν να εκταμιευτούν </w:t>
      </w:r>
      <w:r w:rsidR="008128E9" w:rsidRPr="00FF4CE4">
        <w:rPr>
          <w:rStyle w:val="Emphasis"/>
          <w:i w:val="0"/>
          <w:sz w:val="24"/>
          <w:szCs w:val="24"/>
          <w:shd w:val="clear" w:color="auto" w:fill="FFFFFF"/>
        </w:rPr>
        <w:t xml:space="preserve">προσωρινά, </w:t>
      </w:r>
      <w:r w:rsidRPr="00FF4CE4">
        <w:rPr>
          <w:rStyle w:val="Emphasis"/>
          <w:i w:val="0"/>
          <w:sz w:val="24"/>
          <w:szCs w:val="24"/>
          <w:shd w:val="clear" w:color="auto" w:fill="FFFFFF"/>
        </w:rPr>
        <w:t>λόγω ελεγκτικών ή γραφειοκρατικών εμποδίων</w:t>
      </w:r>
      <w:r w:rsidR="000701DC">
        <w:rPr>
          <w:rStyle w:val="Emphasis"/>
          <w:i w:val="0"/>
          <w:sz w:val="24"/>
          <w:szCs w:val="24"/>
          <w:shd w:val="clear" w:color="auto" w:fill="FFFFFF"/>
        </w:rPr>
        <w:t>.</w:t>
      </w:r>
    </w:p>
    <w:p w:rsidR="00DB5810" w:rsidRPr="00FF4CE4" w:rsidRDefault="00DB5810" w:rsidP="00DB5810">
      <w:pPr>
        <w:pStyle w:val="ListParagraph"/>
        <w:numPr>
          <w:ilvl w:val="0"/>
          <w:numId w:val="8"/>
        </w:numPr>
        <w:shd w:val="clear" w:color="auto" w:fill="FFFFFF"/>
        <w:spacing w:before="120" w:after="120" w:line="240" w:lineRule="auto"/>
        <w:jc w:val="both"/>
        <w:rPr>
          <w:rStyle w:val="Emphasis"/>
          <w:i w:val="0"/>
          <w:sz w:val="24"/>
          <w:szCs w:val="24"/>
          <w:shd w:val="clear" w:color="auto" w:fill="FFFFFF"/>
        </w:rPr>
      </w:pPr>
      <w:r w:rsidRPr="00FF4CE4">
        <w:rPr>
          <w:rStyle w:val="Emphasis"/>
          <w:i w:val="0"/>
          <w:sz w:val="24"/>
          <w:szCs w:val="24"/>
          <w:shd w:val="clear" w:color="auto" w:fill="FFFFFF"/>
        </w:rPr>
        <w:t>Με καταθέσεις σε συνεταιριστικές τράπεζες</w:t>
      </w:r>
      <w:r w:rsidR="000701DC">
        <w:rPr>
          <w:rStyle w:val="Emphasis"/>
          <w:i w:val="0"/>
          <w:sz w:val="24"/>
          <w:szCs w:val="24"/>
          <w:shd w:val="clear" w:color="auto" w:fill="FFFFFF"/>
        </w:rPr>
        <w:t xml:space="preserve">, στις έδρες των Δήμων που αυτές λειτουργούν. </w:t>
      </w:r>
    </w:p>
    <w:p w:rsidR="00DB5810" w:rsidRPr="00FF4CE4" w:rsidRDefault="00DB5810" w:rsidP="00DB5810">
      <w:pPr>
        <w:shd w:val="clear" w:color="auto" w:fill="FFFFFF"/>
        <w:spacing w:before="120" w:after="120" w:line="240" w:lineRule="auto"/>
        <w:jc w:val="both"/>
        <w:rPr>
          <w:rStyle w:val="Emphasis"/>
          <w:i w:val="0"/>
          <w:sz w:val="24"/>
          <w:szCs w:val="24"/>
          <w:shd w:val="clear" w:color="auto" w:fill="FFFFFF"/>
        </w:rPr>
      </w:pPr>
      <w:r w:rsidRPr="00FF4CE4">
        <w:rPr>
          <w:rStyle w:val="Emphasis"/>
          <w:i w:val="0"/>
          <w:sz w:val="24"/>
          <w:szCs w:val="24"/>
          <w:shd w:val="clear" w:color="auto" w:fill="FFFFFF"/>
        </w:rPr>
        <w:t xml:space="preserve">Σε περίπτωση που </w:t>
      </w:r>
      <w:r w:rsidR="00BA10B7">
        <w:rPr>
          <w:rStyle w:val="Emphasis"/>
          <w:i w:val="0"/>
          <w:sz w:val="24"/>
          <w:szCs w:val="24"/>
          <w:shd w:val="clear" w:color="auto" w:fill="FFFFFF"/>
        </w:rPr>
        <w:t xml:space="preserve">και </w:t>
      </w:r>
      <w:r w:rsidRPr="00FF4CE4">
        <w:rPr>
          <w:rStyle w:val="Emphasis"/>
          <w:i w:val="0"/>
          <w:sz w:val="24"/>
          <w:szCs w:val="24"/>
          <w:shd w:val="clear" w:color="auto" w:fill="FFFFFF"/>
        </w:rPr>
        <w:t>μετ</w:t>
      </w:r>
      <w:r w:rsidR="00BA10B7">
        <w:rPr>
          <w:rStyle w:val="Emphasis"/>
          <w:i w:val="0"/>
          <w:sz w:val="24"/>
          <w:szCs w:val="24"/>
          <w:shd w:val="clear" w:color="auto" w:fill="FFFFFF"/>
        </w:rPr>
        <w:t xml:space="preserve">ά από αυτήν την αντιστοίχηση </w:t>
      </w:r>
      <w:r w:rsidRPr="00FF4CE4">
        <w:rPr>
          <w:rStyle w:val="Emphasis"/>
          <w:i w:val="0"/>
          <w:sz w:val="24"/>
          <w:szCs w:val="24"/>
          <w:shd w:val="clear" w:color="auto" w:fill="FFFFFF"/>
        </w:rPr>
        <w:t>υπάρξει</w:t>
      </w:r>
      <w:r w:rsidR="008128E9" w:rsidRPr="00FF4CE4">
        <w:rPr>
          <w:rStyle w:val="Emphasis"/>
          <w:i w:val="0"/>
          <w:sz w:val="24"/>
          <w:szCs w:val="24"/>
          <w:shd w:val="clear" w:color="auto" w:fill="FFFFFF"/>
        </w:rPr>
        <w:t xml:space="preserve"> υπόλοιπο αποθεματικού</w:t>
      </w:r>
      <w:r w:rsidRPr="00FF4CE4">
        <w:rPr>
          <w:rStyle w:val="Emphasis"/>
          <w:i w:val="0"/>
          <w:sz w:val="24"/>
          <w:szCs w:val="24"/>
          <w:shd w:val="clear" w:color="auto" w:fill="FFFFFF"/>
        </w:rPr>
        <w:t>, προτείνονται δύο λύσεις:</w:t>
      </w:r>
    </w:p>
    <w:p w:rsidR="0036027E" w:rsidRDefault="00DB5810" w:rsidP="00DB5810">
      <w:pPr>
        <w:shd w:val="clear" w:color="auto" w:fill="FFFFFF"/>
        <w:spacing w:before="120" w:after="120" w:line="240" w:lineRule="auto"/>
        <w:jc w:val="both"/>
        <w:rPr>
          <w:rStyle w:val="Emphasis"/>
          <w:i w:val="0"/>
          <w:sz w:val="24"/>
          <w:szCs w:val="24"/>
          <w:shd w:val="clear" w:color="auto" w:fill="FFFFFF"/>
        </w:rPr>
      </w:pPr>
      <w:r w:rsidRPr="00FF4CE4">
        <w:rPr>
          <w:rStyle w:val="Emphasis"/>
          <w:i w:val="0"/>
          <w:sz w:val="24"/>
          <w:szCs w:val="24"/>
          <w:shd w:val="clear" w:color="auto" w:fill="FFFFFF"/>
        </w:rPr>
        <w:t>Α) Η διενέργεια σχετικού διαγωνι</w:t>
      </w:r>
      <w:r w:rsidR="008128E9" w:rsidRPr="00FF4CE4">
        <w:rPr>
          <w:rStyle w:val="Emphasis"/>
          <w:i w:val="0"/>
          <w:sz w:val="24"/>
          <w:szCs w:val="24"/>
          <w:shd w:val="clear" w:color="auto" w:fill="FFFFFF"/>
        </w:rPr>
        <w:t xml:space="preserve">σμού, σε όποιον δήμο δεν έχει </w:t>
      </w:r>
      <w:r w:rsidR="00B94BE5">
        <w:rPr>
          <w:rStyle w:val="Emphasis"/>
          <w:i w:val="0"/>
          <w:sz w:val="24"/>
          <w:szCs w:val="24"/>
          <w:shd w:val="clear" w:color="auto" w:fill="FFFFFF"/>
        </w:rPr>
        <w:t xml:space="preserve">ήδη </w:t>
      </w:r>
      <w:r w:rsidR="008128E9" w:rsidRPr="00FF4CE4">
        <w:rPr>
          <w:rStyle w:val="Emphasis"/>
          <w:i w:val="0"/>
          <w:sz w:val="24"/>
          <w:szCs w:val="24"/>
          <w:shd w:val="clear" w:color="auto" w:fill="FFFFFF"/>
        </w:rPr>
        <w:t xml:space="preserve">πραγματοποιηθεί </w:t>
      </w:r>
    </w:p>
    <w:p w:rsidR="00DB5810" w:rsidRPr="00FF4CE4" w:rsidRDefault="008128E9" w:rsidP="0036027E">
      <w:pPr>
        <w:shd w:val="clear" w:color="auto" w:fill="FFFFFF"/>
        <w:spacing w:before="120" w:after="120" w:line="240" w:lineRule="auto"/>
        <w:jc w:val="center"/>
        <w:rPr>
          <w:rStyle w:val="Emphasis"/>
          <w:i w:val="0"/>
          <w:sz w:val="24"/>
          <w:szCs w:val="24"/>
          <w:shd w:val="clear" w:color="auto" w:fill="FFFFFF"/>
        </w:rPr>
      </w:pPr>
      <w:r w:rsidRPr="00FF4CE4">
        <w:rPr>
          <w:rStyle w:val="Emphasis"/>
          <w:i w:val="0"/>
          <w:sz w:val="24"/>
          <w:szCs w:val="24"/>
          <w:shd w:val="clear" w:color="auto" w:fill="FFFFFF"/>
        </w:rPr>
        <w:t>ή</w:t>
      </w:r>
    </w:p>
    <w:p w:rsidR="00DB5810" w:rsidRPr="00FF4CE4" w:rsidRDefault="00DB5810" w:rsidP="00DB5810">
      <w:pPr>
        <w:shd w:val="clear" w:color="auto" w:fill="FFFFFF"/>
        <w:spacing w:before="120" w:after="120" w:line="240" w:lineRule="auto"/>
        <w:jc w:val="both"/>
        <w:rPr>
          <w:rStyle w:val="Emphasis"/>
          <w:i w:val="0"/>
          <w:sz w:val="24"/>
          <w:szCs w:val="24"/>
          <w:shd w:val="clear" w:color="auto" w:fill="FFFFFF"/>
        </w:rPr>
      </w:pPr>
      <w:r w:rsidRPr="00FF4CE4">
        <w:rPr>
          <w:rStyle w:val="Emphasis"/>
          <w:i w:val="0"/>
          <w:sz w:val="24"/>
          <w:szCs w:val="24"/>
          <w:shd w:val="clear" w:color="auto" w:fill="FFFFFF"/>
        </w:rPr>
        <w:t>Β) Η κατάθεση</w:t>
      </w:r>
      <w:r w:rsidR="008128E9" w:rsidRPr="00FF4CE4">
        <w:rPr>
          <w:rStyle w:val="Emphasis"/>
          <w:i w:val="0"/>
          <w:sz w:val="24"/>
          <w:szCs w:val="24"/>
          <w:shd w:val="clear" w:color="auto" w:fill="FFFFFF"/>
        </w:rPr>
        <w:t>, του υπόλοιπου,</w:t>
      </w:r>
      <w:r w:rsidRPr="00FF4CE4">
        <w:rPr>
          <w:rStyle w:val="Emphasis"/>
          <w:i w:val="0"/>
          <w:sz w:val="24"/>
          <w:szCs w:val="24"/>
          <w:shd w:val="clear" w:color="auto" w:fill="FFFFFF"/>
        </w:rPr>
        <w:t xml:space="preserve"> στο Ταμείο Παρακαταθηκών και Δανείων. </w:t>
      </w:r>
    </w:p>
    <w:p w:rsidR="0036027E" w:rsidRDefault="0036027E" w:rsidP="00DB5810">
      <w:pPr>
        <w:shd w:val="clear" w:color="auto" w:fill="FFFFFF"/>
        <w:spacing w:before="120" w:after="120" w:line="240" w:lineRule="auto"/>
        <w:jc w:val="both"/>
        <w:rPr>
          <w:rStyle w:val="Emphasis"/>
          <w:i w:val="0"/>
          <w:sz w:val="24"/>
          <w:szCs w:val="24"/>
          <w:shd w:val="clear" w:color="auto" w:fill="FFFFFF"/>
        </w:rPr>
      </w:pPr>
    </w:p>
    <w:p w:rsidR="00DB5810" w:rsidRPr="00FF4CE4" w:rsidRDefault="00DB5810" w:rsidP="00DB5810">
      <w:pPr>
        <w:shd w:val="clear" w:color="auto" w:fill="FFFFFF"/>
        <w:spacing w:before="120" w:after="120" w:line="240" w:lineRule="auto"/>
        <w:jc w:val="both"/>
        <w:rPr>
          <w:rStyle w:val="Emphasis"/>
          <w:i w:val="0"/>
          <w:sz w:val="24"/>
          <w:szCs w:val="24"/>
          <w:shd w:val="clear" w:color="auto" w:fill="FFFFFF"/>
        </w:rPr>
      </w:pPr>
      <w:r w:rsidRPr="00FF4CE4">
        <w:rPr>
          <w:rStyle w:val="Emphasis"/>
          <w:i w:val="0"/>
          <w:sz w:val="24"/>
          <w:szCs w:val="24"/>
          <w:shd w:val="clear" w:color="auto" w:fill="FFFFFF"/>
        </w:rPr>
        <w:t xml:space="preserve">Παράλληλα </w:t>
      </w:r>
      <w:r w:rsidR="0036027E">
        <w:rPr>
          <w:rStyle w:val="Emphasis"/>
          <w:i w:val="0"/>
          <w:sz w:val="24"/>
          <w:szCs w:val="24"/>
          <w:shd w:val="clear" w:color="auto" w:fill="FFFFFF"/>
        </w:rPr>
        <w:t xml:space="preserve">η ΚΕΔΕ προγραμματίζει άμεσα στο επόμενο διάστημα </w:t>
      </w:r>
      <w:r w:rsidRPr="00FF4CE4">
        <w:rPr>
          <w:rStyle w:val="Emphasis"/>
          <w:i w:val="0"/>
          <w:sz w:val="24"/>
          <w:szCs w:val="24"/>
          <w:shd w:val="clear" w:color="auto" w:fill="FFFFFF"/>
        </w:rPr>
        <w:t>συνάντηση με την Ένωση Ελληνικών Τ</w:t>
      </w:r>
      <w:r w:rsidR="008128E9" w:rsidRPr="00FF4CE4">
        <w:rPr>
          <w:rStyle w:val="Emphasis"/>
          <w:i w:val="0"/>
          <w:sz w:val="24"/>
          <w:szCs w:val="24"/>
          <w:shd w:val="clear" w:color="auto" w:fill="FFFFFF"/>
        </w:rPr>
        <w:t>ραπεζών</w:t>
      </w:r>
      <w:r w:rsidR="000701DC">
        <w:rPr>
          <w:rStyle w:val="Emphasis"/>
          <w:i w:val="0"/>
          <w:sz w:val="24"/>
          <w:szCs w:val="24"/>
          <w:shd w:val="clear" w:color="auto" w:fill="FFFFFF"/>
        </w:rPr>
        <w:t xml:space="preserve">. Η συνάντηση αυτή θα γίνει </w:t>
      </w:r>
      <w:r w:rsidR="0036027E">
        <w:rPr>
          <w:rStyle w:val="Emphasis"/>
          <w:i w:val="0"/>
          <w:sz w:val="24"/>
          <w:szCs w:val="24"/>
          <w:shd w:val="clear" w:color="auto" w:fill="FFFFFF"/>
        </w:rPr>
        <w:t>προκειμένου από κοινού να συντ</w:t>
      </w:r>
      <w:r w:rsidR="000701DC">
        <w:rPr>
          <w:rStyle w:val="Emphasis"/>
          <w:i w:val="0"/>
          <w:sz w:val="24"/>
          <w:szCs w:val="24"/>
          <w:shd w:val="clear" w:color="auto" w:fill="FFFFFF"/>
        </w:rPr>
        <w:t xml:space="preserve">ονίσουμε τις περαιτέρω ενέργειες και παρεμβάσεις μας, αφού κρίνουμε ότι τυχόν μεταφορά του συνόλου των ταμειακών διαθέσιμων των Δήμων στην Τράπεζα της Ελλάδος, θα δημιουργήσει σοβαρά προβλήματα στο τραπεζικό σύστημα και τη ρευστότητα του . </w:t>
      </w:r>
      <w:r w:rsidR="008128E9" w:rsidRPr="00FF4CE4">
        <w:rPr>
          <w:rStyle w:val="Emphasis"/>
          <w:i w:val="0"/>
          <w:sz w:val="24"/>
          <w:szCs w:val="24"/>
          <w:shd w:val="clear" w:color="auto" w:fill="FFFFFF"/>
        </w:rPr>
        <w:t xml:space="preserve"> </w:t>
      </w:r>
    </w:p>
    <w:p w:rsidR="008128E9" w:rsidRPr="00FF4CE4" w:rsidRDefault="008128E9" w:rsidP="00DB5810">
      <w:pPr>
        <w:shd w:val="clear" w:color="auto" w:fill="FFFFFF"/>
        <w:spacing w:before="120" w:after="120" w:line="240" w:lineRule="auto"/>
        <w:jc w:val="both"/>
        <w:rPr>
          <w:rStyle w:val="Emphasis"/>
          <w:i w:val="0"/>
          <w:sz w:val="24"/>
          <w:szCs w:val="24"/>
          <w:shd w:val="clear" w:color="auto" w:fill="FFFFFF"/>
        </w:rPr>
      </w:pPr>
    </w:p>
    <w:p w:rsidR="00DB5810" w:rsidRPr="008E7BF7" w:rsidRDefault="008128E9" w:rsidP="008E7BF7">
      <w:pPr>
        <w:shd w:val="clear" w:color="auto" w:fill="FFFFFF"/>
        <w:spacing w:before="120" w:after="120" w:line="240" w:lineRule="auto"/>
        <w:jc w:val="both"/>
        <w:rPr>
          <w:rStyle w:val="Emphasis"/>
          <w:i w:val="0"/>
          <w:sz w:val="24"/>
          <w:szCs w:val="24"/>
          <w:shd w:val="clear" w:color="auto" w:fill="FFFFFF"/>
        </w:rPr>
      </w:pPr>
      <w:r w:rsidRPr="00FF4CE4">
        <w:rPr>
          <w:rStyle w:val="Emphasis"/>
          <w:i w:val="0"/>
          <w:sz w:val="24"/>
          <w:szCs w:val="24"/>
          <w:shd w:val="clear" w:color="auto" w:fill="FFFFFF"/>
        </w:rPr>
        <w:t>Η</w:t>
      </w:r>
      <w:r w:rsidR="00DB5810" w:rsidRPr="00FF4CE4">
        <w:rPr>
          <w:rStyle w:val="Emphasis"/>
          <w:i w:val="0"/>
          <w:sz w:val="24"/>
          <w:szCs w:val="24"/>
          <w:shd w:val="clear" w:color="auto" w:fill="FFFFFF"/>
        </w:rPr>
        <w:t xml:space="preserve"> Νομικ</w:t>
      </w:r>
      <w:r w:rsidRPr="00FF4CE4">
        <w:rPr>
          <w:rStyle w:val="Emphasis"/>
          <w:i w:val="0"/>
          <w:sz w:val="24"/>
          <w:szCs w:val="24"/>
          <w:shd w:val="clear" w:color="auto" w:fill="FFFFFF"/>
        </w:rPr>
        <w:t>ή</w:t>
      </w:r>
      <w:r w:rsidR="00DB5810" w:rsidRPr="00FF4CE4">
        <w:rPr>
          <w:rStyle w:val="Emphasis"/>
          <w:i w:val="0"/>
          <w:sz w:val="24"/>
          <w:szCs w:val="24"/>
          <w:shd w:val="clear" w:color="auto" w:fill="FFFFFF"/>
        </w:rPr>
        <w:t xml:space="preserve"> Υπηρεσία και το </w:t>
      </w:r>
      <w:r w:rsidR="00DB5810" w:rsidRPr="00FF4CE4">
        <w:rPr>
          <w:rStyle w:val="Emphasis"/>
          <w:i w:val="0"/>
          <w:sz w:val="24"/>
          <w:szCs w:val="24"/>
          <w:shd w:val="clear" w:color="auto" w:fill="FFFFFF"/>
          <w:lang w:val="en-US"/>
        </w:rPr>
        <w:t>help</w:t>
      </w:r>
      <w:r w:rsidR="00DB5810" w:rsidRPr="00FF4CE4">
        <w:rPr>
          <w:rStyle w:val="Emphasis"/>
          <w:i w:val="0"/>
          <w:sz w:val="24"/>
          <w:szCs w:val="24"/>
          <w:shd w:val="clear" w:color="auto" w:fill="FFFFFF"/>
        </w:rPr>
        <w:t xml:space="preserve"> </w:t>
      </w:r>
      <w:r w:rsidR="00DB5810" w:rsidRPr="00FF4CE4">
        <w:rPr>
          <w:rStyle w:val="Emphasis"/>
          <w:i w:val="0"/>
          <w:sz w:val="24"/>
          <w:szCs w:val="24"/>
          <w:shd w:val="clear" w:color="auto" w:fill="FFFFFF"/>
          <w:lang w:val="en-US"/>
        </w:rPr>
        <w:t>desk</w:t>
      </w:r>
      <w:r w:rsidR="00DB5810" w:rsidRPr="00FF4CE4">
        <w:rPr>
          <w:rStyle w:val="Emphasis"/>
          <w:i w:val="0"/>
          <w:sz w:val="24"/>
          <w:szCs w:val="24"/>
          <w:shd w:val="clear" w:color="auto" w:fill="FFFFFF"/>
        </w:rPr>
        <w:t xml:space="preserve"> της </w:t>
      </w:r>
      <w:r w:rsidRPr="00FF4CE4">
        <w:rPr>
          <w:rStyle w:val="Emphasis"/>
          <w:i w:val="0"/>
          <w:sz w:val="24"/>
          <w:szCs w:val="24"/>
          <w:shd w:val="clear" w:color="auto" w:fill="FFFFFF"/>
        </w:rPr>
        <w:t>Κ</w:t>
      </w:r>
      <w:r w:rsidR="000701DC">
        <w:rPr>
          <w:rStyle w:val="Emphasis"/>
          <w:i w:val="0"/>
          <w:sz w:val="24"/>
          <w:szCs w:val="24"/>
          <w:shd w:val="clear" w:color="auto" w:fill="FFFFFF"/>
        </w:rPr>
        <w:t>.</w:t>
      </w:r>
      <w:r w:rsidRPr="00FF4CE4">
        <w:rPr>
          <w:rStyle w:val="Emphasis"/>
          <w:i w:val="0"/>
          <w:sz w:val="24"/>
          <w:szCs w:val="24"/>
          <w:shd w:val="clear" w:color="auto" w:fill="FFFFFF"/>
        </w:rPr>
        <w:t>Ε</w:t>
      </w:r>
      <w:r w:rsidR="000701DC">
        <w:rPr>
          <w:rStyle w:val="Emphasis"/>
          <w:i w:val="0"/>
          <w:sz w:val="24"/>
          <w:szCs w:val="24"/>
          <w:shd w:val="clear" w:color="auto" w:fill="FFFFFF"/>
        </w:rPr>
        <w:t>.</w:t>
      </w:r>
      <w:r w:rsidRPr="00FF4CE4">
        <w:rPr>
          <w:rStyle w:val="Emphasis"/>
          <w:i w:val="0"/>
          <w:sz w:val="24"/>
          <w:szCs w:val="24"/>
          <w:shd w:val="clear" w:color="auto" w:fill="FFFFFF"/>
        </w:rPr>
        <w:t>Δ</w:t>
      </w:r>
      <w:r w:rsidR="000701DC">
        <w:rPr>
          <w:rStyle w:val="Emphasis"/>
          <w:i w:val="0"/>
          <w:sz w:val="24"/>
          <w:szCs w:val="24"/>
          <w:shd w:val="clear" w:color="auto" w:fill="FFFFFF"/>
        </w:rPr>
        <w:t>.</w:t>
      </w:r>
      <w:r w:rsidRPr="00FF4CE4">
        <w:rPr>
          <w:rStyle w:val="Emphasis"/>
          <w:i w:val="0"/>
          <w:sz w:val="24"/>
          <w:szCs w:val="24"/>
          <w:shd w:val="clear" w:color="auto" w:fill="FFFFFF"/>
        </w:rPr>
        <w:t>Ε</w:t>
      </w:r>
      <w:r w:rsidR="000701DC">
        <w:rPr>
          <w:rStyle w:val="Emphasis"/>
          <w:i w:val="0"/>
          <w:sz w:val="24"/>
          <w:szCs w:val="24"/>
          <w:shd w:val="clear" w:color="auto" w:fill="FFFFFF"/>
        </w:rPr>
        <w:t>.</w:t>
      </w:r>
      <w:r w:rsidRPr="00FF4CE4">
        <w:rPr>
          <w:rStyle w:val="Emphasis"/>
          <w:i w:val="0"/>
          <w:sz w:val="24"/>
          <w:szCs w:val="24"/>
          <w:shd w:val="clear" w:color="auto" w:fill="FFFFFF"/>
        </w:rPr>
        <w:t xml:space="preserve">, </w:t>
      </w:r>
      <w:r w:rsidR="00DB5810" w:rsidRPr="00FF4CE4">
        <w:rPr>
          <w:rStyle w:val="Emphasis"/>
          <w:i w:val="0"/>
          <w:sz w:val="24"/>
          <w:szCs w:val="24"/>
          <w:shd w:val="clear" w:color="auto" w:fill="FFFFFF"/>
        </w:rPr>
        <w:t xml:space="preserve">θα βρίσκεται στη διάθεση κάθε δήμου που θα χρειαστεί περαιτέρω υποστήριξη. </w:t>
      </w:r>
      <w:r w:rsidR="00B94BE5" w:rsidRPr="00B94BE5">
        <w:rPr>
          <w:rStyle w:val="Emphasis"/>
          <w:i w:val="0"/>
          <w:sz w:val="24"/>
          <w:szCs w:val="24"/>
          <w:shd w:val="clear" w:color="auto" w:fill="FFFFFF"/>
        </w:rPr>
        <w:t xml:space="preserve"> </w:t>
      </w:r>
    </w:p>
    <w:p w:rsidR="00DB5810" w:rsidRPr="008E7BF7" w:rsidRDefault="00DB5810" w:rsidP="00DB5810">
      <w:pPr>
        <w:shd w:val="clear" w:color="auto" w:fill="FFFFFF"/>
        <w:spacing w:before="120" w:after="120" w:line="240" w:lineRule="auto"/>
        <w:jc w:val="both"/>
        <w:rPr>
          <w:rFonts w:eastAsia="Times New Roman" w:cs="Times New Roman"/>
          <w:sz w:val="24"/>
          <w:szCs w:val="24"/>
          <w:u w:val="single"/>
          <w:lang w:eastAsia="el-GR"/>
        </w:rPr>
      </w:pPr>
      <w:r w:rsidRPr="008E7BF7">
        <w:rPr>
          <w:rStyle w:val="Emphasis"/>
          <w:i w:val="0"/>
          <w:sz w:val="24"/>
          <w:szCs w:val="24"/>
          <w:u w:val="single"/>
          <w:shd w:val="clear" w:color="auto" w:fill="FFFFFF"/>
        </w:rPr>
        <w:t xml:space="preserve"> </w:t>
      </w:r>
    </w:p>
    <w:p w:rsidR="00685D05" w:rsidRPr="008E7BF7" w:rsidRDefault="00685D05" w:rsidP="00DB5810">
      <w:pPr>
        <w:shd w:val="clear" w:color="auto" w:fill="FFFFFF"/>
        <w:spacing w:before="120" w:after="120" w:line="240" w:lineRule="auto"/>
        <w:jc w:val="both"/>
        <w:rPr>
          <w:rFonts w:eastAsia="Times New Roman" w:cs="Times New Roman"/>
          <w:sz w:val="24"/>
          <w:szCs w:val="24"/>
          <w:lang w:eastAsia="el-GR"/>
        </w:rPr>
      </w:pPr>
    </w:p>
    <w:p w:rsidR="00685D05" w:rsidRPr="008E7BF7" w:rsidRDefault="00685D05" w:rsidP="00DB5810">
      <w:pPr>
        <w:shd w:val="clear" w:color="auto" w:fill="FFFFFF"/>
        <w:spacing w:before="120" w:after="120" w:line="240" w:lineRule="auto"/>
        <w:jc w:val="both"/>
        <w:rPr>
          <w:rFonts w:eastAsia="Times New Roman" w:cs="Times New Roman"/>
          <w:sz w:val="24"/>
          <w:szCs w:val="24"/>
          <w:lang w:eastAsia="el-GR"/>
        </w:rPr>
      </w:pPr>
    </w:p>
    <w:p w:rsidR="00685D05" w:rsidRPr="008E7BF7" w:rsidRDefault="00685D05" w:rsidP="00DB5810">
      <w:pPr>
        <w:shd w:val="clear" w:color="auto" w:fill="FFFFFF"/>
        <w:spacing w:before="120" w:after="120" w:line="240" w:lineRule="auto"/>
        <w:jc w:val="both"/>
        <w:rPr>
          <w:rFonts w:eastAsia="Times New Roman" w:cs="Times New Roman"/>
          <w:sz w:val="24"/>
          <w:szCs w:val="24"/>
          <w:lang w:eastAsia="el-GR"/>
        </w:rPr>
      </w:pPr>
    </w:p>
    <w:p w:rsidR="00685D05" w:rsidRPr="008E7BF7" w:rsidRDefault="00685D05" w:rsidP="00DB5810">
      <w:pPr>
        <w:shd w:val="clear" w:color="auto" w:fill="FFFFFF"/>
        <w:spacing w:before="120" w:after="120" w:line="240" w:lineRule="auto"/>
        <w:jc w:val="both"/>
        <w:rPr>
          <w:rFonts w:eastAsia="Times New Roman" w:cs="Times New Roman"/>
          <w:sz w:val="24"/>
          <w:szCs w:val="24"/>
          <w:lang w:eastAsia="el-GR"/>
        </w:rPr>
      </w:pPr>
    </w:p>
    <w:p w:rsidR="00685D05" w:rsidRPr="008E7BF7" w:rsidRDefault="00685D05" w:rsidP="00DB5810">
      <w:pPr>
        <w:shd w:val="clear" w:color="auto" w:fill="FFFFFF"/>
        <w:spacing w:before="120" w:after="120" w:line="240" w:lineRule="auto"/>
        <w:jc w:val="both"/>
        <w:rPr>
          <w:rFonts w:eastAsia="Times New Roman" w:cs="Times New Roman"/>
          <w:sz w:val="24"/>
          <w:szCs w:val="24"/>
          <w:lang w:eastAsia="el-GR"/>
        </w:rPr>
      </w:pPr>
    </w:p>
    <w:p w:rsidR="00685D05" w:rsidRPr="008E7BF7" w:rsidRDefault="00685D05" w:rsidP="00DB5810">
      <w:pPr>
        <w:spacing w:before="120" w:after="120" w:line="240" w:lineRule="auto"/>
        <w:jc w:val="both"/>
        <w:rPr>
          <w:sz w:val="24"/>
          <w:szCs w:val="24"/>
        </w:rPr>
      </w:pPr>
    </w:p>
    <w:sectPr w:rsidR="00685D05" w:rsidRPr="008E7BF7" w:rsidSect="006243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540E3"/>
    <w:multiLevelType w:val="multilevel"/>
    <w:tmpl w:val="F44E02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7842A0"/>
    <w:multiLevelType w:val="multilevel"/>
    <w:tmpl w:val="8F7881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803E17"/>
    <w:multiLevelType w:val="multilevel"/>
    <w:tmpl w:val="867E08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7B257B"/>
    <w:multiLevelType w:val="hybridMultilevel"/>
    <w:tmpl w:val="195C37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1107CC3"/>
    <w:multiLevelType w:val="hybridMultilevel"/>
    <w:tmpl w:val="1368C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2EA0150"/>
    <w:multiLevelType w:val="multilevel"/>
    <w:tmpl w:val="286877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8F33AD"/>
    <w:multiLevelType w:val="multilevel"/>
    <w:tmpl w:val="4B660D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E71D6B"/>
    <w:multiLevelType w:val="multilevel"/>
    <w:tmpl w:val="7AC6A2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7"/>
  </w:num>
  <w:num w:numId="4">
    <w:abstractNumId w:val="5"/>
  </w:num>
  <w:num w:numId="5">
    <w:abstractNumId w:val="6"/>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20"/>
  <w:characterSpacingControl w:val="doNotCompress"/>
  <w:compat/>
  <w:rsids>
    <w:rsidRoot w:val="00685D05"/>
    <w:rsid w:val="000701DC"/>
    <w:rsid w:val="001123D6"/>
    <w:rsid w:val="00222833"/>
    <w:rsid w:val="00246C76"/>
    <w:rsid w:val="0036027E"/>
    <w:rsid w:val="00373AF1"/>
    <w:rsid w:val="003F5FAD"/>
    <w:rsid w:val="0049399D"/>
    <w:rsid w:val="005456BA"/>
    <w:rsid w:val="006243D2"/>
    <w:rsid w:val="0064446D"/>
    <w:rsid w:val="00685D05"/>
    <w:rsid w:val="00727256"/>
    <w:rsid w:val="008128E9"/>
    <w:rsid w:val="008E7BF7"/>
    <w:rsid w:val="00B94BE5"/>
    <w:rsid w:val="00BA10B7"/>
    <w:rsid w:val="00DB5810"/>
    <w:rsid w:val="00FF4C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5D05"/>
    <w:rPr>
      <w:b/>
      <w:bCs/>
    </w:rPr>
  </w:style>
  <w:style w:type="character" w:styleId="Emphasis">
    <w:name w:val="Emphasis"/>
    <w:basedOn w:val="DefaultParagraphFont"/>
    <w:uiPriority w:val="20"/>
    <w:qFormat/>
    <w:rsid w:val="00685D05"/>
    <w:rPr>
      <w:i/>
      <w:iCs/>
    </w:rPr>
  </w:style>
  <w:style w:type="paragraph" w:styleId="ListParagraph">
    <w:name w:val="List Paragraph"/>
    <w:basedOn w:val="Normal"/>
    <w:uiPriority w:val="34"/>
    <w:qFormat/>
    <w:rsid w:val="00DB5810"/>
    <w:pPr>
      <w:ind w:left="720"/>
      <w:contextualSpacing/>
    </w:pPr>
  </w:style>
</w:styles>
</file>

<file path=word/webSettings.xml><?xml version="1.0" encoding="utf-8"?>
<w:webSettings xmlns:r="http://schemas.openxmlformats.org/officeDocument/2006/relationships" xmlns:w="http://schemas.openxmlformats.org/wordprocessingml/2006/main">
  <w:divs>
    <w:div w:id="161628098">
      <w:bodyDiv w:val="1"/>
      <w:marLeft w:val="0"/>
      <w:marRight w:val="0"/>
      <w:marTop w:val="0"/>
      <w:marBottom w:val="0"/>
      <w:divBdr>
        <w:top w:val="none" w:sz="0" w:space="0" w:color="auto"/>
        <w:left w:val="none" w:sz="0" w:space="0" w:color="auto"/>
        <w:bottom w:val="none" w:sz="0" w:space="0" w:color="auto"/>
        <w:right w:val="none" w:sz="0" w:space="0" w:color="auto"/>
      </w:divBdr>
    </w:div>
    <w:div w:id="432938030">
      <w:bodyDiv w:val="1"/>
      <w:marLeft w:val="0"/>
      <w:marRight w:val="0"/>
      <w:marTop w:val="0"/>
      <w:marBottom w:val="0"/>
      <w:divBdr>
        <w:top w:val="none" w:sz="0" w:space="0" w:color="auto"/>
        <w:left w:val="none" w:sz="0" w:space="0" w:color="auto"/>
        <w:bottom w:val="none" w:sz="0" w:space="0" w:color="auto"/>
        <w:right w:val="none" w:sz="0" w:space="0" w:color="auto"/>
      </w:divBdr>
    </w:div>
    <w:div w:id="604268810">
      <w:bodyDiv w:val="1"/>
      <w:marLeft w:val="0"/>
      <w:marRight w:val="0"/>
      <w:marTop w:val="0"/>
      <w:marBottom w:val="0"/>
      <w:divBdr>
        <w:top w:val="none" w:sz="0" w:space="0" w:color="auto"/>
        <w:left w:val="none" w:sz="0" w:space="0" w:color="auto"/>
        <w:bottom w:val="none" w:sz="0" w:space="0" w:color="auto"/>
        <w:right w:val="none" w:sz="0" w:space="0" w:color="auto"/>
      </w:divBdr>
    </w:div>
    <w:div w:id="840195494">
      <w:bodyDiv w:val="1"/>
      <w:marLeft w:val="0"/>
      <w:marRight w:val="0"/>
      <w:marTop w:val="0"/>
      <w:marBottom w:val="0"/>
      <w:divBdr>
        <w:top w:val="none" w:sz="0" w:space="0" w:color="auto"/>
        <w:left w:val="none" w:sz="0" w:space="0" w:color="auto"/>
        <w:bottom w:val="none" w:sz="0" w:space="0" w:color="auto"/>
        <w:right w:val="none" w:sz="0" w:space="0" w:color="auto"/>
      </w:divBdr>
    </w:div>
    <w:div w:id="857162882">
      <w:bodyDiv w:val="1"/>
      <w:marLeft w:val="0"/>
      <w:marRight w:val="0"/>
      <w:marTop w:val="0"/>
      <w:marBottom w:val="0"/>
      <w:divBdr>
        <w:top w:val="none" w:sz="0" w:space="0" w:color="auto"/>
        <w:left w:val="none" w:sz="0" w:space="0" w:color="auto"/>
        <w:bottom w:val="none" w:sz="0" w:space="0" w:color="auto"/>
        <w:right w:val="none" w:sz="0" w:space="0" w:color="auto"/>
      </w:divBdr>
    </w:div>
    <w:div w:id="97244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3996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rallis gkekas</dc:creator>
  <cp:lastModifiedBy>Efi Manimani</cp:lastModifiedBy>
  <cp:revision>2</cp:revision>
  <cp:lastPrinted>2017-09-20T17:02:00Z</cp:lastPrinted>
  <dcterms:created xsi:type="dcterms:W3CDTF">2017-09-21T16:49:00Z</dcterms:created>
  <dcterms:modified xsi:type="dcterms:W3CDTF">2017-09-21T16:49:00Z</dcterms:modified>
</cp:coreProperties>
</file>