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B3" w:rsidRDefault="006221B3" w:rsidP="006221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131445</wp:posOffset>
            </wp:positionV>
            <wp:extent cx="12858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40" y="21390"/>
                <wp:lineTo x="21440" y="0"/>
                <wp:lineTo x="0" y="0"/>
              </wp:wrapPolygon>
            </wp:wrapTight>
            <wp:docPr id="2" name="Εικόνα 2" descr="Περιγραφή: D:\Διαφορα\Εκδηλωσεις\Θέμης\ΠΟΛΙΤΙΚΗ ΚΟΥΖΙΝΑ\ΠΕΡΙΒΑΛΛΟΝΤΙΚΟΣ ΣΥΛΛΟΓΟΣ\ΣΥΛΛΟΓΟΣ\ΕΝΤΥΠΑ\Kastal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D:\Διαφορα\Εκδηλωσεις\Θέμης\ΠΟΛΙΤΙΚΗ ΚΟΥΖΙΝΑ\ΠΕΡΙΒΑΛΛΟΝΤΙΚΟΣ ΣΥΛΛΟΓΟΣ\ΣΥΛΛΟΓΟΣ\ΕΝΤΥΠΑ\Kastalia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1B3" w:rsidRDefault="006221B3" w:rsidP="006221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t xml:space="preserve">  </w:t>
      </w:r>
    </w:p>
    <w:p w:rsidR="006221B3" w:rsidRDefault="006221B3" w:rsidP="006221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ΠΕΡΙΒΑΛΛΟΝΤΙΚΟΣ  ΣΥΛΛΟΓΟΣ ΚΕΝΤΡΟΥ  ΑΜΑΡΟΥΣΙΟΥ «Η  ΚΑΣΤΑΛΙΑ»</w:t>
      </w:r>
    </w:p>
    <w:p w:rsidR="006221B3" w:rsidRDefault="006221B3" w:rsidP="006221B3">
      <w:pPr>
        <w:pStyle w:val="2"/>
        <w:shd w:val="clear" w:color="auto" w:fill="E9EAED"/>
        <w:tabs>
          <w:tab w:val="right" w:pos="7293"/>
        </w:tabs>
        <w:spacing w:before="0" w:beforeAutospacing="0" w:after="0" w:afterAutospacing="0"/>
        <w:rPr>
          <w:rFonts w:ascii="Helvetica" w:hAnsi="Helvetica" w:cs="Helvetica"/>
          <w:color w:val="548DD4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390525" cy="285750"/>
            <wp:effectExtent l="0" t="0" r="9525" b="0"/>
            <wp:docPr id="1" name="Εικόνα 1" descr="Περιγραφή: f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fb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48DD4"/>
          <w:sz w:val="20"/>
          <w:szCs w:val="20"/>
        </w:rPr>
        <w:t xml:space="preserve">Η </w:t>
      </w:r>
      <w:r>
        <w:rPr>
          <w:rFonts w:ascii="Helvetica" w:hAnsi="Helvetica" w:cs="Helvetica"/>
          <w:color w:val="548DD4"/>
          <w:sz w:val="20"/>
          <w:szCs w:val="20"/>
          <w:lang w:val="en-US"/>
        </w:rPr>
        <w:t>K</w:t>
      </w:r>
      <w:r>
        <w:rPr>
          <w:rFonts w:ascii="Helvetica" w:hAnsi="Helvetica" w:cs="Helvetica"/>
          <w:color w:val="548DD4"/>
          <w:sz w:val="20"/>
          <w:szCs w:val="20"/>
        </w:rPr>
        <w:t>ασταλια Περιβαλλο</w:t>
      </w:r>
      <w:r w:rsidRPr="00720C2B">
        <w:rPr>
          <w:rFonts w:ascii="Helvetica" w:hAnsi="Helvetica" w:cs="Helvetica"/>
          <w:color w:val="548DD4"/>
          <w:sz w:val="20"/>
          <w:szCs w:val="20"/>
        </w:rPr>
        <w:t>ντ</w:t>
      </w:r>
      <w:r>
        <w:rPr>
          <w:rFonts w:ascii="Helvetica" w:hAnsi="Helvetica" w:cs="Helvetica"/>
          <w:color w:val="548DD4"/>
          <w:sz w:val="20"/>
          <w:szCs w:val="20"/>
        </w:rPr>
        <w:t>ικος Συλλογος Κεντρου Αμαρουσιου</w:t>
      </w:r>
      <w:r>
        <w:rPr>
          <w:rFonts w:ascii="Helvetica" w:hAnsi="Helvetica" w:cs="Helvetica"/>
          <w:color w:val="548DD4"/>
          <w:sz w:val="20"/>
          <w:szCs w:val="20"/>
        </w:rPr>
        <w:tab/>
      </w:r>
    </w:p>
    <w:p w:rsidR="006221B3" w:rsidRPr="005F17A3" w:rsidRDefault="006221B3" w:rsidP="006221B3">
      <w:pPr>
        <w:spacing w:after="0"/>
        <w:ind w:left="1440" w:firstLine="720"/>
        <w:rPr>
          <w:lang w:val="en-US"/>
        </w:rPr>
      </w:pPr>
      <w:r>
        <w:rPr>
          <w:rFonts w:ascii="Calibri" w:hAnsi="Calibri"/>
          <w:lang w:val="en-US"/>
        </w:rPr>
        <w:t>email</w:t>
      </w:r>
      <w:r w:rsidRPr="005F17A3">
        <w:rPr>
          <w:rFonts w:ascii="Calibri" w:hAnsi="Calibri"/>
          <w:lang w:val="en-US"/>
        </w:rPr>
        <w:t xml:space="preserve">: </w:t>
      </w:r>
      <w:hyperlink r:id="rId8" w:history="1">
        <w:r>
          <w:rPr>
            <w:rStyle w:val="-"/>
            <w:rFonts w:ascii="Calibri" w:hAnsi="Calibri"/>
            <w:lang w:val="en-US"/>
          </w:rPr>
          <w:t>syllogoskastalia</w:t>
        </w:r>
        <w:r w:rsidRPr="005F17A3">
          <w:rPr>
            <w:rStyle w:val="-"/>
            <w:rFonts w:ascii="Calibri" w:hAnsi="Calibri"/>
            <w:lang w:val="en-US"/>
          </w:rPr>
          <w:t>@</w:t>
        </w:r>
        <w:r>
          <w:rPr>
            <w:rStyle w:val="-"/>
            <w:rFonts w:ascii="Calibri" w:hAnsi="Calibri"/>
            <w:lang w:val="en-US"/>
          </w:rPr>
          <w:t>gmail</w:t>
        </w:r>
        <w:r w:rsidRPr="005F17A3">
          <w:rPr>
            <w:rStyle w:val="-"/>
            <w:rFonts w:ascii="Calibri" w:hAnsi="Calibri"/>
            <w:lang w:val="en-US"/>
          </w:rPr>
          <w:t>.</w:t>
        </w:r>
        <w:r>
          <w:rPr>
            <w:rStyle w:val="-"/>
            <w:rFonts w:ascii="Calibri" w:hAnsi="Calibri"/>
            <w:lang w:val="en-US"/>
          </w:rPr>
          <w:t>com</w:t>
        </w:r>
      </w:hyperlink>
    </w:p>
    <w:p w:rsidR="006221B3" w:rsidRPr="006221B3" w:rsidRDefault="008B7F93" w:rsidP="006221B3">
      <w:pPr>
        <w:spacing w:after="0"/>
        <w:ind w:left="1440" w:firstLine="720"/>
        <w:rPr>
          <w:rFonts w:ascii="Calibri" w:hAnsi="Calibri"/>
          <w:lang w:val="en-US"/>
        </w:rPr>
      </w:pPr>
      <w:hyperlink r:id="rId9" w:history="1">
        <w:r w:rsidR="006221B3">
          <w:rPr>
            <w:rStyle w:val="-"/>
            <w:rFonts w:ascii="Calibri" w:hAnsi="Calibri"/>
            <w:lang w:val="en-US"/>
          </w:rPr>
          <w:t>https</w:t>
        </w:r>
        <w:r w:rsidR="006221B3" w:rsidRPr="006221B3">
          <w:rPr>
            <w:rStyle w:val="-"/>
            <w:rFonts w:ascii="Calibri" w:hAnsi="Calibri"/>
            <w:lang w:val="en-US"/>
          </w:rPr>
          <w:t>://</w:t>
        </w:r>
        <w:r w:rsidR="006221B3">
          <w:rPr>
            <w:rStyle w:val="-"/>
            <w:rFonts w:ascii="Calibri" w:hAnsi="Calibri"/>
            <w:lang w:val="en-US"/>
          </w:rPr>
          <w:t>plateiakastalias</w:t>
        </w:r>
        <w:r w:rsidR="006221B3" w:rsidRPr="006221B3">
          <w:rPr>
            <w:rStyle w:val="-"/>
            <w:rFonts w:ascii="Calibri" w:hAnsi="Calibri"/>
            <w:lang w:val="en-US"/>
          </w:rPr>
          <w:t>/</w:t>
        </w:r>
        <w:r w:rsidR="006221B3">
          <w:rPr>
            <w:rStyle w:val="-"/>
            <w:rFonts w:ascii="Calibri" w:hAnsi="Calibri"/>
            <w:lang w:val="en-US"/>
          </w:rPr>
          <w:t>wordpress</w:t>
        </w:r>
        <w:r w:rsidR="006221B3" w:rsidRPr="006221B3">
          <w:rPr>
            <w:rStyle w:val="-"/>
            <w:rFonts w:ascii="Calibri" w:hAnsi="Calibri"/>
            <w:lang w:val="en-US"/>
          </w:rPr>
          <w:t>.</w:t>
        </w:r>
        <w:r w:rsidR="006221B3">
          <w:rPr>
            <w:rStyle w:val="-"/>
            <w:rFonts w:ascii="Calibri" w:hAnsi="Calibri"/>
            <w:lang w:val="en-US"/>
          </w:rPr>
          <w:t>com</w:t>
        </w:r>
      </w:hyperlink>
    </w:p>
    <w:p w:rsidR="00351DEC" w:rsidRPr="006221B3" w:rsidRDefault="00351DEC" w:rsidP="00DF534D">
      <w:pPr>
        <w:pStyle w:val="a3"/>
        <w:rPr>
          <w:lang w:val="en-US"/>
        </w:rPr>
      </w:pPr>
    </w:p>
    <w:p w:rsidR="00351DEC" w:rsidRDefault="00351DEC" w:rsidP="00DF534D">
      <w:pPr>
        <w:pStyle w:val="a3"/>
      </w:pPr>
      <w:r w:rsidRPr="00734047">
        <w:rPr>
          <w:b/>
          <w:u w:val="single"/>
        </w:rPr>
        <w:t>Προς</w:t>
      </w:r>
    </w:p>
    <w:p w:rsidR="00DF534D" w:rsidRDefault="00966B1C" w:rsidP="00DF534D">
      <w:pPr>
        <w:pStyle w:val="a3"/>
      </w:pPr>
      <w:r>
        <w:t>ΔΗΜΟ ΑΜΑΡΟΥΣΙΟΥ</w:t>
      </w:r>
    </w:p>
    <w:p w:rsidR="00351DEC" w:rsidRDefault="00351DEC" w:rsidP="00DF534D">
      <w:pPr>
        <w:pStyle w:val="a3"/>
      </w:pPr>
      <w:r>
        <w:t xml:space="preserve">                                                                                                    Βασ. Σοφίας και Δ.Μόσχα</w:t>
      </w:r>
    </w:p>
    <w:p w:rsidR="00351DEC" w:rsidRDefault="00351DEC" w:rsidP="00DF534D">
      <w:pPr>
        <w:pStyle w:val="a3"/>
      </w:pPr>
      <w:r>
        <w:t xml:space="preserve"> Μαρούσι                                                                                  Μαρούσι</w:t>
      </w:r>
    </w:p>
    <w:p w:rsidR="00351DEC" w:rsidRDefault="00351DEC" w:rsidP="00DF534D">
      <w:pPr>
        <w:pStyle w:val="a3"/>
      </w:pPr>
    </w:p>
    <w:p w:rsidR="007E7A10" w:rsidRDefault="00351DEC" w:rsidP="00DF534D">
      <w:pPr>
        <w:pStyle w:val="a3"/>
        <w:rPr>
          <w:b/>
        </w:rPr>
      </w:pPr>
      <w:r w:rsidRPr="00351DEC">
        <w:t xml:space="preserve">Αρ.Πρωτ.                                                              </w:t>
      </w:r>
      <w:r w:rsidR="00734047" w:rsidRPr="00734047">
        <w:rPr>
          <w:b/>
          <w:u w:val="single"/>
        </w:rPr>
        <w:t>Υ</w:t>
      </w:r>
      <w:r w:rsidR="00966B1C" w:rsidRPr="00734047">
        <w:rPr>
          <w:b/>
          <w:u w:val="single"/>
        </w:rPr>
        <w:t>π’όψη</w:t>
      </w:r>
      <w:r w:rsidR="00EB7091">
        <w:rPr>
          <w:b/>
        </w:rPr>
        <w:t>κ</w:t>
      </w:r>
      <w:r>
        <w:rPr>
          <w:b/>
        </w:rPr>
        <w:t>κ. Αντιδημάρχ</w:t>
      </w:r>
      <w:r w:rsidR="00EB7091">
        <w:rPr>
          <w:b/>
        </w:rPr>
        <w:t>ων</w:t>
      </w:r>
    </w:p>
    <w:p w:rsidR="00EB7091" w:rsidRDefault="00C504B5" w:rsidP="00DF534D">
      <w:pPr>
        <w:pStyle w:val="a3"/>
        <w:rPr>
          <w:b/>
        </w:rPr>
      </w:pPr>
      <w:r>
        <w:rPr>
          <w:b/>
        </w:rPr>
        <w:t xml:space="preserve">1. </w:t>
      </w:r>
      <w:r w:rsidR="00EB7091">
        <w:rPr>
          <w:b/>
        </w:rPr>
        <w:t>ΠΕΡΙΒΑΛΛΟΝΤΟΣ &amp;ΠΟΙΟΤΗΤΑΣ  ΖΩΗΣ</w:t>
      </w:r>
    </w:p>
    <w:p w:rsidR="00EB7091" w:rsidRDefault="00B159B8" w:rsidP="00DF534D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04B5">
        <w:rPr>
          <w:b/>
        </w:rPr>
        <w:t>2.</w:t>
      </w:r>
      <w:r w:rsidR="00EB7091">
        <w:rPr>
          <w:b/>
        </w:rPr>
        <w:t>ΤΕΧΝΙΚΩΝ ΕΡΓΩΝ</w:t>
      </w:r>
    </w:p>
    <w:p w:rsidR="00351DEC" w:rsidRPr="00351DEC" w:rsidRDefault="00351DEC" w:rsidP="00DF534D">
      <w:pPr>
        <w:pStyle w:val="a3"/>
        <w:rPr>
          <w:b/>
        </w:rPr>
      </w:pPr>
    </w:p>
    <w:p w:rsidR="007E7A10" w:rsidRDefault="00966B1C" w:rsidP="00DF534D">
      <w:pPr>
        <w:pStyle w:val="a3"/>
      </w:pPr>
      <w:r w:rsidRPr="00734047">
        <w:rPr>
          <w:b/>
          <w:u w:val="single"/>
        </w:rPr>
        <w:t>Κοινοποίηση:</w:t>
      </w:r>
      <w:r w:rsidRPr="00351DEC">
        <w:rPr>
          <w:b/>
        </w:rPr>
        <w:t>Γραφείο κ. Δημάρχου</w:t>
      </w:r>
    </w:p>
    <w:p w:rsidR="00966B1C" w:rsidRDefault="00966B1C" w:rsidP="00DF534D">
      <w:pPr>
        <w:pStyle w:val="a3"/>
      </w:pPr>
    </w:p>
    <w:p w:rsidR="002F181B" w:rsidRDefault="00966B1C" w:rsidP="00DF534D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:rsidR="007E7A10" w:rsidRDefault="007E7A10" w:rsidP="00734047">
      <w:pPr>
        <w:pStyle w:val="a3"/>
        <w:jc w:val="both"/>
        <w:rPr>
          <w:b/>
        </w:rPr>
      </w:pPr>
      <w:r>
        <w:rPr>
          <w:b/>
        </w:rPr>
        <w:t xml:space="preserve">                    Θέμα</w:t>
      </w:r>
      <w:r w:rsidRPr="007E7A10">
        <w:rPr>
          <w:b/>
        </w:rPr>
        <w:t xml:space="preserve">: </w:t>
      </w:r>
      <w:r w:rsidR="006221B3">
        <w:rPr>
          <w:b/>
        </w:rPr>
        <w:t>Στάθμευ</w:t>
      </w:r>
      <w:r w:rsidR="00BF4738" w:rsidRPr="00BF4738">
        <w:rPr>
          <w:b/>
        </w:rPr>
        <w:t>ση οχημάτων στο Κέντρο</w:t>
      </w:r>
      <w:r w:rsidR="000414CA">
        <w:rPr>
          <w:b/>
        </w:rPr>
        <w:t xml:space="preserve"> και λοιπές κυκλοφοριακές</w:t>
      </w:r>
    </w:p>
    <w:p w:rsidR="00DF534D" w:rsidRDefault="00DC067D" w:rsidP="00734047">
      <w:pPr>
        <w:pStyle w:val="a3"/>
        <w:jc w:val="both"/>
        <w:rPr>
          <w:b/>
        </w:rPr>
      </w:pPr>
      <w:r>
        <w:rPr>
          <w:b/>
        </w:rPr>
        <w:t>ε</w:t>
      </w:r>
      <w:r w:rsidR="000414CA">
        <w:rPr>
          <w:b/>
        </w:rPr>
        <w:t>πεμβάσεις</w:t>
      </w:r>
      <w:r>
        <w:rPr>
          <w:b/>
        </w:rPr>
        <w:t>, εκ μέρους του Δήμο</w:t>
      </w:r>
      <w:r w:rsidR="006221B3">
        <w:rPr>
          <w:b/>
        </w:rPr>
        <w:t>υ</w:t>
      </w:r>
      <w:r w:rsidR="000414CA">
        <w:rPr>
          <w:b/>
        </w:rPr>
        <w:t xml:space="preserve"> σε οδούς του Κέντρου</w:t>
      </w:r>
    </w:p>
    <w:p w:rsidR="007E7A10" w:rsidRDefault="007E7A10" w:rsidP="00734047">
      <w:pPr>
        <w:pStyle w:val="a3"/>
        <w:jc w:val="both"/>
        <w:rPr>
          <w:b/>
        </w:rPr>
      </w:pPr>
    </w:p>
    <w:p w:rsidR="00734047" w:rsidRPr="00BF4738" w:rsidRDefault="00734047" w:rsidP="00734047">
      <w:pPr>
        <w:pStyle w:val="a3"/>
        <w:jc w:val="both"/>
        <w:rPr>
          <w:b/>
        </w:rPr>
      </w:pPr>
    </w:p>
    <w:p w:rsidR="007763D3" w:rsidRDefault="007763D3" w:rsidP="007763D3">
      <w:pPr>
        <w:pStyle w:val="a3"/>
      </w:pPr>
      <w:r>
        <w:t xml:space="preserve">             Αξιότιμοι </w:t>
      </w:r>
      <w:r w:rsidR="0050221F">
        <w:t>κκ. Αντιδήμαρχοι</w:t>
      </w:r>
      <w:r>
        <w:t>,</w:t>
      </w:r>
    </w:p>
    <w:p w:rsidR="0050221F" w:rsidRDefault="0050221F" w:rsidP="007763D3">
      <w:pPr>
        <w:pStyle w:val="a3"/>
      </w:pPr>
    </w:p>
    <w:p w:rsidR="00BF4738" w:rsidRDefault="007E7A10" w:rsidP="00DF534D">
      <w:pPr>
        <w:pStyle w:val="a3"/>
      </w:pPr>
      <w:r>
        <w:t xml:space="preserve">             Ο</w:t>
      </w:r>
      <w:r w:rsidR="007763D3">
        <w:t xml:space="preserve"> Σύλλογός μας </w:t>
      </w:r>
      <w:r w:rsidR="00734047">
        <w:t>επισημαίνει τα παρακάτω, σχετικά με την κυκλοφορία και στάθμευση οχημάτων καθώς και την κίνηση των πεζών στο Κέντρο</w:t>
      </w:r>
      <w:r w:rsidR="007763D3">
        <w:t>:</w:t>
      </w:r>
    </w:p>
    <w:p w:rsidR="00756B6E" w:rsidRPr="00BF4738" w:rsidRDefault="00756B6E" w:rsidP="00DF534D">
      <w:pPr>
        <w:pStyle w:val="a3"/>
      </w:pPr>
    </w:p>
    <w:p w:rsidR="00A530A9" w:rsidRDefault="00DF534D" w:rsidP="00A530A9">
      <w:pPr>
        <w:pStyle w:val="a3"/>
        <w:numPr>
          <w:ilvl w:val="0"/>
          <w:numId w:val="1"/>
        </w:numPr>
      </w:pPr>
      <w:r>
        <w:t xml:space="preserve">Η επικείμενη έναρξη λειτουργίας του σταθμού στάθμευσης οχημάτων, επί της </w:t>
      </w:r>
    </w:p>
    <w:p w:rsidR="00DF534D" w:rsidRDefault="00DF534D" w:rsidP="00A530A9">
      <w:pPr>
        <w:pStyle w:val="a3"/>
      </w:pPr>
      <w:r>
        <w:t xml:space="preserve">πλ. Ευτέρπης, </w:t>
      </w:r>
      <w:r w:rsidR="00966B1C">
        <w:t xml:space="preserve">υποτίθεται ότι </w:t>
      </w:r>
      <w:r>
        <w:t>θα σημαίνει την μείωση των</w:t>
      </w:r>
      <w:r w:rsidR="007763D3">
        <w:t xml:space="preserve"> οχημάτων που σταθμεύουν στους δρόμους του Κέντρου </w:t>
      </w:r>
      <w:r w:rsidR="00966B1C">
        <w:t xml:space="preserve">και κυρίως </w:t>
      </w:r>
      <w:r w:rsidR="007763D3">
        <w:t xml:space="preserve">τη μείωση </w:t>
      </w:r>
      <w:r>
        <w:t>αυτών</w:t>
      </w:r>
      <w:r w:rsidR="00F40823">
        <w:t xml:space="preserve"> που </w:t>
      </w:r>
      <w:r>
        <w:t xml:space="preserve">σταθμεύουν </w:t>
      </w:r>
      <w:r w:rsidR="007763D3">
        <w:t xml:space="preserve">παράνομα </w:t>
      </w:r>
      <w:r w:rsidR="0033128A">
        <w:t xml:space="preserve">(συχνά και απαράδεκτα) </w:t>
      </w:r>
      <w:r w:rsidR="007763D3">
        <w:t>σε πεζόδρομους, πεζοδρόμια, διαβάσεις, γωνίες κλπ.</w:t>
      </w:r>
    </w:p>
    <w:p w:rsidR="00D36F06" w:rsidRDefault="0043022A" w:rsidP="00DF534D">
      <w:pPr>
        <w:pStyle w:val="a3"/>
      </w:pPr>
      <w:r>
        <w:t>Πιστεύουμε</w:t>
      </w:r>
      <w:r w:rsidR="00966B1C">
        <w:t xml:space="preserve"> ότι</w:t>
      </w:r>
      <w:r w:rsidR="00977C15">
        <w:t xml:space="preserve"> ο Δήμος </w:t>
      </w:r>
      <w:r w:rsidR="00966B1C">
        <w:t>πρέπει να</w:t>
      </w:r>
      <w:r w:rsidR="00DF534D">
        <w:t xml:space="preserve"> λάβει </w:t>
      </w:r>
      <w:r w:rsidR="0033128A">
        <w:t xml:space="preserve">όλα </w:t>
      </w:r>
      <w:r w:rsidR="00DF534D">
        <w:t>τα επιβ</w:t>
      </w:r>
      <w:r w:rsidR="00977C15">
        <w:t>εβλημένα</w:t>
      </w:r>
      <w:r w:rsidR="00DF534D">
        <w:t xml:space="preserve"> μέτρα </w:t>
      </w:r>
      <w:r w:rsidR="007763D3">
        <w:t>για την παράνομη</w:t>
      </w:r>
      <w:r w:rsidR="007E7A10">
        <w:t xml:space="preserve"> και κυρίως </w:t>
      </w:r>
      <w:r w:rsidR="0033128A">
        <w:t xml:space="preserve">την, με </w:t>
      </w:r>
      <w:r w:rsidR="007E7A10">
        <w:t>αντικοινωνικό τρόπο</w:t>
      </w:r>
      <w:r w:rsidR="0033128A">
        <w:t>,</w:t>
      </w:r>
      <w:r w:rsidR="00D36F06">
        <w:t xml:space="preserve"> στάθμευση </w:t>
      </w:r>
      <w:r w:rsidR="007763D3">
        <w:t xml:space="preserve">των </w:t>
      </w:r>
      <w:r w:rsidR="00D36F06">
        <w:t xml:space="preserve">οχημάτωνπου εμποδίζουν την ασφαλή και άνετη κίνηση των πεζών </w:t>
      </w:r>
      <w:r w:rsidR="0033128A">
        <w:t xml:space="preserve">- </w:t>
      </w:r>
      <w:r w:rsidR="00D36F06">
        <w:t>δημοτών και επισκεπτών</w:t>
      </w:r>
      <w:r w:rsidR="0033128A">
        <w:t xml:space="preserve">- </w:t>
      </w:r>
      <w:r w:rsidR="00D36F06">
        <w:t xml:space="preserve"> αλλά και που προσβάλλει τον πολιτισμότης πόλης μας.</w:t>
      </w:r>
    </w:p>
    <w:p w:rsidR="000471E7" w:rsidRDefault="00734047" w:rsidP="004253F2">
      <w:pPr>
        <w:pStyle w:val="a3"/>
      </w:pPr>
      <w:r>
        <w:t>Θ</w:t>
      </w:r>
      <w:r w:rsidR="0043022A">
        <w:t>εωρούμεαπαραίτητη, πρι</w:t>
      </w:r>
      <w:r w:rsidR="00D36F06">
        <w:t xml:space="preserve">ν </w:t>
      </w:r>
      <w:r w:rsidR="007763D3">
        <w:t>από τη</w:t>
      </w:r>
      <w:r w:rsidR="00BF4738">
        <w:t xml:space="preserve"> λειτουργία του σταθμού,  την</w:t>
      </w:r>
      <w:r w:rsidR="00966B1C">
        <w:t>καθιέρωση του συστήματος της ελεγχόμενης στάθμευσης με τρόπο που</w:t>
      </w:r>
      <w:r w:rsidR="006C2944">
        <w:t xml:space="preserve"> να είναι λειτουργική και προ πα</w:t>
      </w:r>
      <w:r w:rsidR="00966B1C">
        <w:t xml:space="preserve">ντός όχι εις βάρος των μονίμων κατοίκων που θα πρέπει, προνομιακά να σταθμεύουν </w:t>
      </w:r>
      <w:r w:rsidR="008C3958">
        <w:t xml:space="preserve">ελεύθερα </w:t>
      </w:r>
      <w:r w:rsidR="007E7A10">
        <w:t xml:space="preserve">και ακώλυτα </w:t>
      </w:r>
      <w:r w:rsidR="00966B1C">
        <w:t>σ’</w:t>
      </w:r>
      <w:r w:rsidR="00917691">
        <w:t xml:space="preserve"> ό</w:t>
      </w:r>
      <w:r w:rsidR="00966B1C">
        <w:t xml:space="preserve">λους τους δρόμουςτου Κέντρου </w:t>
      </w:r>
      <w:r w:rsidR="005E0E24">
        <w:t>(εκτός</w:t>
      </w:r>
      <w:r w:rsidR="00BF7335">
        <w:t>, φυσικά,</w:t>
      </w:r>
      <w:r w:rsidR="007E7A10">
        <w:t xml:space="preserve">ορισμένων σημείων </w:t>
      </w:r>
      <w:r w:rsidR="005E0E24">
        <w:t>των κεντρικώ</w:t>
      </w:r>
      <w:r w:rsidR="00BF4738">
        <w:t>ν</w:t>
      </w:r>
      <w:r w:rsidR="001A5494">
        <w:t xml:space="preserve"> δρόμων</w:t>
      </w:r>
      <w:r w:rsidR="00BF4738">
        <w:t xml:space="preserve"> και </w:t>
      </w:r>
      <w:r w:rsidR="00BF7335">
        <w:t xml:space="preserve">των </w:t>
      </w:r>
      <w:r w:rsidR="008C3958">
        <w:t>πεζοδρόμων)</w:t>
      </w:r>
      <w:r w:rsidR="00917691">
        <w:t xml:space="preserve">. </w:t>
      </w:r>
    </w:p>
    <w:p w:rsidR="00917691" w:rsidRDefault="0043022A" w:rsidP="00DF534D">
      <w:pPr>
        <w:pStyle w:val="a3"/>
      </w:pPr>
      <w:r>
        <w:t>Μ</w:t>
      </w:r>
      <w:r w:rsidR="00917691">
        <w:t xml:space="preserve">έχρι </w:t>
      </w:r>
      <w:r>
        <w:t xml:space="preserve">να καθιερωθεί η </w:t>
      </w:r>
      <w:r w:rsidR="00917691">
        <w:t>ελεγχόμενη στάθμευση</w:t>
      </w:r>
      <w:r w:rsidR="00756B6E">
        <w:t xml:space="preserve"> και μετά από την σχετική ενημέρωση κατοίκων και επισκεπτών</w:t>
      </w:r>
      <w:r w:rsidR="00917691">
        <w:t xml:space="preserve">,  </w:t>
      </w:r>
      <w:r w:rsidR="00BF7335">
        <w:t xml:space="preserve">ζητούμε </w:t>
      </w:r>
      <w:r w:rsidR="00917691">
        <w:t>την</w:t>
      </w:r>
      <w:r w:rsidR="00756B6E">
        <w:t xml:space="preserve"> σήμανση</w:t>
      </w:r>
      <w:r w:rsidR="00030662">
        <w:t>,</w:t>
      </w:r>
      <w:r w:rsidR="00D36F06">
        <w:t>μ</w:t>
      </w:r>
      <w:r w:rsidR="00917691">
        <w:t>ε κάθε τρόπο</w:t>
      </w:r>
      <w:r w:rsidR="00B143D0">
        <w:t xml:space="preserve">, </w:t>
      </w:r>
      <w:r w:rsidR="00917691">
        <w:t xml:space="preserve">των σημείων στάθμευσης των </w:t>
      </w:r>
      <w:r w:rsidR="00030662">
        <w:t>οχημάτων των μονίμων κατοίκων και την προτροπή</w:t>
      </w:r>
      <w:r w:rsidR="00917691">
        <w:t xml:space="preserve"> των επισκεπτών να κάνουν χρήση του νέου σταθμού στάθμευσης δεδομένου</w:t>
      </w:r>
      <w:r w:rsidR="005E0E24">
        <w:t>,</w:t>
      </w:r>
      <w:r w:rsidR="00917691">
        <w:t xml:space="preserve"> ότι είναι αδιανόητο </w:t>
      </w:r>
      <w:r w:rsidR="001A5494">
        <w:t xml:space="preserve">οι </w:t>
      </w:r>
      <w:r w:rsidR="00917691">
        <w:t>περιστα</w:t>
      </w:r>
      <w:r w:rsidR="00030662">
        <w:t>σιακ</w:t>
      </w:r>
      <w:r w:rsidR="001A5494">
        <w:t xml:space="preserve">οί επισκέπτες να παίρνουν θέσεις δωρεάν στάθμευσης από τους μόνιμους κατοίκους. </w:t>
      </w:r>
      <w:r w:rsidR="00F01FCE">
        <w:t>Η πιστοποίηση του μονίμου κατοίκου θα γίνεται με την προσκόμιση αποδεικτικών εγγράφων και γιά κάθε όχημα να  χορηγείται σχετική αναγνωριστική κάρτα</w:t>
      </w:r>
      <w:r w:rsidR="00917691">
        <w:t>.</w:t>
      </w:r>
    </w:p>
    <w:p w:rsidR="00CC06D2" w:rsidRDefault="00756B6E" w:rsidP="00DF534D">
      <w:pPr>
        <w:pStyle w:val="a3"/>
      </w:pPr>
      <w:r w:rsidRPr="00756B6E">
        <w:t>Όλοι</w:t>
      </w:r>
      <w:r w:rsidR="00917691" w:rsidRPr="00756B6E">
        <w:t xml:space="preserve"> οι οδηγοί</w:t>
      </w:r>
      <w:r w:rsidRPr="00756B6E">
        <w:t xml:space="preserve"> θα πρέπει να έχουν στο νου τους να μην ανεβαίνουν σε πεζοδρόμια, να σέβονται τους πεζούς </w:t>
      </w:r>
      <w:r w:rsidR="00D36F06" w:rsidRPr="00756B6E">
        <w:t>αλλά και</w:t>
      </w:r>
      <w:r w:rsidRPr="00756B6E">
        <w:t xml:space="preserve"> να σέβονται την </w:t>
      </w:r>
      <w:r w:rsidR="00F40823" w:rsidRPr="00756B6E">
        <w:t xml:space="preserve">ομαλή </w:t>
      </w:r>
      <w:r w:rsidRPr="00756B6E">
        <w:t xml:space="preserve">λειτουργία </w:t>
      </w:r>
      <w:r w:rsidR="00D36F06" w:rsidRPr="00756B6E">
        <w:t>της πόλ</w:t>
      </w:r>
      <w:r w:rsidRPr="00756B6E">
        <w:t>η</w:t>
      </w:r>
      <w:r w:rsidR="00D36F06" w:rsidRPr="00756B6E">
        <w:t>ς</w:t>
      </w:r>
      <w:r w:rsidRPr="00756B6E">
        <w:t xml:space="preserve"> μας</w:t>
      </w:r>
      <w:r w:rsidR="00D36F06" w:rsidRPr="00756B6E">
        <w:t>.</w:t>
      </w:r>
    </w:p>
    <w:p w:rsidR="007E7A10" w:rsidRDefault="007E7A10" w:rsidP="00DF534D">
      <w:pPr>
        <w:pStyle w:val="a3"/>
      </w:pPr>
    </w:p>
    <w:p w:rsidR="007E7A10" w:rsidRDefault="007E7A10" w:rsidP="00DF534D">
      <w:pPr>
        <w:pStyle w:val="a3"/>
      </w:pPr>
    </w:p>
    <w:p w:rsidR="00756B6E" w:rsidRDefault="00756B6E" w:rsidP="00DF534D">
      <w:pPr>
        <w:pStyle w:val="a3"/>
      </w:pPr>
    </w:p>
    <w:p w:rsidR="00DF06E2" w:rsidRDefault="00DF06E2" w:rsidP="00DF06E2">
      <w:pPr>
        <w:pStyle w:val="a3"/>
        <w:numPr>
          <w:ilvl w:val="0"/>
          <w:numId w:val="1"/>
        </w:numPr>
      </w:pPr>
      <w:r>
        <w:t xml:space="preserve">Πληροφορηθήκαμε και το επιβεβαιώσαμε επί τόπου, ότι επί των πεζοδρόμων </w:t>
      </w:r>
    </w:p>
    <w:p w:rsidR="004253F2" w:rsidRDefault="00DF06E2" w:rsidP="004253F2">
      <w:pPr>
        <w:pStyle w:val="a3"/>
      </w:pPr>
      <w:r>
        <w:t>Μητροπόλεως και Δήμητρος</w:t>
      </w:r>
      <w:r w:rsidR="00756B6E">
        <w:t>, σταθμεύουν συστηματικά</w:t>
      </w:r>
      <w:r w:rsidR="007E7A10">
        <w:t xml:space="preserve"> οχήματα </w:t>
      </w:r>
      <w:r w:rsidR="00756B6E">
        <w:t xml:space="preserve">, </w:t>
      </w:r>
      <w:r>
        <w:t xml:space="preserve"> όλες τις ώρες και ημέρες.</w:t>
      </w:r>
    </w:p>
    <w:p w:rsidR="00F84318" w:rsidRDefault="00F84318" w:rsidP="00030662">
      <w:pPr>
        <w:pStyle w:val="a3"/>
      </w:pPr>
      <w:r>
        <w:t xml:space="preserve">             Σε </w:t>
      </w:r>
      <w:r w:rsidR="009860F0">
        <w:t>δύο πεζόδρομους, που δαπανήθηκε σημαντικό ποσό για</w:t>
      </w:r>
      <w:r>
        <w:t xml:space="preserve"> τη βιοκλιματική τους ανάπλαση, το γεγονός αυτό το θεωρούμε ως έσχατη απαξίωσή τους.</w:t>
      </w:r>
    </w:p>
    <w:p w:rsidR="00685FAA" w:rsidRDefault="00F84318" w:rsidP="00030662">
      <w:pPr>
        <w:pStyle w:val="a3"/>
      </w:pPr>
      <w:r>
        <w:t xml:space="preserve">             Ζη</w:t>
      </w:r>
      <w:r w:rsidR="009860F0">
        <w:t>τούμε την άμεση επέμβασή σας γιά</w:t>
      </w:r>
      <w:r>
        <w:t xml:space="preserve"> την</w:t>
      </w:r>
      <w:r w:rsidR="00685FAA">
        <w:t>,</w:t>
      </w:r>
      <w:r w:rsidR="009860F0">
        <w:t>με οποιοδήποτε τρόπο</w:t>
      </w:r>
      <w:r w:rsidR="00685FAA">
        <w:t xml:space="preserve">, </w:t>
      </w:r>
      <w:r>
        <w:t xml:space="preserve">αποτροπή </w:t>
      </w:r>
      <w:r w:rsidR="009860F0">
        <w:t xml:space="preserve">των </w:t>
      </w:r>
      <w:r>
        <w:t>οδηγών να προβαίνουν σε τέτοια απαξιωτική ενέργεια, που</w:t>
      </w:r>
      <w:r w:rsidR="00BF7335">
        <w:t>, και αυτή</w:t>
      </w:r>
      <w:r>
        <w:t xml:space="preserve"> προσβάλλει βάναυσα τον πολιτισμό </w:t>
      </w:r>
      <w:r w:rsidR="0081046A">
        <w:t xml:space="preserve">της πόλης </w:t>
      </w:r>
      <w:r>
        <w:t xml:space="preserve">μας και αυτούς πού έδωσαν τα </w:t>
      </w:r>
      <w:r w:rsidR="00BF7335">
        <w:t>χρήματ</w:t>
      </w:r>
      <w:r w:rsidR="004253F2">
        <w:t>α</w:t>
      </w:r>
      <w:r>
        <w:t xml:space="preserve"> γιά την ανάπλαση των πεζοδρόμων</w:t>
      </w:r>
      <w:r w:rsidR="000471E7">
        <w:t>.</w:t>
      </w:r>
    </w:p>
    <w:p w:rsidR="000471E7" w:rsidRDefault="00CC06D2" w:rsidP="00030662">
      <w:pPr>
        <w:pStyle w:val="a3"/>
      </w:pPr>
      <w:r>
        <w:t xml:space="preserve">                  Εκείνο όμως, που αποτελεί απίστευτη θρασύτητα  και κορωνίδα αυθαιρεσίας, είναι  η στάθμευση οχημάτων επί της πολύπαθης και ουσιαστικά εγκαταλειμ</w:t>
      </w:r>
      <w:r w:rsidR="008C3958">
        <w:t>μ</w:t>
      </w:r>
      <w:r>
        <w:t>ένης στην μοίρα της</w:t>
      </w:r>
      <w:r w:rsidR="00B159B8">
        <w:t>,</w:t>
      </w:r>
      <w:r>
        <w:t xml:space="preserve"> πλατείας Ηρώων.Επιβάλλεται η άμεση τοποθέτηση εμποδίων</w:t>
      </w:r>
      <w:r w:rsidR="00606789">
        <w:t xml:space="preserve"> στα σημεία εισόδου τους</w:t>
      </w:r>
      <w:r w:rsidR="0034246F">
        <w:t>,</w:t>
      </w:r>
      <w:r>
        <w:t xml:space="preserve"> γιά την εξάλειψη </w:t>
      </w:r>
      <w:r w:rsidR="009860F0">
        <w:t xml:space="preserve">αυτού </w:t>
      </w:r>
      <w:r>
        <w:t>του φαινομένου.</w:t>
      </w:r>
    </w:p>
    <w:p w:rsidR="006A61BA" w:rsidRDefault="009860F0" w:rsidP="00DF06E2">
      <w:pPr>
        <w:pStyle w:val="a3"/>
        <w:numPr>
          <w:ilvl w:val="0"/>
          <w:numId w:val="1"/>
        </w:numPr>
      </w:pPr>
      <w:r>
        <w:t>Έ</w:t>
      </w:r>
      <w:r w:rsidR="00F84318">
        <w:t>χουμε, επίσης παρατηρή</w:t>
      </w:r>
      <w:r w:rsidR="006A61BA">
        <w:t>σει, συχνότατα, τη στάθμευση οχημά</w:t>
      </w:r>
      <w:r w:rsidR="00F84318">
        <w:t>των επί των</w:t>
      </w:r>
    </w:p>
    <w:p w:rsidR="006A61BA" w:rsidRDefault="006A61BA" w:rsidP="006A61BA">
      <w:pPr>
        <w:pStyle w:val="a3"/>
      </w:pPr>
      <w:r>
        <w:t>π</w:t>
      </w:r>
      <w:r w:rsidR="00F84318">
        <w:t>εζοδρομίων</w:t>
      </w:r>
      <w:r>
        <w:t xml:space="preserve"> της Λεωφ. Κηφισίας  στο τμήμα από την </w:t>
      </w:r>
      <w:r w:rsidR="00685FAA">
        <w:t>πεζογέφυρα της οδ</w:t>
      </w:r>
      <w:r w:rsidR="009860F0">
        <w:t>ού</w:t>
      </w:r>
      <w:r w:rsidR="00685FAA">
        <w:t xml:space="preserve"> Αναβρύτων</w:t>
      </w:r>
      <w:r>
        <w:t xml:space="preserve"> έως την αρχήτης Βασ. Σοφίας (όπου το άγαλμα του Σπ.Λούη).  </w:t>
      </w:r>
      <w:r w:rsidR="00702CC1">
        <w:t xml:space="preserve">Το </w:t>
      </w:r>
      <w:r w:rsidR="00685FAA">
        <w:t xml:space="preserve">αποτέλεσμα είναι </w:t>
      </w:r>
      <w:r w:rsidR="00702CC1">
        <w:t xml:space="preserve">οι </w:t>
      </w:r>
      <w:r w:rsidR="00685FAA">
        <w:t>πεζοί</w:t>
      </w:r>
      <w:r w:rsidR="00B159B8">
        <w:t>,</w:t>
      </w:r>
      <w:r>
        <w:t>παρακάμπτοντας ταπαρανόμως σταθμεύοντα οχήματα</w:t>
      </w:r>
      <w:r w:rsidR="00B159B8">
        <w:t>,</w:t>
      </w:r>
      <w:r w:rsidR="00702CC1">
        <w:t xml:space="preserve"> να</w:t>
      </w:r>
      <w:r>
        <w:t xml:space="preserve"> βαδίζουν επί της Λ.Κηφισίας, </w:t>
      </w:r>
      <w:r w:rsidR="00685FAA">
        <w:t xml:space="preserve">δηλ. πάνω σε δρόμο </w:t>
      </w:r>
      <w:r>
        <w:t xml:space="preserve">με σημαντική κυκλοφοριακή φόρτιση και </w:t>
      </w:r>
      <w:r w:rsidR="00A6489E">
        <w:t xml:space="preserve">να κινδυνεύουν, </w:t>
      </w:r>
      <w:r w:rsidR="00702CC1">
        <w:t>να πέσουν θύματα τροχαίου ατυχήματος</w:t>
      </w:r>
      <w:r>
        <w:t>.</w:t>
      </w:r>
    </w:p>
    <w:p w:rsidR="00F01FCE" w:rsidRDefault="006A61BA" w:rsidP="006A61BA">
      <w:pPr>
        <w:pStyle w:val="a3"/>
      </w:pPr>
      <w:r w:rsidRPr="00734047">
        <w:t xml:space="preserve">Προτείνουμε </w:t>
      </w:r>
      <w:r w:rsidR="00F01FCE">
        <w:t xml:space="preserve">α. </w:t>
      </w:r>
      <w:r w:rsidRPr="00734047">
        <w:t>την τοποθέ</w:t>
      </w:r>
      <w:r w:rsidR="00734047" w:rsidRPr="00734047">
        <w:t>τη</w:t>
      </w:r>
      <w:r w:rsidRPr="00734047">
        <w:t xml:space="preserve">ση </w:t>
      </w:r>
      <w:r w:rsidR="00734047" w:rsidRPr="00734047">
        <w:t>μόνιμων μεταλλικών εμποδίων,</w:t>
      </w:r>
      <w:r w:rsidRPr="00734047">
        <w:t xml:space="preserve"> κατά μήκος του τμή</w:t>
      </w:r>
      <w:r w:rsidR="008F602E" w:rsidRPr="00734047">
        <w:t>ματος αυτού</w:t>
      </w:r>
      <w:r w:rsidR="00B159B8" w:rsidRPr="00734047">
        <w:t xml:space="preserve"> της λεωφόρου</w:t>
      </w:r>
      <w:r w:rsidR="00F01FCE">
        <w:t xml:space="preserve">και β. κατασκευή εσοχών, όπου το πεζοδρόμιο είνα φαρδύ, γιά την προσωρινή </w:t>
      </w:r>
      <w:r w:rsidR="00F01FCE" w:rsidRPr="006277E0">
        <w:t>στάση και όχι στάθμευση</w:t>
      </w:r>
      <w:r w:rsidR="00F01FCE">
        <w:t xml:space="preserve"> των πελατών των καταστημάτων</w:t>
      </w:r>
      <w:r w:rsidR="008F602E" w:rsidRPr="00734047">
        <w:t xml:space="preserve">. </w:t>
      </w:r>
    </w:p>
    <w:p w:rsidR="004253F2" w:rsidRDefault="00734047" w:rsidP="006A61BA">
      <w:pPr>
        <w:pStyle w:val="a3"/>
      </w:pPr>
      <w:r w:rsidRPr="00734047">
        <w:t>Τ</w:t>
      </w:r>
      <w:r w:rsidR="006A61BA" w:rsidRPr="00734047">
        <w:t xml:space="preserve">ο αρμόδιο τμήμα Τροχαίας </w:t>
      </w:r>
      <w:r w:rsidRPr="00734047">
        <w:t xml:space="preserve">θα πρέπει επίσης να ενημερωθεί </w:t>
      </w:r>
      <w:r w:rsidR="006A61BA" w:rsidRPr="00734047">
        <w:t>γιά τ</w:t>
      </w:r>
      <w:r w:rsidR="008F602E" w:rsidRPr="00734047">
        <w:t>ις δικές του ενέργειες.</w:t>
      </w:r>
    </w:p>
    <w:p w:rsidR="004253F2" w:rsidRPr="00F01FCE" w:rsidRDefault="004253F2" w:rsidP="00DF06E2">
      <w:pPr>
        <w:pStyle w:val="a3"/>
        <w:numPr>
          <w:ilvl w:val="0"/>
          <w:numId w:val="1"/>
        </w:numPr>
        <w:rPr>
          <w:b/>
        </w:rPr>
      </w:pPr>
      <w:r>
        <w:t>Γιά την ομαλή κίνηση</w:t>
      </w:r>
      <w:r w:rsidR="00784DC7">
        <w:t>,</w:t>
      </w:r>
      <w:r>
        <w:t xml:space="preserve"> όσων ΑμεΑ κινούνται με αμαξίδια</w:t>
      </w:r>
      <w:r w:rsidR="00784DC7">
        <w:t>,</w:t>
      </w:r>
      <w:r>
        <w:t xml:space="preserve"> ζητούμε την </w:t>
      </w:r>
      <w:r w:rsidRPr="00F01FCE">
        <w:rPr>
          <w:b/>
        </w:rPr>
        <w:t>άμεση</w:t>
      </w:r>
    </w:p>
    <w:p w:rsidR="008C3958" w:rsidRDefault="004253F2" w:rsidP="004253F2">
      <w:pPr>
        <w:pStyle w:val="a3"/>
      </w:pPr>
      <w:r>
        <w:t>κατασκευή ραμπών σ</w:t>
      </w:r>
      <w:r w:rsidR="00936621">
        <w:t>τα κράσπεδα</w:t>
      </w:r>
      <w:r>
        <w:t xml:space="preserve"> τ</w:t>
      </w:r>
      <w:r w:rsidR="00936621">
        <w:t>ων</w:t>
      </w:r>
      <w:r>
        <w:t xml:space="preserve"> δρόμ</w:t>
      </w:r>
      <w:r w:rsidR="00936621">
        <w:t>ων</w:t>
      </w:r>
      <w:r w:rsidR="0034246F">
        <w:t xml:space="preserve"> του Κέντρου </w:t>
      </w:r>
      <w:r>
        <w:t xml:space="preserve">γιά την </w:t>
      </w:r>
      <w:r w:rsidR="0034246F">
        <w:t>ασφαλή και εύκολη</w:t>
      </w:r>
      <w:r>
        <w:t xml:space="preserve"> κίνησή τους από πεζοδρόμιο σε πεζοδρόμιο. Μάλιστα κάποιες υπάρχουσες είναι κακής κατασκευής</w:t>
      </w:r>
      <w:r w:rsidR="00CC06D2">
        <w:t xml:space="preserve"> κ</w:t>
      </w:r>
      <w:r>
        <w:t>αι επικίν</w:t>
      </w:r>
      <w:r w:rsidR="00CC06D2">
        <w:t>δ</w:t>
      </w:r>
      <w:r>
        <w:t>υνες.</w:t>
      </w:r>
    </w:p>
    <w:p w:rsidR="004253F2" w:rsidRDefault="008C3958" w:rsidP="004253F2">
      <w:pPr>
        <w:pStyle w:val="a3"/>
        <w:numPr>
          <w:ilvl w:val="0"/>
          <w:numId w:val="1"/>
        </w:numPr>
        <w:ind w:left="0" w:firstLine="624"/>
      </w:pPr>
      <w:r>
        <w:t xml:space="preserve">Οι διαβάσεις πεζών που εγκατέστησε σωστά ο Δήμος σε διάφορα σημεία του Κέντρου είναι καλές, αλλά ελάχιστους μήνες μετά την εγκατάστασή τους το υλικό τους έχει φθαρεί πολύ και αυτό το γεγονός </w:t>
      </w:r>
      <w:r w:rsidR="00556F79">
        <w:t>δεν καθιστά ορατές τις διαγραμμίσεις και έτσι ακυρώνεται η χρησιμότητά τους</w:t>
      </w:r>
      <w:r>
        <w:t xml:space="preserve">. </w:t>
      </w:r>
      <w:r w:rsidR="00556F79">
        <w:t xml:space="preserve"> Απαιτούνται νέες διαγραμμίσεις με καλύτερα υλικά.</w:t>
      </w:r>
    </w:p>
    <w:p w:rsidR="004253F2" w:rsidRDefault="004253F2" w:rsidP="00DF06E2">
      <w:pPr>
        <w:pStyle w:val="a3"/>
        <w:numPr>
          <w:ilvl w:val="0"/>
          <w:numId w:val="1"/>
        </w:numPr>
      </w:pPr>
      <w:r>
        <w:t>Τ</w:t>
      </w:r>
      <w:r w:rsidR="00801287">
        <w:t>έλος, σας επισημαίνουμε ότι η</w:t>
      </w:r>
      <w:r>
        <w:t xml:space="preserve"> οδό</w:t>
      </w:r>
      <w:r w:rsidR="00801287">
        <w:t xml:space="preserve">ς </w:t>
      </w:r>
      <w:r>
        <w:t xml:space="preserve"> Δ.Ράλλη από την πλ. Κασταλίας ως την</w:t>
      </w:r>
    </w:p>
    <w:p w:rsidR="00801287" w:rsidRPr="006277E0" w:rsidRDefault="004253F2" w:rsidP="006A61BA">
      <w:pPr>
        <w:pStyle w:val="a3"/>
      </w:pPr>
      <w:r>
        <w:t xml:space="preserve">οδό Χατζηαντωνίου </w:t>
      </w:r>
      <w:r w:rsidR="00801287">
        <w:t>(που έχει αρκετή κίνηση) έχει κατάστρωμα</w:t>
      </w:r>
      <w:r w:rsidR="009860F0">
        <w:t xml:space="preserve"> (καλντερίμι)</w:t>
      </w:r>
      <w:r w:rsidR="00801287">
        <w:t xml:space="preserve"> που χρειάζεται</w:t>
      </w:r>
      <w:r w:rsidR="00F3137E" w:rsidRPr="006277E0">
        <w:t>άμεση</w:t>
      </w:r>
      <w:r w:rsidR="00801287">
        <w:t xml:space="preserve"> ανα</w:t>
      </w:r>
      <w:r w:rsidR="002069B2">
        <w:t>κατα</w:t>
      </w:r>
      <w:r w:rsidR="00801287">
        <w:t xml:space="preserve">σκευή. </w:t>
      </w:r>
      <w:r w:rsidR="00DC067D">
        <w:t>Το υποτιθέμενο</w:t>
      </w:r>
      <w:r w:rsidR="00801287">
        <w:t xml:space="preserve"> πεζοδρόμι</w:t>
      </w:r>
      <w:r w:rsidR="00DC067D">
        <w:t>ο δεξιά της οδού, προς την κάθοδο, είναι κατειλημμένο από αυτοκ</w:t>
      </w:r>
      <w:r w:rsidR="009860F0">
        <w:t>ίνητα, ενίοτε και σε διπλή σειρά</w:t>
      </w:r>
      <w:r w:rsidR="002069B2">
        <w:t>.</w:t>
      </w:r>
      <w:r w:rsidR="00DC067D">
        <w:t xml:space="preserve"> Η κίνηση των πεζών γίνεται επί της οδού. Αριστε</w:t>
      </w:r>
      <w:r w:rsidR="00B143D0">
        <w:t>ρά σταθμεύουν οχήματα σε επισημα</w:t>
      </w:r>
      <w:r w:rsidR="00DC067D">
        <w:t xml:space="preserve">σμένες θέσεις και υπάρχει στενώτατη λωρίδα γιά τους πεζούς. ΄Οσον αφορά την κίνηση αμαξιδίων με ΑμεΑ αυτή </w:t>
      </w:r>
      <w:r w:rsidR="00DC067D" w:rsidRPr="006277E0">
        <w:t>είναι αδύνατ</w:t>
      </w:r>
      <w:r w:rsidR="00734047" w:rsidRPr="006277E0">
        <w:t>η</w:t>
      </w:r>
      <w:r w:rsidR="00DC067D" w:rsidRPr="006277E0">
        <w:t>.</w:t>
      </w:r>
    </w:p>
    <w:p w:rsidR="00DC067D" w:rsidRDefault="00DC067D" w:rsidP="006A61BA">
      <w:pPr>
        <w:pStyle w:val="a3"/>
      </w:pPr>
      <w:r>
        <w:t xml:space="preserve">Απαιτείται άμεση </w:t>
      </w:r>
      <w:r w:rsidR="00B143D0">
        <w:t xml:space="preserve">απελευθέρωση του υπάρχοντος χώρου διάβασης των πεζών, ακόμα και αν </w:t>
      </w:r>
      <w:r w:rsidR="00734047">
        <w:t>χρειαστ</w:t>
      </w:r>
      <w:r w:rsidR="00B143D0">
        <w:t xml:space="preserve">εί η </w:t>
      </w:r>
      <w:r>
        <w:t xml:space="preserve">τοποθέτηση </w:t>
      </w:r>
      <w:r w:rsidR="00734047">
        <w:t>κιγκλιδωμάτων</w:t>
      </w:r>
      <w:r>
        <w:t xml:space="preserve"> ή άλλων εμποδίων </w:t>
      </w:r>
      <w:r w:rsidR="00F3137E">
        <w:t xml:space="preserve">αποτρεπτικών </w:t>
      </w:r>
      <w:r w:rsidR="00734047">
        <w:t>για τ</w:t>
      </w:r>
      <w:r w:rsidR="00F3137E">
        <w:t>ην παράνομη στάθμευση οχημάτων</w:t>
      </w:r>
      <w:r w:rsidR="00B143D0">
        <w:t>.</w:t>
      </w:r>
    </w:p>
    <w:p w:rsidR="00544D3F" w:rsidRDefault="00544D3F" w:rsidP="006A61BA">
      <w:pPr>
        <w:pStyle w:val="a3"/>
      </w:pPr>
    </w:p>
    <w:p w:rsidR="008F602E" w:rsidRDefault="008F602E" w:rsidP="006A61BA">
      <w:pPr>
        <w:pStyle w:val="a3"/>
      </w:pPr>
      <w:r>
        <w:t xml:space="preserve">                                                                                       Με τιμή</w:t>
      </w:r>
    </w:p>
    <w:p w:rsidR="008F602E" w:rsidRDefault="008F602E" w:rsidP="006A61BA">
      <w:pPr>
        <w:pStyle w:val="a3"/>
      </w:pPr>
      <w:r>
        <w:tab/>
      </w:r>
      <w:r>
        <w:tab/>
      </w:r>
      <w:r>
        <w:tab/>
      </w:r>
      <w:r>
        <w:tab/>
      </w:r>
      <w:r w:rsidR="00F3137E">
        <w:t xml:space="preserve">                γιά</w:t>
      </w:r>
      <w:r>
        <w:t xml:space="preserve"> το Διοικητικό Συμβούλιο</w:t>
      </w:r>
    </w:p>
    <w:p w:rsidR="008F602E" w:rsidRDefault="008F602E" w:rsidP="006A61BA">
      <w:pPr>
        <w:pStyle w:val="a3"/>
      </w:pPr>
    </w:p>
    <w:p w:rsidR="0059217E" w:rsidRDefault="0059217E" w:rsidP="0059217E">
      <w:pPr>
        <w:pStyle w:val="a3"/>
      </w:pPr>
      <w:r>
        <w:t>ο</w:t>
      </w:r>
      <w:r w:rsidR="008F602E">
        <w:t xml:space="preserve"> Πρόεδρος </w:t>
      </w:r>
      <w:r>
        <w:t xml:space="preserve">                                           ο Γεν. Γραμματέας</w:t>
      </w:r>
    </w:p>
    <w:p w:rsidR="0059217E" w:rsidRDefault="0059217E" w:rsidP="0059217E">
      <w:pPr>
        <w:pStyle w:val="a3"/>
      </w:pPr>
    </w:p>
    <w:p w:rsidR="0059217E" w:rsidRDefault="0059217E" w:rsidP="006A61BA">
      <w:pPr>
        <w:pStyle w:val="a3"/>
      </w:pPr>
    </w:p>
    <w:p w:rsidR="0059217E" w:rsidRDefault="0059217E" w:rsidP="006A61BA">
      <w:pPr>
        <w:pStyle w:val="a3"/>
      </w:pPr>
    </w:p>
    <w:p w:rsidR="008F602E" w:rsidRDefault="008F602E" w:rsidP="0059217E">
      <w:pPr>
        <w:pStyle w:val="a3"/>
      </w:pPr>
    </w:p>
    <w:p w:rsidR="006A61BA" w:rsidRDefault="00734047" w:rsidP="006A61BA">
      <w:pPr>
        <w:pStyle w:val="a3"/>
      </w:pPr>
      <w:r>
        <w:t>Θεμιστοκλής Αδαμόπουλος               Χρήστος Παπαζλιώτης</w:t>
      </w:r>
    </w:p>
    <w:sectPr w:rsidR="006A61BA" w:rsidSect="006221B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9DC"/>
    <w:multiLevelType w:val="hybridMultilevel"/>
    <w:tmpl w:val="AF248684"/>
    <w:lvl w:ilvl="0" w:tplc="1C2041E2">
      <w:start w:val="1"/>
      <w:numFmt w:val="decimal"/>
      <w:lvlText w:val="%1."/>
      <w:lvlJc w:val="left"/>
      <w:pPr>
        <w:ind w:left="99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16" w:hanging="360"/>
      </w:pPr>
    </w:lvl>
    <w:lvl w:ilvl="2" w:tplc="0408001B" w:tentative="1">
      <w:start w:val="1"/>
      <w:numFmt w:val="lowerRoman"/>
      <w:lvlText w:val="%3."/>
      <w:lvlJc w:val="right"/>
      <w:pPr>
        <w:ind w:left="2436" w:hanging="180"/>
      </w:pPr>
    </w:lvl>
    <w:lvl w:ilvl="3" w:tplc="0408000F" w:tentative="1">
      <w:start w:val="1"/>
      <w:numFmt w:val="decimal"/>
      <w:lvlText w:val="%4."/>
      <w:lvlJc w:val="left"/>
      <w:pPr>
        <w:ind w:left="3156" w:hanging="360"/>
      </w:pPr>
    </w:lvl>
    <w:lvl w:ilvl="4" w:tplc="04080019" w:tentative="1">
      <w:start w:val="1"/>
      <w:numFmt w:val="lowerLetter"/>
      <w:lvlText w:val="%5."/>
      <w:lvlJc w:val="left"/>
      <w:pPr>
        <w:ind w:left="3876" w:hanging="360"/>
      </w:pPr>
    </w:lvl>
    <w:lvl w:ilvl="5" w:tplc="0408001B" w:tentative="1">
      <w:start w:val="1"/>
      <w:numFmt w:val="lowerRoman"/>
      <w:lvlText w:val="%6."/>
      <w:lvlJc w:val="right"/>
      <w:pPr>
        <w:ind w:left="4596" w:hanging="180"/>
      </w:pPr>
    </w:lvl>
    <w:lvl w:ilvl="6" w:tplc="0408000F" w:tentative="1">
      <w:start w:val="1"/>
      <w:numFmt w:val="decimal"/>
      <w:lvlText w:val="%7."/>
      <w:lvlJc w:val="left"/>
      <w:pPr>
        <w:ind w:left="5316" w:hanging="360"/>
      </w:pPr>
    </w:lvl>
    <w:lvl w:ilvl="7" w:tplc="04080019" w:tentative="1">
      <w:start w:val="1"/>
      <w:numFmt w:val="lowerLetter"/>
      <w:lvlText w:val="%8."/>
      <w:lvlJc w:val="left"/>
      <w:pPr>
        <w:ind w:left="6036" w:hanging="360"/>
      </w:pPr>
    </w:lvl>
    <w:lvl w:ilvl="8" w:tplc="0408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2B8C47E8"/>
    <w:multiLevelType w:val="hybridMultilevel"/>
    <w:tmpl w:val="0A688D80"/>
    <w:lvl w:ilvl="0" w:tplc="219E28E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16" w:hanging="360"/>
      </w:pPr>
    </w:lvl>
    <w:lvl w:ilvl="2" w:tplc="0408001B" w:tentative="1">
      <w:start w:val="1"/>
      <w:numFmt w:val="lowerRoman"/>
      <w:lvlText w:val="%3."/>
      <w:lvlJc w:val="right"/>
      <w:pPr>
        <w:ind w:left="2436" w:hanging="180"/>
      </w:pPr>
    </w:lvl>
    <w:lvl w:ilvl="3" w:tplc="0408000F" w:tentative="1">
      <w:start w:val="1"/>
      <w:numFmt w:val="decimal"/>
      <w:lvlText w:val="%4."/>
      <w:lvlJc w:val="left"/>
      <w:pPr>
        <w:ind w:left="3156" w:hanging="360"/>
      </w:pPr>
    </w:lvl>
    <w:lvl w:ilvl="4" w:tplc="04080019" w:tentative="1">
      <w:start w:val="1"/>
      <w:numFmt w:val="lowerLetter"/>
      <w:lvlText w:val="%5."/>
      <w:lvlJc w:val="left"/>
      <w:pPr>
        <w:ind w:left="3876" w:hanging="360"/>
      </w:pPr>
    </w:lvl>
    <w:lvl w:ilvl="5" w:tplc="0408001B" w:tentative="1">
      <w:start w:val="1"/>
      <w:numFmt w:val="lowerRoman"/>
      <w:lvlText w:val="%6."/>
      <w:lvlJc w:val="right"/>
      <w:pPr>
        <w:ind w:left="4596" w:hanging="180"/>
      </w:pPr>
    </w:lvl>
    <w:lvl w:ilvl="6" w:tplc="0408000F" w:tentative="1">
      <w:start w:val="1"/>
      <w:numFmt w:val="decimal"/>
      <w:lvlText w:val="%7."/>
      <w:lvlJc w:val="left"/>
      <w:pPr>
        <w:ind w:left="5316" w:hanging="360"/>
      </w:pPr>
    </w:lvl>
    <w:lvl w:ilvl="7" w:tplc="04080019" w:tentative="1">
      <w:start w:val="1"/>
      <w:numFmt w:val="lowerLetter"/>
      <w:lvlText w:val="%8."/>
      <w:lvlJc w:val="left"/>
      <w:pPr>
        <w:ind w:left="6036" w:hanging="360"/>
      </w:pPr>
    </w:lvl>
    <w:lvl w:ilvl="8" w:tplc="0408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DF534D"/>
    <w:rsid w:val="00030662"/>
    <w:rsid w:val="000414CA"/>
    <w:rsid w:val="000471E7"/>
    <w:rsid w:val="00116EDC"/>
    <w:rsid w:val="001A5494"/>
    <w:rsid w:val="002069B2"/>
    <w:rsid w:val="002A7FDE"/>
    <w:rsid w:val="002F181B"/>
    <w:rsid w:val="0033128A"/>
    <w:rsid w:val="0034246F"/>
    <w:rsid w:val="00351DEC"/>
    <w:rsid w:val="003A6E30"/>
    <w:rsid w:val="003E740E"/>
    <w:rsid w:val="004253F2"/>
    <w:rsid w:val="0043022A"/>
    <w:rsid w:val="004D21F4"/>
    <w:rsid w:val="0050221F"/>
    <w:rsid w:val="00544D3F"/>
    <w:rsid w:val="00556F79"/>
    <w:rsid w:val="005623D5"/>
    <w:rsid w:val="00574873"/>
    <w:rsid w:val="0059217E"/>
    <w:rsid w:val="005E0E24"/>
    <w:rsid w:val="00606789"/>
    <w:rsid w:val="006221B3"/>
    <w:rsid w:val="006277E0"/>
    <w:rsid w:val="006704B2"/>
    <w:rsid w:val="00685FAA"/>
    <w:rsid w:val="006A61BA"/>
    <w:rsid w:val="006C2944"/>
    <w:rsid w:val="00702CC1"/>
    <w:rsid w:val="00734047"/>
    <w:rsid w:val="00756B6E"/>
    <w:rsid w:val="007763D3"/>
    <w:rsid w:val="00784DC7"/>
    <w:rsid w:val="007E7A10"/>
    <w:rsid w:val="007F2C9C"/>
    <w:rsid w:val="00801287"/>
    <w:rsid w:val="0081046A"/>
    <w:rsid w:val="008429ED"/>
    <w:rsid w:val="008B7F93"/>
    <w:rsid w:val="008C3958"/>
    <w:rsid w:val="008F602E"/>
    <w:rsid w:val="008F75C9"/>
    <w:rsid w:val="00917691"/>
    <w:rsid w:val="00936621"/>
    <w:rsid w:val="00966B1C"/>
    <w:rsid w:val="00977C15"/>
    <w:rsid w:val="009860F0"/>
    <w:rsid w:val="00A33594"/>
    <w:rsid w:val="00A530A9"/>
    <w:rsid w:val="00A6489E"/>
    <w:rsid w:val="00B143D0"/>
    <w:rsid w:val="00B159B8"/>
    <w:rsid w:val="00B94C22"/>
    <w:rsid w:val="00BF4738"/>
    <w:rsid w:val="00BF7335"/>
    <w:rsid w:val="00C504B5"/>
    <w:rsid w:val="00CC06D2"/>
    <w:rsid w:val="00D36F06"/>
    <w:rsid w:val="00D71D79"/>
    <w:rsid w:val="00D72F43"/>
    <w:rsid w:val="00DC067D"/>
    <w:rsid w:val="00DF06E2"/>
    <w:rsid w:val="00DF534D"/>
    <w:rsid w:val="00DF73D9"/>
    <w:rsid w:val="00EB7091"/>
    <w:rsid w:val="00F01FCE"/>
    <w:rsid w:val="00F3137E"/>
    <w:rsid w:val="00F40823"/>
    <w:rsid w:val="00F84318"/>
    <w:rsid w:val="00FC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93"/>
  </w:style>
  <w:style w:type="paragraph" w:styleId="2">
    <w:name w:val="heading 2"/>
    <w:basedOn w:val="a"/>
    <w:link w:val="2Char"/>
    <w:uiPriority w:val="9"/>
    <w:semiHidden/>
    <w:unhideWhenUsed/>
    <w:qFormat/>
    <w:rsid w:val="00622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4D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6221B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semiHidden/>
    <w:unhideWhenUsed/>
    <w:rsid w:val="006221B3"/>
    <w:rPr>
      <w:color w:val="0000FF"/>
      <w:u w:val="single"/>
    </w:rPr>
  </w:style>
  <w:style w:type="paragraph" w:styleId="Web">
    <w:name w:val="Normal (Web)"/>
    <w:basedOn w:val="a"/>
    <w:unhideWhenUsed/>
    <w:rsid w:val="0062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semiHidden/>
    <w:unhideWhenUsed/>
    <w:qFormat/>
    <w:rsid w:val="00622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4D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6221B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semiHidden/>
    <w:unhideWhenUsed/>
    <w:rsid w:val="006221B3"/>
    <w:rPr>
      <w:color w:val="0000FF"/>
      <w:u w:val="single"/>
    </w:rPr>
  </w:style>
  <w:style w:type="paragraph" w:styleId="Web">
    <w:name w:val="Normal (Web)"/>
    <w:basedOn w:val="a"/>
    <w:unhideWhenUsed/>
    <w:rsid w:val="0062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logoskasta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916;&#953;&#945;&#966;&#959;&#961;&#945;\&#917;&#954;&#948;&#951;&#955;&#969;&#963;&#949;&#953;&#962;\&#920;&#941;&#956;&#951;&#962;\&#928;&#927;&#923;&#921;&#932;&#921;&#922;&#919;%20&#922;&#927;&#933;&#918;&#921;&#925;&#913;\&#928;&#917;&#929;&#921;&#914;&#913;&#923;&#923;&#927;&#925;&#932;&#921;&#922;&#927;&#931;%20&#931;&#933;&#923;&#923;&#927;&#915;&#927;&#931;\&#931;&#933;&#923;&#923;&#927;&#915;&#927;&#931;\&#917;&#925;&#932;&#933;&#928;&#913;\Kastalia%20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eiakastalias/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dcterms:created xsi:type="dcterms:W3CDTF">2018-05-16T10:48:00Z</dcterms:created>
  <dcterms:modified xsi:type="dcterms:W3CDTF">2018-05-16T10:48:00Z</dcterms:modified>
</cp:coreProperties>
</file>