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74" w:rsidRPr="009F42FF" w:rsidRDefault="009F42FF" w:rsidP="007C423A">
      <w:pPr>
        <w:shd w:val="clear" w:color="auto" w:fill="FFFFFF"/>
        <w:spacing w:before="360" w:after="360" w:line="240" w:lineRule="auto"/>
        <w:jc w:val="center"/>
        <w:rPr>
          <w:rFonts w:ascii="Garamond" w:eastAsia="Times New Roman" w:hAnsi="Garamond" w:cs="Arial"/>
          <w:b/>
          <w:color w:val="000000"/>
          <w:sz w:val="32"/>
          <w:szCs w:val="32"/>
          <w:lang w:eastAsia="el-GR"/>
        </w:rPr>
      </w:pPr>
      <w:r>
        <w:rPr>
          <w:rFonts w:ascii="Garamond" w:eastAsia="Times New Roman" w:hAnsi="Garamond" w:cs="Arial"/>
          <w:b/>
          <w:color w:val="000000"/>
          <w:sz w:val="32"/>
          <w:szCs w:val="32"/>
          <w:lang w:eastAsia="el-GR"/>
        </w:rPr>
        <w:t>Ψήφισμα</w:t>
      </w:r>
    </w:p>
    <w:p w:rsidR="00417474" w:rsidRPr="005353C5" w:rsidRDefault="00417474" w:rsidP="00995682">
      <w:p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Το Δ.Σ. της Κ.Ε.Δ.Ε. συνεδρίασε σήμερα και εξέτασε το περιεχόμενο του Νομοσχεδίου που αφορά τη μεταρρύθμιση του θεσμικού πλαισίου της Τοπικής Αυτοδιοίκησης. </w:t>
      </w:r>
      <w:r w:rsidR="007C423A" w:rsidRPr="005353C5">
        <w:rPr>
          <w:rFonts w:ascii="Garamond" w:eastAsia="Times New Roman" w:hAnsi="Garamond" w:cs="Arial"/>
          <w:color w:val="000000"/>
          <w:sz w:val="32"/>
          <w:szCs w:val="32"/>
          <w:lang w:eastAsia="el-GR"/>
        </w:rPr>
        <w:t xml:space="preserve"> </w:t>
      </w:r>
      <w:r w:rsidRPr="005353C5">
        <w:rPr>
          <w:rFonts w:ascii="Garamond" w:eastAsia="Times New Roman" w:hAnsi="Garamond" w:cs="Arial"/>
          <w:color w:val="000000"/>
          <w:sz w:val="32"/>
          <w:szCs w:val="32"/>
          <w:lang w:eastAsia="el-GR"/>
        </w:rPr>
        <w:t>Μετά από διαλογική συζήτησ</w:t>
      </w:r>
      <w:r w:rsidR="0043060D" w:rsidRPr="005353C5">
        <w:rPr>
          <w:rFonts w:ascii="Garamond" w:eastAsia="Times New Roman" w:hAnsi="Garamond" w:cs="Arial"/>
          <w:color w:val="000000"/>
          <w:sz w:val="32"/>
          <w:szCs w:val="32"/>
          <w:lang w:eastAsia="el-GR"/>
        </w:rPr>
        <w:t xml:space="preserve">η μεταξύ των μελών του </w:t>
      </w:r>
      <w:r w:rsidRPr="005353C5">
        <w:rPr>
          <w:rFonts w:ascii="Garamond" w:eastAsia="Times New Roman" w:hAnsi="Garamond" w:cs="Arial"/>
          <w:color w:val="000000"/>
          <w:sz w:val="32"/>
          <w:szCs w:val="32"/>
          <w:lang w:eastAsia="el-GR"/>
        </w:rPr>
        <w:t>Δ.Σ. έκρινε ότι το συγκεκριμένο σχέδιο νόμου</w:t>
      </w:r>
    </w:p>
    <w:p w:rsidR="00C42B98" w:rsidRPr="005353C5" w:rsidRDefault="0043060D"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Δεν προωθεί καμία ουσιαστική μεταρρύθμιση στη λειτουργία του Κράτους και της Αυτοδιοίκησης</w:t>
      </w:r>
      <w:r w:rsidRPr="005353C5">
        <w:rPr>
          <w:rFonts w:ascii="Garamond" w:eastAsia="Times New Roman" w:hAnsi="Garamond" w:cs="Arial"/>
          <w:color w:val="000000"/>
          <w:sz w:val="32"/>
          <w:szCs w:val="32"/>
          <w:lang w:eastAsia="el-GR"/>
        </w:rPr>
        <w:t xml:space="preserve"> , που είναι κοινώς αποδεκτό ότι έχει ανάγκη η χώρα και οι πολίτες. </w:t>
      </w:r>
      <w:r w:rsidR="00417474" w:rsidRPr="005353C5">
        <w:rPr>
          <w:rFonts w:ascii="Garamond" w:eastAsia="Times New Roman" w:hAnsi="Garamond" w:cs="Arial"/>
          <w:color w:val="000000"/>
          <w:sz w:val="32"/>
          <w:szCs w:val="32"/>
          <w:lang w:eastAsia="el-GR"/>
        </w:rPr>
        <w:t>Δεν αντιμετωπίζει και δεν επιλύει κανένα από τα μεγάλα προβλήματα που αντιμετωπίζει σήμ</w:t>
      </w:r>
      <w:r w:rsidR="00C42B98" w:rsidRPr="005353C5">
        <w:rPr>
          <w:rFonts w:ascii="Garamond" w:eastAsia="Times New Roman" w:hAnsi="Garamond" w:cs="Arial"/>
          <w:color w:val="000000"/>
          <w:sz w:val="32"/>
          <w:szCs w:val="32"/>
          <w:lang w:eastAsia="el-GR"/>
        </w:rPr>
        <w:t>ερα ο θεσμός της Αυτοδιοίκησης.</w:t>
      </w:r>
    </w:p>
    <w:p w:rsidR="00417474" w:rsidRPr="005353C5" w:rsidRDefault="00417474"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Πρόκειται για ένα νομοσχέδιο που το μόνο που αλλάζει ουσιαστικά, είναι το εκλογικό σύστημα των </w:t>
      </w:r>
      <w:proofErr w:type="spellStart"/>
      <w:r w:rsidRPr="005353C5">
        <w:rPr>
          <w:rFonts w:ascii="Garamond" w:eastAsia="Times New Roman" w:hAnsi="Garamond" w:cs="Arial"/>
          <w:color w:val="000000"/>
          <w:sz w:val="32"/>
          <w:szCs w:val="32"/>
          <w:lang w:eastAsia="el-GR"/>
        </w:rPr>
        <w:t>αυτοδιοικητικών</w:t>
      </w:r>
      <w:proofErr w:type="spellEnd"/>
      <w:r w:rsidRPr="005353C5">
        <w:rPr>
          <w:rFonts w:ascii="Garamond" w:eastAsia="Times New Roman" w:hAnsi="Garamond" w:cs="Arial"/>
          <w:color w:val="000000"/>
          <w:sz w:val="32"/>
          <w:szCs w:val="32"/>
          <w:lang w:eastAsia="el-GR"/>
        </w:rPr>
        <w:t xml:space="preserve"> εκλογών.</w:t>
      </w:r>
      <w:r w:rsidR="00C42B98" w:rsidRPr="005353C5">
        <w:rPr>
          <w:rFonts w:ascii="Garamond" w:eastAsia="Times New Roman" w:hAnsi="Garamond" w:cs="Arial"/>
          <w:color w:val="000000"/>
          <w:sz w:val="32"/>
          <w:szCs w:val="32"/>
          <w:lang w:eastAsia="el-GR"/>
        </w:rPr>
        <w:t xml:space="preserve"> Για πρώτη φορά θεσπίζονται δύο διαφορετικά εκλογικά συστήματα, για κοινότητες </w:t>
      </w:r>
      <w:proofErr w:type="spellStart"/>
      <w:r w:rsidR="00C42B98" w:rsidRPr="005353C5">
        <w:rPr>
          <w:rFonts w:ascii="Garamond" w:eastAsia="Times New Roman" w:hAnsi="Garamond" w:cs="Arial"/>
          <w:color w:val="000000"/>
          <w:sz w:val="32"/>
          <w:szCs w:val="32"/>
          <w:lang w:eastAsia="el-GR"/>
        </w:rPr>
        <w:t>ανω</w:t>
      </w:r>
      <w:proofErr w:type="spellEnd"/>
      <w:r w:rsidR="00C42B98" w:rsidRPr="005353C5">
        <w:rPr>
          <w:rFonts w:ascii="Garamond" w:eastAsia="Times New Roman" w:hAnsi="Garamond" w:cs="Arial"/>
          <w:color w:val="000000"/>
          <w:sz w:val="32"/>
          <w:szCs w:val="32"/>
          <w:lang w:eastAsia="el-GR"/>
        </w:rPr>
        <w:t xml:space="preserve"> των 500 κατοίκων και για κοινότητες κάτω των 500, , όπου εισάγεται ενιαίο ψηφοδέλτιο.</w:t>
      </w:r>
    </w:p>
    <w:p w:rsidR="00186706" w:rsidRPr="005353C5" w:rsidRDefault="00186706"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Την ώρα που η χώρα έχει ανάγκη από μια δημιουργική ανατροπή στο μοντέλο λειτουργίας του Κράτους, προκειμένου να αντιμετωπιστούν στη ρίζα τους τα προβλήματα που οδήγησαν τη χώρα στη χρεοκοπία και την κρίση, η Κυβέρνηση προωθεί ένα Νόμο που καθιστά ακόμη πιο σφικτό τον εναγκαλισμό της Αυτοδιοίκησης από την Κεντρική Εξουσία.</w:t>
      </w:r>
    </w:p>
    <w:p w:rsidR="00C42B98" w:rsidRPr="005353C5" w:rsidRDefault="00C42B98"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Προβλέπει τη μείωση της θητείας των αιρετών από 5, σε 4 χρόνια, σε αντίθεση με ότι ισχύει στην υπόλοιπη Ευρώπη και σε βάρος του προγραμματικού σχεδιασμού των Δήμων.</w:t>
      </w:r>
    </w:p>
    <w:p w:rsidR="00CE2497" w:rsidRPr="005353C5" w:rsidRDefault="00CE2497"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Τα προβλήματα των Δήμων δεν θα επιλυθούν με την αλλαγή του εκλογικού συστήματος αλλά με αλλαγές στο μοντέλο λειτουργίας του Κράτους, με ενίσχυση της οικονομικής ανεξαρτησίας και διοικητικής αυτοτέλειας τους, όπως συμβαίνει σε όλες τις χώρες της Ευρώπης.</w:t>
      </w:r>
    </w:p>
    <w:p w:rsidR="0043060D" w:rsidRPr="005353C5" w:rsidRDefault="00CE2497"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 xml:space="preserve"> </w:t>
      </w:r>
      <w:r w:rsidR="0043060D" w:rsidRPr="005353C5">
        <w:rPr>
          <w:rFonts w:ascii="Garamond" w:eastAsia="Times New Roman" w:hAnsi="Garamond" w:cs="Arial"/>
          <w:b/>
          <w:color w:val="000000"/>
          <w:sz w:val="32"/>
          <w:szCs w:val="32"/>
          <w:lang w:eastAsia="el-GR"/>
        </w:rPr>
        <w:t xml:space="preserve">Δεν προωθεί την αποκέντρωση και τη </w:t>
      </w:r>
      <w:proofErr w:type="spellStart"/>
      <w:r w:rsidR="0043060D" w:rsidRPr="005353C5">
        <w:rPr>
          <w:rFonts w:ascii="Garamond" w:eastAsia="Times New Roman" w:hAnsi="Garamond" w:cs="Arial"/>
          <w:b/>
          <w:color w:val="000000"/>
          <w:sz w:val="32"/>
          <w:szCs w:val="32"/>
          <w:lang w:eastAsia="el-GR"/>
        </w:rPr>
        <w:t>πολυεπίπεδη</w:t>
      </w:r>
      <w:proofErr w:type="spellEnd"/>
      <w:r w:rsidR="0043060D" w:rsidRPr="005353C5">
        <w:rPr>
          <w:rFonts w:ascii="Garamond" w:eastAsia="Times New Roman" w:hAnsi="Garamond" w:cs="Arial"/>
          <w:b/>
          <w:color w:val="000000"/>
          <w:sz w:val="32"/>
          <w:szCs w:val="32"/>
          <w:lang w:eastAsia="el-GR"/>
        </w:rPr>
        <w:t xml:space="preserve"> διακυβέρνηση, με τη  μεταφορά πόρων και αρμοδιοτήτων </w:t>
      </w:r>
      <w:r w:rsidR="0043060D" w:rsidRPr="005353C5">
        <w:rPr>
          <w:rFonts w:ascii="Garamond" w:eastAsia="Times New Roman" w:hAnsi="Garamond" w:cs="Arial"/>
          <w:b/>
          <w:color w:val="000000"/>
          <w:sz w:val="32"/>
          <w:szCs w:val="32"/>
          <w:lang w:eastAsia="el-GR"/>
        </w:rPr>
        <w:lastRenderedPageBreak/>
        <w:t>από το Κεντρικό Κράτος προς την Αυτοδιοίκηση</w:t>
      </w:r>
      <w:r w:rsidR="0043060D" w:rsidRPr="005353C5">
        <w:rPr>
          <w:rFonts w:ascii="Garamond" w:eastAsia="Times New Roman" w:hAnsi="Garamond" w:cs="Arial"/>
          <w:color w:val="000000"/>
          <w:sz w:val="32"/>
          <w:szCs w:val="32"/>
          <w:lang w:eastAsia="el-GR"/>
        </w:rPr>
        <w:t>. Δεν είναι τυχαίο ότι στο πλαίσιο του διαλόγου που διεξήχθη, δεν υπήρξε καμία συνάντηση μεταξύ των συναρμόδιων υπουργείων και των εκπροσώπων της ΚΕΔΕ για να συζητηθεί το θέμα της μεταφοράς των αρμοδιοτήτων.</w:t>
      </w:r>
    </w:p>
    <w:p w:rsidR="00417474" w:rsidRPr="005353C5" w:rsidRDefault="00417474"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Παρά το γεγονός ότι βρίσκεται σε εξέλιξη εδώ και περίπου δύο χρόνια ένας διάλογος μεταξύ του Υπουργείου Εσωτερικών και των θεσμικών εκπροσώπων της Αυτοδιοίκησης, </w:t>
      </w:r>
      <w:r w:rsidRPr="005353C5">
        <w:rPr>
          <w:rFonts w:ascii="Garamond" w:eastAsia="Times New Roman" w:hAnsi="Garamond" w:cs="Arial"/>
          <w:b/>
          <w:color w:val="000000"/>
          <w:sz w:val="32"/>
          <w:szCs w:val="32"/>
          <w:lang w:eastAsia="el-GR"/>
        </w:rPr>
        <w:t>στο νομοσχέδιο αυτό δεν συμπεριλήφθηκε καμία από τις προτάσεις που έχει καταθέσει η Κ.Ε.Δ.Ε</w:t>
      </w:r>
      <w:r w:rsidRPr="005353C5">
        <w:rPr>
          <w:rFonts w:ascii="Garamond" w:eastAsia="Times New Roman" w:hAnsi="Garamond" w:cs="Arial"/>
          <w:color w:val="000000"/>
          <w:sz w:val="32"/>
          <w:szCs w:val="32"/>
          <w:lang w:eastAsia="el-GR"/>
        </w:rPr>
        <w:t xml:space="preserve">. </w:t>
      </w:r>
      <w:r w:rsidR="0043060D" w:rsidRPr="005353C5">
        <w:rPr>
          <w:rFonts w:ascii="Garamond" w:eastAsia="Times New Roman" w:hAnsi="Garamond" w:cs="Arial"/>
          <w:color w:val="000000"/>
          <w:sz w:val="32"/>
          <w:szCs w:val="32"/>
          <w:lang w:eastAsia="el-GR"/>
        </w:rPr>
        <w:t>, οι οποίες διαμορφώθηκαν στο πλαίσιο τριών συνεδρίων, σε Βόλο, Θεσσαλονίκη και Ιωάννινα.</w:t>
      </w:r>
    </w:p>
    <w:p w:rsidR="000F098C" w:rsidRPr="005353C5" w:rsidRDefault="0043060D"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b/>
          <w:color w:val="000000"/>
          <w:sz w:val="32"/>
          <w:szCs w:val="32"/>
          <w:lang w:eastAsia="el-GR"/>
        </w:rPr>
        <w:t>Θα προκαλέσει ακυβερνησία στους Δήμους. Με την απλή αναλογική στην κατανομή των εδρών</w:t>
      </w:r>
      <w:r w:rsidR="000F098C" w:rsidRPr="005353C5">
        <w:rPr>
          <w:rFonts w:ascii="Garamond" w:eastAsia="Times New Roman" w:hAnsi="Garamond" w:cs="Arial"/>
          <w:b/>
          <w:color w:val="000000"/>
          <w:sz w:val="32"/>
          <w:szCs w:val="32"/>
          <w:lang w:eastAsia="el-GR"/>
        </w:rPr>
        <w:t xml:space="preserve"> του δημοτικού συμβουλίου</w:t>
      </w:r>
      <w:r w:rsidRPr="005353C5">
        <w:rPr>
          <w:rFonts w:ascii="Garamond" w:eastAsia="Times New Roman" w:hAnsi="Garamond" w:cs="Arial"/>
          <w:color w:val="000000"/>
          <w:sz w:val="32"/>
          <w:szCs w:val="32"/>
          <w:lang w:eastAsia="el-GR"/>
        </w:rPr>
        <w:t>, οι δήμαρχοι που δεν θα εκλεγούν από τον πρώτο γύρο, αλλά στο δεύτερο</w:t>
      </w:r>
      <w:r w:rsidR="000F098C" w:rsidRPr="005353C5">
        <w:rPr>
          <w:rFonts w:ascii="Garamond" w:eastAsia="Times New Roman" w:hAnsi="Garamond" w:cs="Arial"/>
          <w:color w:val="000000"/>
          <w:sz w:val="32"/>
          <w:szCs w:val="32"/>
          <w:lang w:eastAsia="el-GR"/>
        </w:rPr>
        <w:t xml:space="preserve">, </w:t>
      </w:r>
      <w:r w:rsidRPr="005353C5">
        <w:rPr>
          <w:rFonts w:ascii="Garamond" w:eastAsia="Times New Roman" w:hAnsi="Garamond" w:cs="Arial"/>
          <w:color w:val="000000"/>
          <w:sz w:val="32"/>
          <w:szCs w:val="32"/>
          <w:lang w:eastAsia="el-GR"/>
        </w:rPr>
        <w:t xml:space="preserve">δεν θα έχουν πλειοψηφία στο Δημοτικό Συμβούλιο με </w:t>
      </w:r>
      <w:proofErr w:type="spellStart"/>
      <w:r w:rsidRPr="005353C5">
        <w:rPr>
          <w:rFonts w:ascii="Garamond" w:eastAsia="Times New Roman" w:hAnsi="Garamond" w:cs="Arial"/>
          <w:color w:val="000000"/>
          <w:sz w:val="32"/>
          <w:szCs w:val="32"/>
          <w:lang w:eastAsia="el-GR"/>
        </w:rPr>
        <w:t>ό,τι</w:t>
      </w:r>
      <w:proofErr w:type="spellEnd"/>
      <w:r w:rsidRPr="005353C5">
        <w:rPr>
          <w:rFonts w:ascii="Garamond" w:eastAsia="Times New Roman" w:hAnsi="Garamond" w:cs="Arial"/>
          <w:color w:val="000000"/>
          <w:sz w:val="32"/>
          <w:szCs w:val="32"/>
          <w:lang w:eastAsia="el-GR"/>
        </w:rPr>
        <w:t xml:space="preserve"> αυτό συνεπάγεται για τους συμβιβασμούς και τις ισορροπίες για να ληφθεί μια απόφαση. </w:t>
      </w:r>
      <w:r w:rsidR="000F098C" w:rsidRPr="005353C5">
        <w:rPr>
          <w:rFonts w:ascii="Garamond" w:eastAsia="Times New Roman" w:hAnsi="Garamond" w:cs="Arial"/>
          <w:color w:val="000000"/>
          <w:sz w:val="32"/>
          <w:szCs w:val="32"/>
          <w:lang w:eastAsia="el-GR"/>
        </w:rPr>
        <w:t>Είναι φανερό ότι η Κυβέρνηση επιχειρεί να μετατρέψει τα δημοτικά συμβούλια σε διακοσμητικά όργανα των Δήμων,</w:t>
      </w:r>
      <w:r w:rsidRPr="005353C5">
        <w:rPr>
          <w:rFonts w:ascii="Garamond" w:eastAsia="Times New Roman" w:hAnsi="Garamond" w:cs="Arial"/>
          <w:color w:val="000000"/>
          <w:sz w:val="32"/>
          <w:szCs w:val="32"/>
          <w:lang w:eastAsia="el-GR"/>
        </w:rPr>
        <w:t xml:space="preserve"> προτιμά «ανίσχυρους» δημάρχους, παραλυτικές ισορροπίες στους Δήμους και ενίσχυση του ρόλου των </w:t>
      </w:r>
      <w:r w:rsidR="000F098C" w:rsidRPr="005353C5">
        <w:rPr>
          <w:rFonts w:ascii="Garamond" w:eastAsia="Times New Roman" w:hAnsi="Garamond" w:cs="Arial"/>
          <w:color w:val="000000"/>
          <w:sz w:val="32"/>
          <w:szCs w:val="32"/>
          <w:lang w:eastAsia="el-GR"/>
        </w:rPr>
        <w:t xml:space="preserve">ακραίων και </w:t>
      </w:r>
      <w:r w:rsidRPr="005353C5">
        <w:rPr>
          <w:rFonts w:ascii="Garamond" w:eastAsia="Times New Roman" w:hAnsi="Garamond" w:cs="Arial"/>
          <w:color w:val="000000"/>
          <w:sz w:val="32"/>
          <w:szCs w:val="32"/>
          <w:lang w:eastAsia="el-GR"/>
        </w:rPr>
        <w:t xml:space="preserve">θνησιγενών </w:t>
      </w:r>
      <w:r w:rsidR="000F098C" w:rsidRPr="005353C5">
        <w:rPr>
          <w:rFonts w:ascii="Garamond" w:eastAsia="Times New Roman" w:hAnsi="Garamond" w:cs="Arial"/>
          <w:color w:val="000000"/>
          <w:sz w:val="32"/>
          <w:szCs w:val="32"/>
          <w:lang w:eastAsia="el-GR"/>
        </w:rPr>
        <w:t xml:space="preserve">πολιτικών </w:t>
      </w:r>
      <w:r w:rsidRPr="005353C5">
        <w:rPr>
          <w:rFonts w:ascii="Garamond" w:eastAsia="Times New Roman" w:hAnsi="Garamond" w:cs="Arial"/>
          <w:color w:val="000000"/>
          <w:sz w:val="32"/>
          <w:szCs w:val="32"/>
          <w:lang w:eastAsia="el-GR"/>
        </w:rPr>
        <w:t xml:space="preserve">σχημάτων </w:t>
      </w:r>
      <w:r w:rsidR="000F098C" w:rsidRPr="005353C5">
        <w:rPr>
          <w:rFonts w:ascii="Garamond" w:eastAsia="Times New Roman" w:hAnsi="Garamond" w:cs="Arial"/>
          <w:color w:val="000000"/>
          <w:sz w:val="32"/>
          <w:szCs w:val="32"/>
          <w:lang w:eastAsia="el-GR"/>
        </w:rPr>
        <w:t>,</w:t>
      </w:r>
      <w:r w:rsidRPr="005353C5">
        <w:rPr>
          <w:rFonts w:ascii="Garamond" w:eastAsia="Times New Roman" w:hAnsi="Garamond" w:cs="Arial"/>
          <w:color w:val="000000"/>
          <w:sz w:val="32"/>
          <w:szCs w:val="32"/>
          <w:lang w:eastAsia="el-GR"/>
        </w:rPr>
        <w:t xml:space="preserve"> που θα </w:t>
      </w:r>
      <w:r w:rsidR="000F098C" w:rsidRPr="005353C5">
        <w:rPr>
          <w:rFonts w:ascii="Garamond" w:eastAsia="Times New Roman" w:hAnsi="Garamond" w:cs="Arial"/>
          <w:color w:val="000000"/>
          <w:sz w:val="32"/>
          <w:szCs w:val="32"/>
          <w:lang w:eastAsia="el-GR"/>
        </w:rPr>
        <w:t xml:space="preserve">καταστούν πέραν πάσης δημοκρατικής λογικής σε </w:t>
      </w:r>
      <w:r w:rsidRPr="005353C5">
        <w:rPr>
          <w:rFonts w:ascii="Garamond" w:eastAsia="Times New Roman" w:hAnsi="Garamond" w:cs="Arial"/>
          <w:color w:val="000000"/>
          <w:sz w:val="32"/>
          <w:szCs w:val="32"/>
          <w:lang w:eastAsia="el-GR"/>
        </w:rPr>
        <w:t xml:space="preserve"> ρυθμιστές </w:t>
      </w:r>
      <w:r w:rsidR="000F098C" w:rsidRPr="005353C5">
        <w:rPr>
          <w:rFonts w:ascii="Garamond" w:eastAsia="Times New Roman" w:hAnsi="Garamond" w:cs="Arial"/>
          <w:color w:val="000000"/>
          <w:sz w:val="32"/>
          <w:szCs w:val="32"/>
          <w:lang w:eastAsia="el-GR"/>
        </w:rPr>
        <w:t xml:space="preserve">που </w:t>
      </w:r>
      <w:r w:rsidRPr="005353C5">
        <w:rPr>
          <w:rFonts w:ascii="Garamond" w:eastAsia="Times New Roman" w:hAnsi="Garamond" w:cs="Arial"/>
          <w:color w:val="000000"/>
          <w:sz w:val="32"/>
          <w:szCs w:val="32"/>
          <w:lang w:eastAsia="el-GR"/>
        </w:rPr>
        <w:t>θα εκβιάζουν το σχηματισμό πλειοψηφιών.</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cs="Arial"/>
          <w:sz w:val="32"/>
          <w:szCs w:val="32"/>
        </w:rPr>
        <w:t xml:space="preserve">Επιχειρεί να </w:t>
      </w:r>
      <w:r w:rsidRPr="005353C5">
        <w:rPr>
          <w:rFonts w:ascii="Garamond" w:hAnsi="Garamond" w:cs="Arial"/>
          <w:b/>
          <w:sz w:val="32"/>
          <w:szCs w:val="32"/>
        </w:rPr>
        <w:t>επαναφέρει από το «παράθυρο» τις Κοινότητες</w:t>
      </w:r>
      <w:r w:rsidRPr="005353C5">
        <w:rPr>
          <w:rFonts w:ascii="Garamond" w:hAnsi="Garamond" w:cs="Arial"/>
          <w:sz w:val="32"/>
          <w:szCs w:val="32"/>
        </w:rPr>
        <w:t>, με το εκλογικό σύστημα, την κατανομή αρμοδιοτήτων, την κατάρτιση του προϋπολογισμού και την κατανομή της ΣΑΤΑ, γεγονός που αποτελεί ουσιαστικά μια αντιμεταρρύθμιση στον «Καλλικράτη».</w:t>
      </w:r>
      <w:r w:rsidRPr="005353C5">
        <w:rPr>
          <w:rFonts w:ascii="Garamond" w:hAnsi="Garamond"/>
          <w:sz w:val="32"/>
          <w:szCs w:val="32"/>
        </w:rPr>
        <w:t xml:space="preserve"> Με τον τρόπο αυτό τα Δημοτικά έργα δεν θα μπορούν να υλοποιηθούν. Ο κατακερματισμός της χρηματοδότησης των δημοτικών έργων στις Τοπικές Κοινότητες καθιστά αδύνατη την υλοποίηση τους , λόγω έλλειψης ειδικευμένου προσωπικού και αδυναμίας έγκυρου συντονισμού.</w:t>
      </w:r>
    </w:p>
    <w:p w:rsidR="00C42B98" w:rsidRPr="005353C5" w:rsidRDefault="00C42B98"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sz w:val="32"/>
          <w:szCs w:val="32"/>
        </w:rPr>
        <w:t>Καταργείται η αυτοδίκαιη θέση σε αργία των αιρετών σε περίπτωση αμετάκλητης παραπομπής για κακούργημα, μόνον εάν έχουν επιβληθεί περιοριστικοί όροι ή προσωρινή κράτηση,</w:t>
      </w:r>
      <w:r w:rsidRPr="005353C5">
        <w:rPr>
          <w:rFonts w:ascii="Garamond" w:hAnsi="Garamond"/>
          <w:b/>
          <w:sz w:val="32"/>
          <w:szCs w:val="32"/>
        </w:rPr>
        <w:t xml:space="preserve"> </w:t>
      </w:r>
      <w:r w:rsidRPr="005353C5">
        <w:rPr>
          <w:rFonts w:ascii="Garamond" w:hAnsi="Garamond"/>
          <w:sz w:val="32"/>
          <w:szCs w:val="32"/>
        </w:rPr>
        <w:lastRenderedPageBreak/>
        <w:t>και πλέον θα αρκεί μόνον η αμετάκλητη παραπομπή για κακούργημα.</w:t>
      </w:r>
    </w:p>
    <w:p w:rsidR="000F098C" w:rsidRPr="005353C5" w:rsidRDefault="00C42B98"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 xml:space="preserve"> </w:t>
      </w:r>
      <w:r w:rsidR="000F098C" w:rsidRPr="005353C5">
        <w:rPr>
          <w:rFonts w:ascii="Garamond" w:hAnsi="Garamond"/>
          <w:b/>
          <w:sz w:val="32"/>
          <w:szCs w:val="32"/>
        </w:rPr>
        <w:t xml:space="preserve">Τίθενται σε κίνδυνο οι κοινωνικές υπηρεσίες που σήμερα προσφέρουν οι Δήμοι σε όλη τη χώρα. </w:t>
      </w:r>
      <w:r w:rsidR="000F098C" w:rsidRPr="005353C5">
        <w:rPr>
          <w:rFonts w:ascii="Garamond" w:hAnsi="Garamond"/>
          <w:sz w:val="32"/>
          <w:szCs w:val="32"/>
        </w:rPr>
        <w:t>Η χρηματοδότησή τους θα εξαρτάται από μικροκομματικούς στόχους. Δεν αναφέρεται το μέλλον των κοινωνικών υπηρεσιών όταν λήξει η χρηματοδότηση από κοινοτικούς πόρους και στην κατανομή των Εθνικών πόρων εισάγονται (μη μετρήσιμα υποκειμενικά) κριτήρια.</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Αυξάνεται το φορολογικό βάρος των δημοτών.</w:t>
      </w:r>
      <w:r w:rsidRPr="005353C5">
        <w:rPr>
          <w:rFonts w:ascii="Garamond" w:hAnsi="Garamond"/>
          <w:sz w:val="32"/>
          <w:szCs w:val="32"/>
        </w:rPr>
        <w:t xml:space="preserve"> Η ένταξη της χρηματοδότησης της Υπηρεσίας Πρασίνου στα ανταποδοτικά αποτελεί ουσιαστικά ένα νέο φόρο και καλεί τους δημότες να χρηματοδοτήσουν το κόστος λειτουργίας της υπηρεσίας. </w:t>
      </w:r>
    </w:p>
    <w:p w:rsidR="00CE2497" w:rsidRPr="005353C5" w:rsidRDefault="00CE2497" w:rsidP="00CE2497">
      <w:pPr>
        <w:pStyle w:val="a6"/>
        <w:numPr>
          <w:ilvl w:val="0"/>
          <w:numId w:val="3"/>
        </w:numPr>
        <w:spacing w:before="120" w:after="120" w:line="240" w:lineRule="auto"/>
        <w:jc w:val="both"/>
        <w:rPr>
          <w:rFonts w:ascii="Garamond" w:hAnsi="Garamond" w:cs="Tahoma"/>
          <w:sz w:val="32"/>
          <w:szCs w:val="32"/>
        </w:rPr>
      </w:pPr>
      <w:r w:rsidRPr="005353C5">
        <w:rPr>
          <w:rFonts w:ascii="Garamond" w:hAnsi="Garamond" w:cs="Tahoma"/>
          <w:sz w:val="32"/>
          <w:szCs w:val="32"/>
        </w:rPr>
        <w:t xml:space="preserve">Δεν αποτελεί μεταρρύθμιση, δεδομένου ότι  δεν προτείνεται Επιχειρησιακό Πρόγραμμα εφαρμογής του Κλεισθένη και δεν υποστηρίζεται από χρηματοδοτικούς πόρους, κίνητρα και επιχορηγήσεις. </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cs="Arial"/>
          <w:b/>
          <w:sz w:val="32"/>
          <w:szCs w:val="32"/>
        </w:rPr>
        <w:t>Παραπέμπει αόριστα στο μέλλον και χωρίς συγκεκριμένο χρονοδιάγραμμα, τις αναγκαίες αλλαγές και μεταρρυθμίσεις στο Κράτος και την Αυτοδιοίκηση</w:t>
      </w:r>
      <w:r w:rsidRPr="005353C5">
        <w:rPr>
          <w:rFonts w:ascii="Garamond" w:hAnsi="Garamond" w:cs="Arial"/>
          <w:sz w:val="32"/>
          <w:szCs w:val="32"/>
        </w:rPr>
        <w:t>, συνδέοντάς τις με το εγχείρημα της Συνταγματικής Αναθεώρησης αλλά και την δημοσιονομική ανάκαμψη της χώρας.</w:t>
      </w:r>
    </w:p>
    <w:p w:rsidR="000F098C" w:rsidRPr="005353C5" w:rsidRDefault="000F098C" w:rsidP="000F098C">
      <w:pPr>
        <w:pStyle w:val="a6"/>
        <w:numPr>
          <w:ilvl w:val="0"/>
          <w:numId w:val="3"/>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hAnsi="Garamond" w:cs="Arial"/>
          <w:sz w:val="32"/>
          <w:szCs w:val="32"/>
        </w:rPr>
        <w:t>Δημιουργεί τον μηχανισμό του δημοτικού διαμεσολαβητή στο επίπεδο του Νομού, με πολλές αρμοδιότητες ελεγκτικού χαρακτήρα, που καταστρατηγούν το άρθρο 102 του Συντάγματος.</w:t>
      </w:r>
    </w:p>
    <w:p w:rsidR="000F098C" w:rsidRPr="005353C5" w:rsidRDefault="000F098C" w:rsidP="000F098C">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Προτείνει μία κενή περιεχομένου κατηγοριοποίηση Δήμων</w:t>
      </w:r>
      <w:r w:rsidRPr="005353C5">
        <w:rPr>
          <w:rFonts w:ascii="Garamond" w:hAnsi="Garamond"/>
          <w:sz w:val="32"/>
          <w:szCs w:val="32"/>
        </w:rPr>
        <w:t>. Με την προτεινόμενη κατηγοριοποίηση , ενώ αναγνωρίζει νομικά το ζήτημα ότι οι δήμοι έχουν διαφορετικά χαρακτηριστικά, δεν διατυπώνει ρυθμίσεις που διασφαλίζουν την ισότιμη παροχή υπηρεσιών στους πολίτες σε όποιον Δήμο και αν κατοικούν.</w:t>
      </w:r>
    </w:p>
    <w:p w:rsidR="00911A4B" w:rsidRPr="005353C5" w:rsidRDefault="00911A4B" w:rsidP="00911A4B">
      <w:pPr>
        <w:pStyle w:val="a6"/>
        <w:numPr>
          <w:ilvl w:val="0"/>
          <w:numId w:val="3"/>
        </w:numPr>
        <w:shd w:val="clear" w:color="auto" w:fill="FFFFFF"/>
        <w:spacing w:before="120" w:after="120" w:line="240" w:lineRule="auto"/>
        <w:jc w:val="both"/>
        <w:textAlignment w:val="baseline"/>
        <w:rPr>
          <w:rFonts w:ascii="Garamond" w:hAnsi="Garamond"/>
          <w:sz w:val="32"/>
          <w:szCs w:val="32"/>
        </w:rPr>
      </w:pPr>
      <w:r w:rsidRPr="005353C5">
        <w:rPr>
          <w:rFonts w:ascii="Garamond" w:hAnsi="Garamond"/>
          <w:sz w:val="32"/>
          <w:szCs w:val="32"/>
        </w:rPr>
        <w:t xml:space="preserve">Η χρήση των </w:t>
      </w:r>
      <w:r w:rsidRPr="005353C5">
        <w:rPr>
          <w:rFonts w:ascii="Garamond" w:hAnsi="Garamond"/>
          <w:b/>
          <w:sz w:val="32"/>
          <w:szCs w:val="32"/>
        </w:rPr>
        <w:t>τοπικών δημοψηφισμάτων</w:t>
      </w:r>
      <w:r w:rsidRPr="005353C5">
        <w:rPr>
          <w:rFonts w:ascii="Garamond" w:hAnsi="Garamond"/>
          <w:sz w:val="32"/>
          <w:szCs w:val="32"/>
        </w:rPr>
        <w:t xml:space="preserve"> με τον τρόπο που σχεδιάζεται ενέχει σοβαρούς κινδύνους να καταστούν εργαλεία εξυπηρέτησης ξένων προς την Πατρίδα μας συμφερόντων, αλλά και προώθησης λαϊκίστικων και τοπικιστικών αιτημάτων και πολιτικών.</w:t>
      </w:r>
    </w:p>
    <w:p w:rsidR="00911A4B" w:rsidRPr="005353C5" w:rsidRDefault="00911A4B" w:rsidP="00911A4B">
      <w:pPr>
        <w:pStyle w:val="a6"/>
        <w:numPr>
          <w:ilvl w:val="0"/>
          <w:numId w:val="3"/>
        </w:numPr>
        <w:shd w:val="clear" w:color="auto" w:fill="FFFFFF"/>
        <w:spacing w:before="360" w:after="360" w:line="240" w:lineRule="auto"/>
        <w:rPr>
          <w:rFonts w:ascii="Garamond" w:eastAsia="Times New Roman" w:hAnsi="Garamond" w:cs="Arial"/>
          <w:b/>
          <w:color w:val="000000"/>
          <w:sz w:val="32"/>
          <w:szCs w:val="32"/>
          <w:lang w:eastAsia="el-GR"/>
        </w:rPr>
      </w:pPr>
      <w:r w:rsidRPr="005353C5">
        <w:rPr>
          <w:rFonts w:ascii="Garamond" w:eastAsia="Times New Roman" w:hAnsi="Garamond" w:cs="Arial"/>
          <w:color w:val="000000"/>
          <w:sz w:val="32"/>
          <w:szCs w:val="32"/>
          <w:lang w:eastAsia="el-GR"/>
        </w:rPr>
        <w:lastRenderedPageBreak/>
        <w:t xml:space="preserve">Ο εκλογικός νόμος με εντελώς αντιδημοκρατική λογική, μειώνει τον αριθμό των υποψηφίων που μπορούν να συμπεριληφθούν στα ψηφοδέλτια, γεγονός που </w:t>
      </w:r>
      <w:r w:rsidRPr="005353C5">
        <w:rPr>
          <w:rFonts w:ascii="Garamond" w:eastAsia="Times New Roman" w:hAnsi="Garamond" w:cs="Arial"/>
          <w:b/>
          <w:color w:val="000000"/>
          <w:sz w:val="32"/>
          <w:szCs w:val="32"/>
          <w:lang w:eastAsia="el-GR"/>
        </w:rPr>
        <w:t>υπηρετεί τη λογική της πολυδιάσπασης της ψήφου.</w:t>
      </w:r>
    </w:p>
    <w:p w:rsidR="00911A4B" w:rsidRPr="005353C5" w:rsidRDefault="00911A4B" w:rsidP="00911A4B">
      <w:pPr>
        <w:pStyle w:val="a6"/>
        <w:numPr>
          <w:ilvl w:val="0"/>
          <w:numId w:val="3"/>
        </w:numPr>
        <w:spacing w:before="120" w:after="120" w:line="240" w:lineRule="auto"/>
        <w:jc w:val="both"/>
        <w:rPr>
          <w:rFonts w:ascii="Garamond" w:hAnsi="Garamond"/>
          <w:sz w:val="32"/>
          <w:szCs w:val="32"/>
        </w:rPr>
      </w:pPr>
      <w:r w:rsidRPr="005353C5">
        <w:rPr>
          <w:rFonts w:ascii="Garamond" w:hAnsi="Garamond"/>
          <w:b/>
          <w:sz w:val="32"/>
          <w:szCs w:val="32"/>
        </w:rPr>
        <w:t>Κατασκευάζει Δήμους ομήρους του εκάστοτε Υπουργού</w:t>
      </w:r>
      <w:r w:rsidRPr="005353C5">
        <w:rPr>
          <w:rFonts w:ascii="Garamond" w:hAnsi="Garamond"/>
          <w:sz w:val="32"/>
          <w:szCs w:val="32"/>
        </w:rPr>
        <w:t xml:space="preserve">. </w:t>
      </w:r>
      <w:r w:rsidR="00C42B98" w:rsidRPr="005353C5">
        <w:rPr>
          <w:rFonts w:ascii="Garamond" w:hAnsi="Garamond"/>
          <w:sz w:val="32"/>
          <w:szCs w:val="32"/>
        </w:rPr>
        <w:t xml:space="preserve">Ο </w:t>
      </w:r>
      <w:r w:rsidR="007C423A" w:rsidRPr="005353C5">
        <w:rPr>
          <w:rFonts w:ascii="Garamond" w:hAnsi="Garamond"/>
          <w:sz w:val="32"/>
          <w:szCs w:val="32"/>
        </w:rPr>
        <w:t xml:space="preserve">εκάστοτε </w:t>
      </w:r>
      <w:r w:rsidR="00C42B98" w:rsidRPr="005353C5">
        <w:rPr>
          <w:rFonts w:ascii="Garamond" w:hAnsi="Garamond"/>
          <w:sz w:val="32"/>
          <w:szCs w:val="32"/>
        </w:rPr>
        <w:t>Υπουργός θα ορίζει τον Ε</w:t>
      </w:r>
      <w:r w:rsidR="007C423A" w:rsidRPr="005353C5">
        <w:rPr>
          <w:rFonts w:ascii="Garamond" w:hAnsi="Garamond"/>
          <w:sz w:val="32"/>
          <w:szCs w:val="32"/>
        </w:rPr>
        <w:t xml:space="preserve">πόπτη </w:t>
      </w:r>
      <w:r w:rsidR="00C42B98" w:rsidRPr="005353C5">
        <w:rPr>
          <w:rFonts w:ascii="Garamond" w:hAnsi="Garamond"/>
          <w:sz w:val="32"/>
          <w:szCs w:val="32"/>
        </w:rPr>
        <w:t xml:space="preserve">Νομιμότητας. </w:t>
      </w:r>
      <w:r w:rsidRPr="005353C5">
        <w:rPr>
          <w:rFonts w:ascii="Garamond" w:hAnsi="Garamond"/>
          <w:sz w:val="32"/>
          <w:szCs w:val="32"/>
        </w:rPr>
        <w:t xml:space="preserve">Με τις προτεινόμενες ρυθμίσεις </w:t>
      </w:r>
      <w:r w:rsidR="00C42B98" w:rsidRPr="005353C5">
        <w:rPr>
          <w:rFonts w:ascii="Garamond" w:hAnsi="Garamond"/>
          <w:sz w:val="32"/>
          <w:szCs w:val="32"/>
        </w:rPr>
        <w:t xml:space="preserve">προωθείται η περαιτέρω </w:t>
      </w:r>
      <w:r w:rsidRPr="005353C5">
        <w:rPr>
          <w:rFonts w:ascii="Garamond" w:hAnsi="Garamond"/>
          <w:sz w:val="32"/>
          <w:szCs w:val="32"/>
        </w:rPr>
        <w:t>ομηρία των Δήμων μέσω:</w:t>
      </w:r>
    </w:p>
    <w:p w:rsidR="00911A4B" w:rsidRPr="005353C5" w:rsidRDefault="00911A4B" w:rsidP="00911A4B">
      <w:pPr>
        <w:spacing w:before="120" w:after="120" w:line="240" w:lineRule="auto"/>
        <w:ind w:left="709"/>
        <w:jc w:val="both"/>
        <w:rPr>
          <w:rFonts w:ascii="Garamond" w:hAnsi="Garamond"/>
          <w:sz w:val="32"/>
          <w:szCs w:val="32"/>
        </w:rPr>
      </w:pPr>
      <w:r w:rsidRPr="005353C5">
        <w:rPr>
          <w:rFonts w:ascii="Garamond" w:hAnsi="Garamond"/>
          <w:sz w:val="32"/>
          <w:szCs w:val="32"/>
        </w:rPr>
        <w:t>α) πρόσθετων ελεγκτικών μηχανισμών</w:t>
      </w:r>
      <w:r w:rsidR="007C423A" w:rsidRPr="005353C5">
        <w:rPr>
          <w:rFonts w:ascii="Garamond" w:hAnsi="Garamond"/>
          <w:sz w:val="32"/>
          <w:szCs w:val="32"/>
        </w:rPr>
        <w:t xml:space="preserve"> </w:t>
      </w:r>
      <w:r w:rsidRPr="005353C5">
        <w:rPr>
          <w:rFonts w:ascii="Garamond" w:hAnsi="Garamond"/>
          <w:sz w:val="32"/>
          <w:szCs w:val="32"/>
        </w:rPr>
        <w:t>β) περιορισμού της διοικητικής αυτοτέλειας των Δήμων</w:t>
      </w:r>
      <w:r w:rsidR="007C423A" w:rsidRPr="005353C5">
        <w:rPr>
          <w:rFonts w:ascii="Garamond" w:hAnsi="Garamond"/>
          <w:sz w:val="32"/>
          <w:szCs w:val="32"/>
        </w:rPr>
        <w:t xml:space="preserve"> </w:t>
      </w:r>
      <w:r w:rsidRPr="005353C5">
        <w:rPr>
          <w:rFonts w:ascii="Garamond" w:hAnsi="Garamond"/>
          <w:sz w:val="32"/>
          <w:szCs w:val="32"/>
        </w:rPr>
        <w:t>γ) της οικονομικής κηδεμονίας των Δήμων από τον Υπουργό Εσωτερικών.</w:t>
      </w:r>
    </w:p>
    <w:p w:rsidR="00911A4B" w:rsidRPr="005353C5" w:rsidRDefault="00911A4B" w:rsidP="00911A4B">
      <w:pPr>
        <w:spacing w:before="120" w:after="120" w:line="240" w:lineRule="auto"/>
        <w:ind w:left="709"/>
        <w:jc w:val="both"/>
        <w:rPr>
          <w:rFonts w:ascii="Garamond" w:hAnsi="Garamond"/>
          <w:sz w:val="32"/>
          <w:szCs w:val="32"/>
        </w:rPr>
      </w:pPr>
      <w:r w:rsidRPr="005353C5">
        <w:rPr>
          <w:rFonts w:ascii="Garamond" w:hAnsi="Garamond"/>
          <w:sz w:val="32"/>
          <w:szCs w:val="32"/>
        </w:rPr>
        <w:t xml:space="preserve">Η </w:t>
      </w:r>
      <w:r w:rsidRPr="005353C5">
        <w:rPr>
          <w:rFonts w:ascii="Garamond" w:hAnsi="Garamond" w:cs="Arial"/>
          <w:sz w:val="32"/>
          <w:szCs w:val="32"/>
        </w:rPr>
        <w:t>Διοικητική Εποπτεία των ΟΤΑ δεν περιορίζεται σε απλό έλεγχο νομιμότητας των πράξεων και στον πειθαρχικό έλεγχο, όπως το Σύνταγμα ορίζει, αλλά επεκτείνεται με την καθιέρωση έκδοσης εγκυκλίων οδηγιών και γενικών κατευθύνσεων, τόσο από το Υπουργείο Εσωτερικών, όσο και από την Αυτοτελή Υπηρεσία Εποπτείας ΟΤΑ.</w:t>
      </w:r>
      <w:r w:rsidRPr="005353C5">
        <w:rPr>
          <w:rFonts w:ascii="Garamond" w:hAnsi="Garamond"/>
          <w:sz w:val="32"/>
          <w:szCs w:val="32"/>
        </w:rPr>
        <w:t xml:space="preserve"> </w:t>
      </w:r>
      <w:r w:rsidRPr="005353C5">
        <w:rPr>
          <w:rFonts w:ascii="Garamond" w:hAnsi="Garamond" w:cs="Arial"/>
          <w:sz w:val="32"/>
          <w:szCs w:val="32"/>
        </w:rPr>
        <w:t xml:space="preserve">Με τον τρόπο αυτό επηρεάζεται αποφασιστικά η ελευθερία δράσης και λειτουργίας των ΟΤΑ, στραγγαλίζεται ο θεσμός της Τοπικής Αυτοδιοίκησης, ο οποίος πλέον μετατρέπεται σε μια αποκεντρωμένη διοικητική υπηρεσία του Κράτους. </w:t>
      </w:r>
    </w:p>
    <w:p w:rsidR="00995682" w:rsidRPr="005353C5" w:rsidRDefault="00CE2497" w:rsidP="00995682">
      <w:p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Με βάση τα παραπάνω, το Δ.Σ. της Κ.Ε.Δ.Ε αποφασίζει</w:t>
      </w:r>
    </w:p>
    <w:p w:rsidR="00CE2497" w:rsidRDefault="00CE2497"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απορρίψει στο σύνολό του το συγκεκριμένο σχέδιο Νόμου</w:t>
      </w:r>
      <w:r w:rsidR="00252C29">
        <w:rPr>
          <w:rFonts w:ascii="Garamond" w:eastAsia="Times New Roman" w:hAnsi="Garamond" w:cs="Arial"/>
          <w:color w:val="000000"/>
          <w:sz w:val="32"/>
          <w:szCs w:val="32"/>
          <w:lang w:eastAsia="el-GR"/>
        </w:rPr>
        <w:t xml:space="preserve">, </w:t>
      </w:r>
      <w:r w:rsidR="00C42B98" w:rsidRPr="005353C5">
        <w:rPr>
          <w:rFonts w:ascii="Garamond" w:eastAsia="Times New Roman" w:hAnsi="Garamond" w:cs="Arial"/>
          <w:color w:val="000000"/>
          <w:sz w:val="32"/>
          <w:szCs w:val="32"/>
          <w:lang w:eastAsia="el-GR"/>
        </w:rPr>
        <w:t xml:space="preserve"> και να το επιστρέψει στον Υπουργό ως απαράδεκτο</w:t>
      </w:r>
      <w:r w:rsidRPr="005353C5">
        <w:rPr>
          <w:rFonts w:ascii="Garamond" w:eastAsia="Times New Roman" w:hAnsi="Garamond" w:cs="Arial"/>
          <w:color w:val="000000"/>
          <w:sz w:val="32"/>
          <w:szCs w:val="32"/>
          <w:lang w:eastAsia="el-GR"/>
        </w:rPr>
        <w:t xml:space="preserve"> , γιατί δεν προωθεί καμία αλλαγή στο μοντέλο λειτουργίας του Κράτους , δεν λαμβάνει υπόψη τις θέσεις που έχει εκφράσει και καταθέσει επίσημα η Κ.Ε.Δ.Ε. , αλλά και δεν ανταποκρίνεται στις μεγάλες ανάγκες που έχει σήμερα ο θεσμός της Αυτοδιοίκησης, για να επιτελέσει το έργο του</w:t>
      </w:r>
      <w:r w:rsidR="007C423A" w:rsidRPr="005353C5">
        <w:rPr>
          <w:rFonts w:ascii="Garamond" w:eastAsia="Times New Roman" w:hAnsi="Garamond" w:cs="Arial"/>
          <w:color w:val="000000"/>
          <w:sz w:val="32"/>
          <w:szCs w:val="32"/>
          <w:lang w:eastAsia="el-GR"/>
        </w:rPr>
        <w:t>, προς όφελος των τοπικών μας κοινωνιών</w:t>
      </w:r>
      <w:r w:rsidRPr="005353C5">
        <w:rPr>
          <w:rFonts w:ascii="Garamond" w:eastAsia="Times New Roman" w:hAnsi="Garamond" w:cs="Arial"/>
          <w:color w:val="000000"/>
          <w:sz w:val="32"/>
          <w:szCs w:val="32"/>
          <w:lang w:eastAsia="el-GR"/>
        </w:rPr>
        <w:t>.</w:t>
      </w:r>
    </w:p>
    <w:p w:rsidR="00252C29" w:rsidRDefault="00252C29"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Pr>
          <w:rFonts w:ascii="Garamond" w:eastAsia="Times New Roman" w:hAnsi="Garamond" w:cs="Arial"/>
          <w:color w:val="000000"/>
          <w:sz w:val="32"/>
          <w:szCs w:val="32"/>
          <w:lang w:eastAsia="el-GR"/>
        </w:rPr>
        <w:t xml:space="preserve">Να ζητήσει την απόσυρση του νομοσχεδίου. </w:t>
      </w:r>
    </w:p>
    <w:p w:rsidR="00EA1420" w:rsidRPr="005353C5" w:rsidRDefault="00EA1420" w:rsidP="00EA1420">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ζητήσει την άμεση έναρξη ενός ουσιαστικού διαλόγου με την Κυβέρνηση, με συγκεκριμένο χρονοδιάγραμμα</w:t>
      </w:r>
      <w:r>
        <w:rPr>
          <w:rFonts w:ascii="Garamond" w:eastAsia="Times New Roman" w:hAnsi="Garamond" w:cs="Arial"/>
          <w:color w:val="000000"/>
          <w:sz w:val="32"/>
          <w:szCs w:val="32"/>
          <w:lang w:eastAsia="el-GR"/>
        </w:rPr>
        <w:t xml:space="preserve"> τουλάχιστον δύο μηνών</w:t>
      </w:r>
      <w:r w:rsidRPr="005353C5">
        <w:rPr>
          <w:rFonts w:ascii="Garamond" w:eastAsia="Times New Roman" w:hAnsi="Garamond" w:cs="Arial"/>
          <w:color w:val="000000"/>
          <w:sz w:val="32"/>
          <w:szCs w:val="32"/>
          <w:lang w:eastAsia="el-GR"/>
        </w:rPr>
        <w:t>, προκειμένου να υπάρξει ένα σχέδιο νόμου που θα προωθεί πραγματικά τη μεταρρύθμιση.</w:t>
      </w:r>
    </w:p>
    <w:p w:rsidR="00EA1420" w:rsidRPr="005353C5" w:rsidRDefault="00EA1420" w:rsidP="00253F1F">
      <w:pPr>
        <w:pStyle w:val="a6"/>
        <w:shd w:val="clear" w:color="auto" w:fill="FFFFFF"/>
        <w:spacing w:before="360" w:after="360" w:line="240" w:lineRule="auto"/>
        <w:ind w:left="644"/>
        <w:rPr>
          <w:rFonts w:ascii="Garamond" w:eastAsia="Times New Roman" w:hAnsi="Garamond" w:cs="Arial"/>
          <w:color w:val="000000"/>
          <w:sz w:val="32"/>
          <w:szCs w:val="32"/>
          <w:lang w:eastAsia="el-GR"/>
        </w:rPr>
      </w:pPr>
    </w:p>
    <w:p w:rsidR="007C423A" w:rsidRPr="005353C5" w:rsidRDefault="007C423A"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καταγγείλει ότι το συγκεκριμένο Ν/Σ οδηγεί τους Δήμους σε ακυβερνησία, χάος και παράλυση. Ενώ ενισχύει τη διαφθορά και την συναλλαγή στην καθημερινή λειτουργία των Δήμων.</w:t>
      </w:r>
    </w:p>
    <w:p w:rsidR="00CE2497" w:rsidRPr="005353C5" w:rsidRDefault="00CE2497"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 xml:space="preserve">Να ζητήσει από τον Υπουργό να δεσμευθεί πως δεν θα υπάρξει καμία αλλαγή του εκλογικού συστήματος των </w:t>
      </w:r>
      <w:proofErr w:type="spellStart"/>
      <w:r w:rsidRPr="005353C5">
        <w:rPr>
          <w:rFonts w:ascii="Garamond" w:eastAsia="Times New Roman" w:hAnsi="Garamond" w:cs="Arial"/>
          <w:color w:val="000000"/>
          <w:sz w:val="32"/>
          <w:szCs w:val="32"/>
          <w:lang w:eastAsia="el-GR"/>
        </w:rPr>
        <w:t>αυτοδιοικητικών</w:t>
      </w:r>
      <w:proofErr w:type="spellEnd"/>
      <w:r w:rsidRPr="005353C5">
        <w:rPr>
          <w:rFonts w:ascii="Garamond" w:eastAsia="Times New Roman" w:hAnsi="Garamond" w:cs="Arial"/>
          <w:color w:val="000000"/>
          <w:sz w:val="32"/>
          <w:szCs w:val="32"/>
          <w:lang w:eastAsia="el-GR"/>
        </w:rPr>
        <w:t xml:space="preserve"> εκλογών χωρίς τη σύμφωνη γνώμη της Αυτοδιοίκησης.</w:t>
      </w:r>
      <w:r w:rsidR="007C423A" w:rsidRPr="005353C5">
        <w:rPr>
          <w:rFonts w:ascii="Garamond" w:eastAsia="Times New Roman" w:hAnsi="Garamond" w:cs="Arial"/>
          <w:color w:val="000000"/>
          <w:sz w:val="32"/>
          <w:szCs w:val="32"/>
          <w:lang w:eastAsia="el-GR"/>
        </w:rPr>
        <w:t xml:space="preserve"> Σε κάθε περίπτωση, η όποια αλλαγή του εκλογικού συστήματος να ισχύει από τις μεθεπόμενες εκλογές.</w:t>
      </w:r>
    </w:p>
    <w:p w:rsidR="007C423A" w:rsidRPr="005353C5" w:rsidRDefault="007C423A"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Να ζητήσει τη σύσταση Επιτροπής στην οποία θα συζητηθούν όλα τα ζητήματα που χρήζουν επίλυσης μέσω της επόμενης Συνταγματικής Αναθεώρησης.</w:t>
      </w:r>
    </w:p>
    <w:p w:rsidR="00186706" w:rsidRPr="005353C5" w:rsidRDefault="00186706" w:rsidP="00CE2497">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Καλεί τα Δημοτικά Συμβούλια και τις Περιφερειακές Ενώσεις Δήμων να συνεδριάσουν και να λάβουν αποφάσεις, στη βάση του παρόντος ψηφίσματος.</w:t>
      </w:r>
    </w:p>
    <w:p w:rsidR="005825CA" w:rsidRPr="005353C5" w:rsidRDefault="00186706" w:rsidP="00A11E2B">
      <w:pPr>
        <w:pStyle w:val="a6"/>
        <w:numPr>
          <w:ilvl w:val="0"/>
          <w:numId w:val="6"/>
        </w:numPr>
        <w:shd w:val="clear" w:color="auto" w:fill="FFFFFF"/>
        <w:spacing w:before="360" w:after="360" w:line="240" w:lineRule="auto"/>
        <w:rPr>
          <w:rFonts w:ascii="Garamond" w:eastAsia="Times New Roman" w:hAnsi="Garamond" w:cs="Arial"/>
          <w:color w:val="000000"/>
          <w:sz w:val="32"/>
          <w:szCs w:val="32"/>
          <w:lang w:eastAsia="el-GR"/>
        </w:rPr>
      </w:pPr>
      <w:r w:rsidRPr="005353C5">
        <w:rPr>
          <w:rFonts w:ascii="Garamond" w:eastAsia="Times New Roman" w:hAnsi="Garamond" w:cs="Arial"/>
          <w:color w:val="000000"/>
          <w:sz w:val="32"/>
          <w:szCs w:val="32"/>
          <w:lang w:eastAsia="el-GR"/>
        </w:rPr>
        <w:t>Καλεί όλους τους Δήμους στην Έκτακτη Γενική Συνέλευση και στο κοινό Συνέδριο ΚΕΔΕ-ΕΝΠΕ που θα πραγματοποιηθούν την Παρασκευή 11 και το Σάββατο 12 Μαΐου 2018.</w:t>
      </w:r>
    </w:p>
    <w:sectPr w:rsidR="005825CA" w:rsidRPr="005353C5" w:rsidSect="005825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C0" w:rsidRDefault="006577C0" w:rsidP="007C423A">
      <w:pPr>
        <w:spacing w:after="0" w:line="240" w:lineRule="auto"/>
      </w:pPr>
      <w:r>
        <w:separator/>
      </w:r>
    </w:p>
  </w:endnote>
  <w:endnote w:type="continuationSeparator" w:id="0">
    <w:p w:rsidR="006577C0" w:rsidRDefault="006577C0" w:rsidP="007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extMedium">
    <w:altName w:val="Times New Roman"/>
    <w:charset w:val="00"/>
    <w:family w:val="auto"/>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31831"/>
      <w:docPartObj>
        <w:docPartGallery w:val="Page Numbers (Bottom of Page)"/>
        <w:docPartUnique/>
      </w:docPartObj>
    </w:sdtPr>
    <w:sdtContent>
      <w:p w:rsidR="007C423A" w:rsidRDefault="000773D4">
        <w:pPr>
          <w:pStyle w:val="a8"/>
          <w:jc w:val="center"/>
        </w:pPr>
        <w:fldSimple w:instr=" PAGE   \* MERGEFORMAT ">
          <w:r w:rsidR="00253F1F">
            <w:rPr>
              <w:noProof/>
            </w:rPr>
            <w:t>5</w:t>
          </w:r>
        </w:fldSimple>
      </w:p>
    </w:sdtContent>
  </w:sdt>
  <w:p w:rsidR="007C423A" w:rsidRDefault="007C42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C0" w:rsidRDefault="006577C0" w:rsidP="007C423A">
      <w:pPr>
        <w:spacing w:after="0" w:line="240" w:lineRule="auto"/>
      </w:pPr>
      <w:r>
        <w:separator/>
      </w:r>
    </w:p>
  </w:footnote>
  <w:footnote w:type="continuationSeparator" w:id="0">
    <w:p w:rsidR="006577C0" w:rsidRDefault="006577C0" w:rsidP="007C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A" w:rsidRDefault="007C42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CB1"/>
    <w:multiLevelType w:val="multilevel"/>
    <w:tmpl w:val="669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F0F06"/>
    <w:multiLevelType w:val="hybridMultilevel"/>
    <w:tmpl w:val="12E2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6A35BA"/>
    <w:multiLevelType w:val="hybridMultilevel"/>
    <w:tmpl w:val="C9A07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952934"/>
    <w:multiLevelType w:val="hybridMultilevel"/>
    <w:tmpl w:val="C4F0D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EB92604"/>
    <w:multiLevelType w:val="multilevel"/>
    <w:tmpl w:val="630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90C24"/>
    <w:multiLevelType w:val="hybridMultilevel"/>
    <w:tmpl w:val="0AC0AEFA"/>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95682"/>
    <w:rsid w:val="000773D4"/>
    <w:rsid w:val="000F098C"/>
    <w:rsid w:val="00186706"/>
    <w:rsid w:val="00252C29"/>
    <w:rsid w:val="00253F1F"/>
    <w:rsid w:val="00371A13"/>
    <w:rsid w:val="004063A3"/>
    <w:rsid w:val="00417474"/>
    <w:rsid w:val="0043060D"/>
    <w:rsid w:val="005353C5"/>
    <w:rsid w:val="005825CA"/>
    <w:rsid w:val="006577C0"/>
    <w:rsid w:val="007C423A"/>
    <w:rsid w:val="00864269"/>
    <w:rsid w:val="008F590F"/>
    <w:rsid w:val="00911A4B"/>
    <w:rsid w:val="00937F6E"/>
    <w:rsid w:val="00984DC7"/>
    <w:rsid w:val="00995682"/>
    <w:rsid w:val="009F42FF"/>
    <w:rsid w:val="00A11E2B"/>
    <w:rsid w:val="00B15C09"/>
    <w:rsid w:val="00B470F5"/>
    <w:rsid w:val="00C163D5"/>
    <w:rsid w:val="00C42B98"/>
    <w:rsid w:val="00CE2497"/>
    <w:rsid w:val="00EA1420"/>
    <w:rsid w:val="00F350C0"/>
    <w:rsid w:val="00F71A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CA"/>
  </w:style>
  <w:style w:type="paragraph" w:styleId="1">
    <w:name w:val="heading 1"/>
    <w:basedOn w:val="a"/>
    <w:link w:val="1Char"/>
    <w:uiPriority w:val="9"/>
    <w:qFormat/>
    <w:rsid w:val="00A11E2B"/>
    <w:pPr>
      <w:spacing w:before="100" w:beforeAutospacing="1" w:after="100" w:afterAutospacing="1" w:line="240" w:lineRule="auto"/>
      <w:outlineLvl w:val="0"/>
    </w:pPr>
    <w:rPr>
      <w:rFonts w:ascii="TextMedium" w:eastAsia="Times New Roman" w:hAnsi="TextMedium" w:cs="Times New Roman"/>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95682"/>
    <w:rPr>
      <w:strike w:val="0"/>
      <w:dstrike w:val="0"/>
      <w:color w:val="000000"/>
      <w:u w:val="none"/>
      <w:effect w:val="none"/>
    </w:rPr>
  </w:style>
  <w:style w:type="character" w:styleId="a3">
    <w:name w:val="Strong"/>
    <w:basedOn w:val="a0"/>
    <w:uiPriority w:val="22"/>
    <w:qFormat/>
    <w:rsid w:val="00995682"/>
    <w:rPr>
      <w:b/>
      <w:bCs/>
    </w:rPr>
  </w:style>
  <w:style w:type="paragraph" w:styleId="Web">
    <w:name w:val="Normal (Web)"/>
    <w:basedOn w:val="a"/>
    <w:uiPriority w:val="99"/>
    <w:semiHidden/>
    <w:unhideWhenUsed/>
    <w:rsid w:val="00995682"/>
    <w:pPr>
      <w:spacing w:before="360" w:after="360"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956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5682"/>
    <w:rPr>
      <w:rFonts w:ascii="Tahoma" w:hAnsi="Tahoma" w:cs="Tahoma"/>
      <w:sz w:val="16"/>
      <w:szCs w:val="16"/>
    </w:rPr>
  </w:style>
  <w:style w:type="character" w:customStyle="1" w:styleId="1Char">
    <w:name w:val="Επικεφαλίδα 1 Char"/>
    <w:basedOn w:val="a0"/>
    <w:link w:val="1"/>
    <w:uiPriority w:val="9"/>
    <w:rsid w:val="00A11E2B"/>
    <w:rPr>
      <w:rFonts w:ascii="TextMedium" w:eastAsia="Times New Roman" w:hAnsi="TextMedium" w:cs="Times New Roman"/>
      <w:kern w:val="36"/>
      <w:sz w:val="48"/>
      <w:szCs w:val="48"/>
      <w:lang w:eastAsia="el-GR"/>
    </w:rPr>
  </w:style>
  <w:style w:type="character" w:styleId="a5">
    <w:name w:val="Emphasis"/>
    <w:basedOn w:val="a0"/>
    <w:uiPriority w:val="20"/>
    <w:qFormat/>
    <w:rsid w:val="00A11E2B"/>
    <w:rPr>
      <w:i/>
      <w:iCs/>
    </w:rPr>
  </w:style>
  <w:style w:type="paragraph" w:styleId="a6">
    <w:name w:val="List Paragraph"/>
    <w:basedOn w:val="a"/>
    <w:uiPriority w:val="34"/>
    <w:qFormat/>
    <w:rsid w:val="00417474"/>
    <w:pPr>
      <w:ind w:left="720"/>
      <w:contextualSpacing/>
    </w:pPr>
  </w:style>
  <w:style w:type="paragraph" w:styleId="a7">
    <w:name w:val="header"/>
    <w:basedOn w:val="a"/>
    <w:link w:val="Char0"/>
    <w:uiPriority w:val="99"/>
    <w:semiHidden/>
    <w:unhideWhenUsed/>
    <w:rsid w:val="007C423A"/>
    <w:pPr>
      <w:tabs>
        <w:tab w:val="center" w:pos="4153"/>
        <w:tab w:val="right" w:pos="8306"/>
      </w:tabs>
      <w:spacing w:after="0" w:line="240" w:lineRule="auto"/>
    </w:pPr>
  </w:style>
  <w:style w:type="character" w:customStyle="1" w:styleId="Char0">
    <w:name w:val="Κεφαλίδα Char"/>
    <w:basedOn w:val="a0"/>
    <w:link w:val="a7"/>
    <w:uiPriority w:val="99"/>
    <w:semiHidden/>
    <w:rsid w:val="007C423A"/>
  </w:style>
  <w:style w:type="paragraph" w:styleId="a8">
    <w:name w:val="footer"/>
    <w:basedOn w:val="a"/>
    <w:link w:val="Char1"/>
    <w:uiPriority w:val="99"/>
    <w:unhideWhenUsed/>
    <w:rsid w:val="007C423A"/>
    <w:pPr>
      <w:tabs>
        <w:tab w:val="center" w:pos="4153"/>
        <w:tab w:val="right" w:pos="8306"/>
      </w:tabs>
      <w:spacing w:after="0" w:line="240" w:lineRule="auto"/>
    </w:pPr>
  </w:style>
  <w:style w:type="character" w:customStyle="1" w:styleId="Char1">
    <w:name w:val="Υποσέλιδο Char"/>
    <w:basedOn w:val="a0"/>
    <w:link w:val="a8"/>
    <w:uiPriority w:val="99"/>
    <w:rsid w:val="007C423A"/>
  </w:style>
</w:styles>
</file>

<file path=word/webSettings.xml><?xml version="1.0" encoding="utf-8"?>
<w:webSettings xmlns:r="http://schemas.openxmlformats.org/officeDocument/2006/relationships" xmlns:w="http://schemas.openxmlformats.org/wordprocessingml/2006/main">
  <w:divs>
    <w:div w:id="956178045">
      <w:bodyDiv w:val="1"/>
      <w:marLeft w:val="0"/>
      <w:marRight w:val="0"/>
      <w:marTop w:val="0"/>
      <w:marBottom w:val="0"/>
      <w:divBdr>
        <w:top w:val="none" w:sz="0" w:space="0" w:color="auto"/>
        <w:left w:val="none" w:sz="0" w:space="0" w:color="auto"/>
        <w:bottom w:val="none" w:sz="0" w:space="0" w:color="auto"/>
        <w:right w:val="none" w:sz="0" w:space="0" w:color="auto"/>
      </w:divBdr>
      <w:divsChild>
        <w:div w:id="1955793759">
          <w:marLeft w:val="0"/>
          <w:marRight w:val="0"/>
          <w:marTop w:val="0"/>
          <w:marBottom w:val="0"/>
          <w:divBdr>
            <w:top w:val="none" w:sz="0" w:space="0" w:color="auto"/>
            <w:left w:val="none" w:sz="0" w:space="0" w:color="auto"/>
            <w:bottom w:val="none" w:sz="0" w:space="0" w:color="auto"/>
            <w:right w:val="none" w:sz="0" w:space="0" w:color="auto"/>
          </w:divBdr>
          <w:divsChild>
            <w:div w:id="1657102556">
              <w:marLeft w:val="0"/>
              <w:marRight w:val="0"/>
              <w:marTop w:val="0"/>
              <w:marBottom w:val="0"/>
              <w:divBdr>
                <w:top w:val="none" w:sz="0" w:space="0" w:color="auto"/>
                <w:left w:val="none" w:sz="0" w:space="0" w:color="auto"/>
                <w:bottom w:val="none" w:sz="0" w:space="0" w:color="auto"/>
                <w:right w:val="none" w:sz="0" w:space="0" w:color="auto"/>
              </w:divBdr>
              <w:divsChild>
                <w:div w:id="1405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0873">
      <w:bodyDiv w:val="1"/>
      <w:marLeft w:val="0"/>
      <w:marRight w:val="0"/>
      <w:marTop w:val="0"/>
      <w:marBottom w:val="0"/>
      <w:divBdr>
        <w:top w:val="none" w:sz="0" w:space="0" w:color="auto"/>
        <w:left w:val="none" w:sz="0" w:space="0" w:color="auto"/>
        <w:bottom w:val="none" w:sz="0" w:space="0" w:color="auto"/>
        <w:right w:val="none" w:sz="0" w:space="0" w:color="auto"/>
      </w:divBdr>
      <w:divsChild>
        <w:div w:id="1125809655">
          <w:marLeft w:val="0"/>
          <w:marRight w:val="0"/>
          <w:marTop w:val="0"/>
          <w:marBottom w:val="0"/>
          <w:divBdr>
            <w:top w:val="none" w:sz="0" w:space="0" w:color="auto"/>
            <w:left w:val="none" w:sz="0" w:space="0" w:color="auto"/>
            <w:bottom w:val="none" w:sz="0" w:space="0" w:color="auto"/>
            <w:right w:val="none" w:sz="0" w:space="0" w:color="auto"/>
          </w:divBdr>
          <w:divsChild>
            <w:div w:id="1741826862">
              <w:marLeft w:val="0"/>
              <w:marRight w:val="0"/>
              <w:marTop w:val="0"/>
              <w:marBottom w:val="0"/>
              <w:divBdr>
                <w:top w:val="none" w:sz="0" w:space="0" w:color="auto"/>
                <w:left w:val="none" w:sz="0" w:space="0" w:color="auto"/>
                <w:bottom w:val="none" w:sz="0" w:space="0" w:color="auto"/>
                <w:right w:val="none" w:sz="0" w:space="0" w:color="auto"/>
              </w:divBdr>
              <w:divsChild>
                <w:div w:id="493227638">
                  <w:marLeft w:val="0"/>
                  <w:marRight w:val="0"/>
                  <w:marTop w:val="0"/>
                  <w:marBottom w:val="0"/>
                  <w:divBdr>
                    <w:top w:val="none" w:sz="0" w:space="0" w:color="auto"/>
                    <w:left w:val="none" w:sz="0" w:space="0" w:color="auto"/>
                    <w:bottom w:val="none" w:sz="0" w:space="0" w:color="auto"/>
                    <w:right w:val="none" w:sz="0" w:space="0" w:color="auto"/>
                  </w:divBdr>
                </w:div>
                <w:div w:id="1197236750">
                  <w:marLeft w:val="0"/>
                  <w:marRight w:val="0"/>
                  <w:marTop w:val="0"/>
                  <w:marBottom w:val="0"/>
                  <w:divBdr>
                    <w:top w:val="none" w:sz="0" w:space="0" w:color="auto"/>
                    <w:left w:val="none" w:sz="0" w:space="0" w:color="auto"/>
                    <w:bottom w:val="none" w:sz="0" w:space="0" w:color="auto"/>
                    <w:right w:val="none" w:sz="0" w:space="0" w:color="auto"/>
                  </w:divBdr>
                </w:div>
              </w:divsChild>
            </w:div>
            <w:div w:id="468667082">
              <w:marLeft w:val="0"/>
              <w:marRight w:val="0"/>
              <w:marTop w:val="0"/>
              <w:marBottom w:val="0"/>
              <w:divBdr>
                <w:top w:val="none" w:sz="0" w:space="0" w:color="auto"/>
                <w:left w:val="none" w:sz="0" w:space="0" w:color="auto"/>
                <w:bottom w:val="none" w:sz="0" w:space="0" w:color="auto"/>
                <w:right w:val="none" w:sz="0" w:space="0" w:color="auto"/>
              </w:divBdr>
            </w:div>
          </w:divsChild>
        </w:div>
        <w:div w:id="936912671">
          <w:marLeft w:val="0"/>
          <w:marRight w:val="0"/>
          <w:marTop w:val="0"/>
          <w:marBottom w:val="0"/>
          <w:divBdr>
            <w:top w:val="none" w:sz="0" w:space="0" w:color="auto"/>
            <w:left w:val="none" w:sz="0" w:space="0" w:color="auto"/>
            <w:bottom w:val="none" w:sz="0" w:space="0" w:color="auto"/>
            <w:right w:val="none" w:sz="0" w:space="0" w:color="auto"/>
          </w:divBdr>
          <w:divsChild>
            <w:div w:id="1548371657">
              <w:marLeft w:val="0"/>
              <w:marRight w:val="0"/>
              <w:marTop w:val="0"/>
              <w:marBottom w:val="0"/>
              <w:divBdr>
                <w:top w:val="none" w:sz="0" w:space="0" w:color="auto"/>
                <w:left w:val="none" w:sz="0" w:space="0" w:color="auto"/>
                <w:bottom w:val="none" w:sz="0" w:space="0" w:color="auto"/>
                <w:right w:val="none" w:sz="0" w:space="0" w:color="auto"/>
              </w:divBdr>
              <w:divsChild>
                <w:div w:id="2039964434">
                  <w:marLeft w:val="0"/>
                  <w:marRight w:val="0"/>
                  <w:marTop w:val="0"/>
                  <w:marBottom w:val="0"/>
                  <w:divBdr>
                    <w:top w:val="none" w:sz="0" w:space="0" w:color="auto"/>
                    <w:left w:val="none" w:sz="0" w:space="0" w:color="auto"/>
                    <w:bottom w:val="none" w:sz="0" w:space="0" w:color="auto"/>
                    <w:right w:val="none" w:sz="0" w:space="0" w:color="auto"/>
                  </w:divBdr>
                  <w:divsChild>
                    <w:div w:id="13128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D6943-FB36-42CF-AA75-E616EA0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1255</Words>
  <Characters>6782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sotiriadou</cp:lastModifiedBy>
  <cp:revision>8</cp:revision>
  <cp:lastPrinted>2018-05-02T10:39:00Z</cp:lastPrinted>
  <dcterms:created xsi:type="dcterms:W3CDTF">2018-05-02T14:51:00Z</dcterms:created>
  <dcterms:modified xsi:type="dcterms:W3CDTF">2018-05-02T14:55:00Z</dcterms:modified>
</cp:coreProperties>
</file>