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43"/>
        <w:gridCol w:w="7036"/>
        <w:gridCol w:w="21"/>
      </w:tblGrid>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b/>
                <w:bCs/>
                <w:shadow/>
                <w:lang w:eastAsia="el-GR"/>
              </w:rPr>
              <w:t>Α/Α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b/>
                <w:bCs/>
                <w:shadow/>
                <w:lang w:eastAsia="el-GR"/>
              </w:rPr>
              <w:t>ΘΕΜΑΤΑ</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Συζήτηση και λήψη απόφασης επί κατατεθείσας επιστολής της Δημοτικής Παράταξης «Λαϊκή Συσπείρωση» για τους τρόπους αντιμετώπισης της εκρηκτικής κατάστασης της καθαριότητας των σχολείων και της έξαρσης των κρουσμάτων της εποχικής γρίπης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Συζήτηση και λήψη απόφασης επί της κατατεθείσας επιστολής της Δημοτικής Παράταξης «Ενότητα για την Νέα Ιωνία» που αφορά στην τοποθέτηση σημαιών έξω από το Δημαρχείο.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Συζήτηση και λήψη απόφασης επί της κατατεθείσας επιστολής της Δημοτικής Παράταξης «Δημιουργία Αλληλεγγύη» που αφορά στην επίθεση που δέχθηκε ο επικεφαλής της παράταξης Π. </w:t>
            </w:r>
            <w:proofErr w:type="spellStart"/>
            <w:r w:rsidRPr="00D05F6F">
              <w:rPr>
                <w:rFonts w:eastAsia="Times New Roman" w:cs="Arial"/>
                <w:shadow/>
                <w:lang w:eastAsia="el-GR"/>
              </w:rPr>
              <w:t>Μανούρης</w:t>
            </w:r>
            <w:proofErr w:type="spellEnd"/>
            <w:r w:rsidRPr="00D05F6F">
              <w:rPr>
                <w:rFonts w:eastAsia="Times New Roman" w:cs="Arial"/>
                <w:shadow/>
                <w:lang w:eastAsia="el-GR"/>
              </w:rPr>
              <w:t xml:space="preserve"> κατά την διάρκεια κοπής της πρωτοχρονιάτικης πίτας του ΚΑΠΗ Περισσού.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Συζήτηση και λήψη απόφασης επί της κατατεθείσας επιστολής της Δημοτικής Παράταξης « Δημιουργία Αλληλεγγύη» που αφορά στις εργασίες ανακαίνισης του Δημαρχείου.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Ψήφισμα της Δημοτικής Παράταξης «Λαϊκή Συσπείρωση» για τη στήριξη των Σχολικών Επιτροπών και την κάλυψη αναγκών των Σχολείων του Δήμου μας.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Ψήφισμα Γενικής Συνέλευσης της 12ης Φεβρουαρίου 2020 της Ένωσης Γονέων και Κηδεμόνων Δήμου Νέας Ιωνίας.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Υποβολή πρότασης προς χρηματοδότηση στα πλαίσια της πρόσκλησης ΑΤΤ104 του Επιχειρησιακού Προγράμματος ¨Αττική¨, με τίτλο «Τεχνική βοήθεια υποστήριξης ΟΤΑ </w:t>
            </w:r>
            <w:proofErr w:type="spellStart"/>
            <w:r w:rsidRPr="00D05F6F">
              <w:rPr>
                <w:rFonts w:eastAsia="Times New Roman" w:cs="Arial"/>
                <w:shadow/>
                <w:lang w:eastAsia="el-GR"/>
              </w:rPr>
              <w:t>Α΄βαθμού</w:t>
            </w:r>
            <w:proofErr w:type="spellEnd"/>
            <w:r w:rsidRPr="00D05F6F">
              <w:rPr>
                <w:rFonts w:eastAsia="Times New Roman" w:cs="Arial"/>
                <w:shadow/>
                <w:lang w:eastAsia="el-GR"/>
              </w:rPr>
              <w:t xml:space="preserve"> για την </w:t>
            </w:r>
            <w:proofErr w:type="spellStart"/>
            <w:r w:rsidRPr="00D05F6F">
              <w:rPr>
                <w:rFonts w:eastAsia="Times New Roman" w:cs="Arial"/>
                <w:shadow/>
                <w:lang w:eastAsia="el-GR"/>
              </w:rPr>
              <w:t>επικαιροποίηση</w:t>
            </w:r>
            <w:proofErr w:type="spellEnd"/>
            <w:r w:rsidRPr="00D05F6F">
              <w:rPr>
                <w:rFonts w:eastAsia="Times New Roman" w:cs="Arial"/>
                <w:shadow/>
                <w:lang w:eastAsia="el-GR"/>
              </w:rPr>
              <w:t xml:space="preserve"> Τοπικών Σχεδίων Διαχείρισης Στερεών Αποβλήτων».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Τροποποίηση της </w:t>
            </w:r>
            <w:proofErr w:type="spellStart"/>
            <w:r w:rsidRPr="00D05F6F">
              <w:rPr>
                <w:rFonts w:eastAsia="Times New Roman" w:cs="Arial"/>
                <w:shadow/>
                <w:lang w:eastAsia="el-GR"/>
              </w:rPr>
              <w:t>υπ΄</w:t>
            </w:r>
            <w:proofErr w:type="spellEnd"/>
            <w:r w:rsidRPr="00D05F6F">
              <w:rPr>
                <w:rFonts w:eastAsia="Times New Roman" w:cs="Arial"/>
                <w:shadow/>
                <w:lang w:eastAsia="el-GR"/>
              </w:rPr>
              <w:t xml:space="preserve"> </w:t>
            </w:r>
            <w:proofErr w:type="spellStart"/>
            <w:r w:rsidRPr="00D05F6F">
              <w:rPr>
                <w:rFonts w:eastAsia="Times New Roman" w:cs="Arial"/>
                <w:shadow/>
                <w:lang w:eastAsia="el-GR"/>
              </w:rPr>
              <w:t>αριθμ</w:t>
            </w:r>
            <w:proofErr w:type="spellEnd"/>
            <w:r w:rsidRPr="00D05F6F">
              <w:rPr>
                <w:rFonts w:eastAsia="Times New Roman" w:cs="Arial"/>
                <w:shadow/>
                <w:lang w:eastAsia="el-GR"/>
              </w:rPr>
              <w:t xml:space="preserve">. 331/2019 απόφασης του Δημοτικού Συμβουλίου ως προς το εγκεκριμένο σχέδιο της Απόφασης Υλοποίησης Με Ίδια Μέσα (ΑΥΙΜ) της πράξης «Κέντρο Κοινότητας Δήμου Νέας Ιωνίας».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Χορήγηση άδειας τοποθέτησης </w:t>
            </w:r>
            <w:proofErr w:type="spellStart"/>
            <w:r w:rsidRPr="00D05F6F">
              <w:rPr>
                <w:rFonts w:eastAsia="Times New Roman" w:cs="Arial"/>
                <w:shadow/>
                <w:lang w:eastAsia="el-GR"/>
              </w:rPr>
              <w:t>τραπεζοκαθισμάτων</w:t>
            </w:r>
            <w:proofErr w:type="spellEnd"/>
            <w:r w:rsidRPr="00D05F6F">
              <w:rPr>
                <w:rFonts w:eastAsia="Times New Roman" w:cs="Arial"/>
                <w:shadow/>
                <w:lang w:eastAsia="el-GR"/>
              </w:rPr>
              <w:t xml:space="preserve"> στον πεζόδρομο Ασκληπιού, για το κατάστημα Υγειονομικού Ενδιαφέροντος -ΜΕΖΕΔΟΠΩΛΕΙΟ, ιδιοκτησίας της  κ. ΠΕΤΡΗ ΠΑΡΑΣΚΕΥΗΣ που βρίσκεται επί της οδού Ασκληπιού 5.</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Παραχώρηση  δυο θέσεων προσωρινής στάθμευσης,  επί της οδού Αγίου Κωνσταντίνου 2, έμπροσθεν του κτιρίου όπου στεγάζεται ο 5ος Βρεφονηπιακός  Σταθμός του Δήμου Νέας Ιωνίας.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Ανανέωση παραχώρησης θέσης στάθμευσης Ι.Χ. αυτοκινήτου επί της οδού Αβέρωφ 6.</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Ανανέωση παραχώρησης θέσης στάθμευσης Ι.Χ. αυτοκινήτου επί της οδού  Ωρωπού 149.</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Παραχώρηση ανεμπόδιστης εισόδου επί της οδού Πανόρμου 8.</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Παραχώρηση θέσης στάθμευσης Ι.Χ. αναπηρικού αυτοκινήτου επί της οδού  Αρκαδίου 2.</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Παραχώρηση θέσης στάθμευσης Ι.Χ. αναπηρικού αυτοκινήτου επί της οδού Βυζαντίου 30.</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Έγκριση κανονισμού λειτουργίας παιδικών χαρών.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Τριμηνιαία Έκθεση Αποτελεσμάτων Εκτέλεσης Προϋπολογισμού Εσόδων-Δαπανών 4ου Τριμήνου, έτους 2019.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18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Συγκρότηση της Επιτροπής Επίλυσης Φορολογικών Διαφορών και </w:t>
            </w:r>
            <w:r w:rsidRPr="00D05F6F">
              <w:rPr>
                <w:rFonts w:eastAsia="Times New Roman" w:cs="Arial"/>
                <w:shadow/>
                <w:lang w:eastAsia="el-GR"/>
              </w:rPr>
              <w:lastRenderedPageBreak/>
              <w:t xml:space="preserve">Αμφισβητήσεων έτους 2020.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lastRenderedPageBreak/>
              <w:t>19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Καταβολή αποζημίωσης της Ελένης </w:t>
            </w:r>
            <w:proofErr w:type="spellStart"/>
            <w:r w:rsidRPr="00D05F6F">
              <w:rPr>
                <w:rFonts w:eastAsia="Times New Roman" w:cs="Arial"/>
                <w:shadow/>
                <w:lang w:eastAsia="el-GR"/>
              </w:rPr>
              <w:t>Σισμάνογλου</w:t>
            </w:r>
            <w:proofErr w:type="spellEnd"/>
            <w:r w:rsidRPr="00D05F6F">
              <w:rPr>
                <w:rFonts w:eastAsia="Times New Roman" w:cs="Arial"/>
                <w:shadow/>
                <w:lang w:eastAsia="el-GR"/>
              </w:rPr>
              <w:t xml:space="preserve"> του Ιωάννη χήρας Μηνά </w:t>
            </w:r>
            <w:proofErr w:type="spellStart"/>
            <w:r w:rsidRPr="00D05F6F">
              <w:rPr>
                <w:rFonts w:eastAsia="Times New Roman" w:cs="Arial"/>
                <w:shadow/>
                <w:lang w:eastAsia="el-GR"/>
              </w:rPr>
              <w:t>Μπιτζηλαίου</w:t>
            </w:r>
            <w:proofErr w:type="spellEnd"/>
            <w:r w:rsidRPr="00D05F6F">
              <w:rPr>
                <w:rFonts w:eastAsia="Times New Roman" w:cs="Arial"/>
                <w:shadow/>
                <w:lang w:eastAsia="el-GR"/>
              </w:rPr>
              <w:t xml:space="preserve"> για εδαφική έκταση με κωδικό αριθμό 010303, στο Ο.Τ.Γ559 της περιοχής «Ανθρακωρυχεία» του Δήμου  Νέας Ιωνίας, βάσει της με αρ. 267/2018 απόφασης του Μονομελούς Πρωτοδικείου Αθηνών.</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20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Λήψη απόφασης για την αποδοχή του αιτήματος των ιδιοκτητών απαλλοτριωμένου ακινήτου στο Ο.Τ. Κ.Χ. Γ1572 περί διατήρησης της απαλλοτρίωσής του.</w:t>
            </w:r>
          </w:p>
        </w:tc>
      </w:tr>
      <w:tr w:rsidR="00D05F6F" w:rsidRPr="00D05F6F" w:rsidTr="00D05F6F">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21</w:t>
            </w:r>
          </w:p>
        </w:tc>
        <w:tc>
          <w:tcPr>
            <w:tcW w:w="6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 xml:space="preserve">Έγκριση επιπλέον αριθμού δικυκλιστών Δημοτικής Αστυνομίας.  </w:t>
            </w:r>
          </w:p>
        </w:tc>
      </w:tr>
      <w:tr w:rsidR="00D05F6F" w:rsidRPr="00D05F6F" w:rsidTr="00D05F6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center"/>
              <w:rPr>
                <w:rFonts w:eastAsia="Times New Roman" w:cs="Arial"/>
                <w:shadow/>
                <w:lang w:eastAsia="el-GR"/>
              </w:rPr>
            </w:pPr>
            <w:r w:rsidRPr="00D05F6F">
              <w:rPr>
                <w:rFonts w:eastAsia="Times New Roman" w:cs="Arial"/>
                <w:shadow/>
                <w:lang w:eastAsia="el-GR"/>
              </w:rPr>
              <w:t>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05F6F" w:rsidRPr="00D05F6F" w:rsidRDefault="00D05F6F" w:rsidP="00D05F6F">
            <w:pPr>
              <w:spacing w:after="0"/>
              <w:jc w:val="both"/>
              <w:rPr>
                <w:rFonts w:eastAsia="Times New Roman" w:cs="Arial"/>
                <w:shadow/>
                <w:lang w:eastAsia="el-GR"/>
              </w:rPr>
            </w:pPr>
            <w:r w:rsidRPr="00D05F6F">
              <w:rPr>
                <w:rFonts w:eastAsia="Times New Roman" w:cs="Arial"/>
                <w:shadow/>
                <w:lang w:eastAsia="el-GR"/>
              </w:rPr>
              <w:t>Αποδοχή επιχορήγησης ( Α΄ δόση ) Υπουργείου Εσωτερικών έτους 2020 για κάλυψη λειτουργικών δαπανών των σχολικών μονάδων Α/</w:t>
            </w:r>
            <w:proofErr w:type="spellStart"/>
            <w:r w:rsidRPr="00D05F6F">
              <w:rPr>
                <w:rFonts w:eastAsia="Times New Roman" w:cs="Arial"/>
                <w:shadow/>
                <w:lang w:eastAsia="el-GR"/>
              </w:rPr>
              <w:t>θμιας</w:t>
            </w:r>
            <w:proofErr w:type="spellEnd"/>
            <w:r w:rsidRPr="00D05F6F">
              <w:rPr>
                <w:rFonts w:eastAsia="Times New Roman" w:cs="Arial"/>
                <w:shadow/>
                <w:lang w:eastAsia="el-GR"/>
              </w:rPr>
              <w:t xml:space="preserve"> και Β/</w:t>
            </w:r>
            <w:proofErr w:type="spellStart"/>
            <w:r w:rsidRPr="00D05F6F">
              <w:rPr>
                <w:rFonts w:eastAsia="Times New Roman" w:cs="Arial"/>
                <w:shadow/>
                <w:lang w:eastAsia="el-GR"/>
              </w:rPr>
              <w:t>θμιας</w:t>
            </w:r>
            <w:proofErr w:type="spellEnd"/>
            <w:r w:rsidRPr="00D05F6F">
              <w:rPr>
                <w:rFonts w:eastAsia="Times New Roman" w:cs="Arial"/>
                <w:shadow/>
                <w:lang w:eastAsia="el-GR"/>
              </w:rPr>
              <w:t xml:space="preserve"> Εκπαίδευσης και κατανομή της στις Σχολικές Επιτροπές Σχολικών Μονάδων Πρωτοβάθμιας &amp; Δευτεροβάθμιας Εκπαίδευσης. </w:t>
            </w:r>
          </w:p>
        </w:tc>
      </w:tr>
    </w:tbl>
    <w:p w:rsidR="00D05F6F" w:rsidRPr="00D05F6F" w:rsidRDefault="00D05F6F" w:rsidP="00D05F6F">
      <w:pPr>
        <w:spacing w:after="0"/>
        <w:rPr>
          <w:rFonts w:eastAsia="Times New Roman" w:cs="Arial"/>
          <w:shadow/>
          <w:lang w:eastAsia="el-GR"/>
        </w:rPr>
      </w:pPr>
      <w:r w:rsidRPr="00D05F6F">
        <w:rPr>
          <w:rFonts w:eastAsia="Times New Roman" w:cs="Arial"/>
          <w:shadow/>
          <w:lang w:eastAsia="el-GR"/>
        </w:rPr>
        <w:br/>
      </w:r>
      <w:r w:rsidRPr="00D05F6F">
        <w:rPr>
          <w:rFonts w:eastAsia="Times New Roman" w:cs="Arial"/>
          <w:shadow/>
          <w:lang w:eastAsia="el-GR"/>
        </w:rPr>
        <w:br/>
      </w:r>
    </w:p>
    <w:p w:rsidR="00807E15" w:rsidRPr="00D05F6F" w:rsidRDefault="00807E15">
      <w:pPr>
        <w:rPr>
          <w:shadow/>
        </w:rPr>
      </w:pPr>
    </w:p>
    <w:sectPr w:rsidR="00807E15" w:rsidRPr="00D05F6F"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7A84"/>
    <w:multiLevelType w:val="multilevel"/>
    <w:tmpl w:val="E00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05F6F"/>
    <w:rsid w:val="005B4BF5"/>
    <w:rsid w:val="007E038A"/>
    <w:rsid w:val="00807E15"/>
    <w:rsid w:val="00CC0EF2"/>
    <w:rsid w:val="00D05F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5F6F"/>
    <w:rPr>
      <w:b/>
      <w:bCs/>
    </w:rPr>
  </w:style>
</w:styles>
</file>

<file path=word/webSettings.xml><?xml version="1.0" encoding="utf-8"?>
<w:webSettings xmlns:r="http://schemas.openxmlformats.org/officeDocument/2006/relationships" xmlns:w="http://schemas.openxmlformats.org/wordprocessingml/2006/main">
  <w:divs>
    <w:div w:id="20216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2783</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2020-02-24T12:22:00Z</dcterms:created>
  <dcterms:modified xsi:type="dcterms:W3CDTF">2020-02-24T12:22:00Z</dcterms:modified>
</cp:coreProperties>
</file>