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B9D" w:rsidRPr="00A53B9D" w:rsidRDefault="00A53B9D" w:rsidP="00A53B9D">
      <w:pPr>
        <w:pStyle w:val="Default"/>
        <w:rPr>
          <w:rFonts w:asciiTheme="minorHAnsi" w:hAnsiTheme="minorHAnsi"/>
          <w:shadow/>
          <w:sz w:val="22"/>
          <w:szCs w:val="22"/>
        </w:rPr>
      </w:pPr>
    </w:p>
    <w:p w:rsidR="00A53B9D" w:rsidRPr="00A53B9D" w:rsidRDefault="00A53B9D" w:rsidP="00A53B9D">
      <w:pPr>
        <w:pStyle w:val="Default"/>
        <w:jc w:val="center"/>
        <w:rPr>
          <w:rFonts w:asciiTheme="minorHAnsi" w:hAnsiTheme="minorHAnsi"/>
          <w:shadow/>
          <w:color w:val="31849B" w:themeColor="accent5" w:themeShade="BF"/>
          <w:sz w:val="28"/>
          <w:szCs w:val="28"/>
        </w:rPr>
      </w:pPr>
      <w:r w:rsidRPr="00A53B9D">
        <w:rPr>
          <w:rFonts w:asciiTheme="minorHAnsi" w:hAnsiTheme="minorHAnsi"/>
          <w:b/>
          <w:bCs/>
          <w:shadow/>
          <w:color w:val="31849B" w:themeColor="accent5" w:themeShade="BF"/>
          <w:sz w:val="28"/>
          <w:szCs w:val="28"/>
        </w:rPr>
        <w:t>ΓΥΜΝΑΣΤΙΚΟΣ ΣΥΛΛΟΓΟΣ ΑΓΙΑΣ ΠΑΡΑΣΚΕΥΗΣ</w:t>
      </w:r>
    </w:p>
    <w:p w:rsidR="00A53B9D" w:rsidRPr="00A53B9D" w:rsidRDefault="00A53B9D" w:rsidP="00A53B9D">
      <w:pPr>
        <w:pStyle w:val="Default"/>
        <w:jc w:val="center"/>
        <w:rPr>
          <w:rFonts w:asciiTheme="minorHAnsi" w:hAnsiTheme="minorHAnsi" w:cs="Arial"/>
          <w:b/>
          <w:bCs/>
          <w:shadow/>
          <w:color w:val="31849B" w:themeColor="accent5" w:themeShade="BF"/>
          <w:sz w:val="28"/>
          <w:szCs w:val="28"/>
          <w:lang w:val="en-US"/>
        </w:rPr>
      </w:pPr>
    </w:p>
    <w:p w:rsidR="00A53B9D" w:rsidRPr="00A53B9D" w:rsidRDefault="00A53B9D" w:rsidP="00A53B9D">
      <w:pPr>
        <w:pStyle w:val="Default"/>
        <w:jc w:val="center"/>
        <w:rPr>
          <w:rFonts w:asciiTheme="minorHAnsi" w:hAnsiTheme="minorHAnsi" w:cs="Arial"/>
          <w:shadow/>
          <w:color w:val="31849B" w:themeColor="accent5" w:themeShade="BF"/>
          <w:sz w:val="28"/>
          <w:szCs w:val="28"/>
        </w:rPr>
      </w:pPr>
      <w:r w:rsidRPr="00A53B9D">
        <w:rPr>
          <w:rFonts w:asciiTheme="minorHAnsi" w:hAnsiTheme="minorHAnsi" w:cs="Arial"/>
          <w:b/>
          <w:bCs/>
          <w:shadow/>
          <w:color w:val="31849B" w:themeColor="accent5" w:themeShade="BF"/>
          <w:sz w:val="28"/>
          <w:szCs w:val="28"/>
        </w:rPr>
        <w:t>ΧΩΡΟΣ ΑΘΛΗΤΙΚΩΝ ΕΓΚΑΤΑΣΤΑΣΕΩΝ ΣΤΟ ΟΤ 451 - ΑΘΛΗΤΙΣΜΟΣ ΚΑΙ ΠΕΡΙΒΑΛΛΟΝ ΠΑΝΕ ΜΑΖΙ</w:t>
      </w:r>
    </w:p>
    <w:p w:rsidR="00A53B9D" w:rsidRPr="00A53B9D" w:rsidRDefault="00A53B9D" w:rsidP="00A53B9D">
      <w:pPr>
        <w:pStyle w:val="Default"/>
        <w:rPr>
          <w:rFonts w:asciiTheme="minorHAnsi" w:hAnsiTheme="minorHAnsi" w:cs="Arial"/>
          <w:b/>
          <w:bCs/>
          <w:shadow/>
          <w:sz w:val="22"/>
          <w:szCs w:val="22"/>
        </w:rPr>
      </w:pPr>
    </w:p>
    <w:p w:rsidR="00A53B9D" w:rsidRPr="00A53B9D" w:rsidRDefault="00A53B9D" w:rsidP="00A53B9D">
      <w:pPr>
        <w:pStyle w:val="Default"/>
        <w:rPr>
          <w:rFonts w:asciiTheme="minorHAnsi" w:hAnsiTheme="minorHAnsi" w:cs="Arial"/>
          <w:shadow/>
          <w:sz w:val="22"/>
          <w:szCs w:val="22"/>
        </w:rPr>
      </w:pPr>
      <w:r w:rsidRPr="00A53B9D">
        <w:rPr>
          <w:rFonts w:asciiTheme="minorHAnsi" w:hAnsiTheme="minorHAnsi" w:cs="Arial"/>
          <w:b/>
          <w:bCs/>
          <w:shadow/>
          <w:sz w:val="22"/>
          <w:szCs w:val="22"/>
        </w:rPr>
        <w:t xml:space="preserve">1. Η ΠΡΟΤΑΣΗ ΤΟΥ ΔΗΜΟΥ </w:t>
      </w:r>
    </w:p>
    <w:p w:rsidR="00A53B9D" w:rsidRPr="00A53B9D" w:rsidRDefault="00A53B9D" w:rsidP="00A53B9D">
      <w:pPr>
        <w:pStyle w:val="Default"/>
        <w:rPr>
          <w:rFonts w:asciiTheme="minorHAnsi" w:hAnsiTheme="minorHAnsi" w:cs="Arial"/>
          <w:shadow/>
          <w:sz w:val="22"/>
          <w:szCs w:val="22"/>
        </w:rPr>
      </w:pPr>
      <w:r w:rsidRPr="00A53B9D">
        <w:rPr>
          <w:rFonts w:asciiTheme="minorHAnsi" w:hAnsiTheme="minorHAnsi" w:cs="Arial"/>
          <w:b/>
          <w:bCs/>
          <w:shadow/>
          <w:sz w:val="22"/>
          <w:szCs w:val="22"/>
        </w:rPr>
        <w:t xml:space="preserve">Χαιρετίζουμε την ύπαρξη πρότασης </w:t>
      </w:r>
      <w:proofErr w:type="spellStart"/>
      <w:r w:rsidRPr="00A53B9D">
        <w:rPr>
          <w:rFonts w:asciiTheme="minorHAnsi" w:hAnsiTheme="minorHAnsi" w:cs="Arial"/>
          <w:b/>
          <w:bCs/>
          <w:shadow/>
          <w:sz w:val="22"/>
          <w:szCs w:val="22"/>
        </w:rPr>
        <w:t>χωροθέτησης</w:t>
      </w:r>
      <w:proofErr w:type="spellEnd"/>
      <w:r w:rsidRPr="00A53B9D">
        <w:rPr>
          <w:rFonts w:asciiTheme="minorHAnsi" w:hAnsiTheme="minorHAnsi" w:cs="Arial"/>
          <w:b/>
          <w:bCs/>
          <w:shadow/>
          <w:sz w:val="22"/>
          <w:szCs w:val="22"/>
        </w:rPr>
        <w:t xml:space="preserve"> των δημοτικών αθλητικών εγκαταστάσεων στο ΟΤ 451 στα Πευκάκια. </w:t>
      </w:r>
    </w:p>
    <w:p w:rsidR="00A53B9D" w:rsidRPr="00A53B9D" w:rsidRDefault="00A53B9D" w:rsidP="00A53B9D">
      <w:pPr>
        <w:pStyle w:val="Default"/>
        <w:rPr>
          <w:rFonts w:asciiTheme="minorHAnsi" w:hAnsiTheme="minorHAnsi" w:cs="Arial"/>
          <w:shadow/>
          <w:sz w:val="22"/>
          <w:szCs w:val="22"/>
        </w:rPr>
      </w:pPr>
      <w:r w:rsidRPr="00A53B9D">
        <w:rPr>
          <w:rFonts w:asciiTheme="minorHAnsi" w:hAnsiTheme="minorHAnsi" w:cs="Arial"/>
          <w:shadow/>
          <w:sz w:val="22"/>
          <w:szCs w:val="22"/>
        </w:rPr>
        <w:t xml:space="preserve">Είναι η πρώτη φορά , εξ όσων γνωρίζουμε , που ο Δήμος θέτει μία τέτοια πρόταση σε δημόσια διαβούλευση, γεγονός που από μόνο του </w:t>
      </w:r>
      <w:r w:rsidRPr="00A53B9D">
        <w:rPr>
          <w:rFonts w:asciiTheme="minorHAnsi" w:hAnsiTheme="minorHAnsi" w:cs="Arial"/>
          <w:b/>
          <w:bCs/>
          <w:shadow/>
          <w:sz w:val="22"/>
          <w:szCs w:val="22"/>
        </w:rPr>
        <w:t xml:space="preserve">αποτελεί μια θετική εξέλιξη στα αθλητικά πράγματα της πόλης μας. </w:t>
      </w:r>
    </w:p>
    <w:p w:rsidR="00A53B9D" w:rsidRPr="00A53B9D" w:rsidRDefault="00A53B9D" w:rsidP="00A53B9D">
      <w:pPr>
        <w:pStyle w:val="Default"/>
        <w:rPr>
          <w:rFonts w:asciiTheme="minorHAnsi" w:hAnsiTheme="minorHAnsi" w:cs="Arial"/>
          <w:b/>
          <w:bCs/>
          <w:shadow/>
          <w:sz w:val="22"/>
          <w:szCs w:val="22"/>
          <w:lang w:val="en-US"/>
        </w:rPr>
      </w:pPr>
    </w:p>
    <w:p w:rsidR="00A53B9D" w:rsidRPr="00A53B9D" w:rsidRDefault="00A53B9D" w:rsidP="00A53B9D">
      <w:pPr>
        <w:pStyle w:val="Default"/>
        <w:rPr>
          <w:rFonts w:asciiTheme="minorHAnsi" w:hAnsiTheme="minorHAnsi" w:cs="Arial"/>
          <w:shadow/>
          <w:sz w:val="22"/>
          <w:szCs w:val="22"/>
        </w:rPr>
      </w:pPr>
      <w:r w:rsidRPr="00A53B9D">
        <w:rPr>
          <w:rFonts w:asciiTheme="minorHAnsi" w:hAnsiTheme="minorHAnsi" w:cs="Arial"/>
          <w:b/>
          <w:bCs/>
          <w:shadow/>
          <w:sz w:val="22"/>
          <w:szCs w:val="22"/>
        </w:rPr>
        <w:t xml:space="preserve">2. ΝΑ ΜΗΝ ΕΓΚΑΤΑΛΕΙΦΘΕΙ ΤΟ ΠΡΟΠΟΝΗΤΗΡΙΟ ΣΤΟ «ΣΤ. ΚΩΤΣΗΣ» </w:t>
      </w:r>
    </w:p>
    <w:p w:rsidR="00A53B9D" w:rsidRPr="00A53B9D" w:rsidRDefault="00A53B9D" w:rsidP="00A53B9D">
      <w:pPr>
        <w:pStyle w:val="Default"/>
        <w:rPr>
          <w:rFonts w:asciiTheme="minorHAnsi" w:hAnsiTheme="minorHAnsi" w:cs="Arial"/>
          <w:shadow/>
          <w:sz w:val="22"/>
          <w:szCs w:val="22"/>
        </w:rPr>
      </w:pPr>
      <w:r w:rsidRPr="00A53B9D">
        <w:rPr>
          <w:rFonts w:asciiTheme="minorHAnsi" w:hAnsiTheme="minorHAnsi" w:cs="Arial"/>
          <w:shadow/>
          <w:sz w:val="22"/>
          <w:szCs w:val="22"/>
        </w:rPr>
        <w:t xml:space="preserve">Γνωρίζουμε όλοι μας πολύ καλά ότι η πρόταση αυτή , μέχρι να υλοποιηθεί στο σύνολό της και να αποδοθεί για χρήση στους κατοίκους γενικά και στην αθλούμενη νεολαία </w:t>
      </w:r>
      <w:proofErr w:type="spellStart"/>
      <w:r w:rsidRPr="00A53B9D">
        <w:rPr>
          <w:rFonts w:asciiTheme="minorHAnsi" w:hAnsiTheme="minorHAnsi" w:cs="Arial"/>
          <w:shadow/>
          <w:sz w:val="22"/>
          <w:szCs w:val="22"/>
        </w:rPr>
        <w:t>ειδικώτερα</w:t>
      </w:r>
      <w:proofErr w:type="spellEnd"/>
      <w:r w:rsidRPr="00A53B9D">
        <w:rPr>
          <w:rFonts w:asciiTheme="minorHAnsi" w:hAnsiTheme="minorHAnsi" w:cs="Arial"/>
          <w:shadow/>
          <w:sz w:val="22"/>
          <w:szCs w:val="22"/>
        </w:rPr>
        <w:t xml:space="preserve">, θα παρέλθει χρόνος πολύς. Στην Ελλάδα ζούμε και εμείς. </w:t>
      </w:r>
    </w:p>
    <w:p w:rsidR="00712321" w:rsidRDefault="00712321" w:rsidP="00A53B9D">
      <w:pPr>
        <w:pStyle w:val="Default"/>
        <w:rPr>
          <w:rFonts w:asciiTheme="minorHAnsi" w:hAnsiTheme="minorHAnsi" w:cs="Arial"/>
          <w:b/>
          <w:bCs/>
          <w:shadow/>
          <w:sz w:val="22"/>
          <w:szCs w:val="22"/>
          <w:lang w:val="en-US"/>
        </w:rPr>
      </w:pPr>
    </w:p>
    <w:p w:rsidR="00A53B9D" w:rsidRPr="00A53B9D" w:rsidRDefault="00A53B9D" w:rsidP="00A53B9D">
      <w:pPr>
        <w:pStyle w:val="Default"/>
        <w:rPr>
          <w:rFonts w:asciiTheme="minorHAnsi" w:hAnsiTheme="minorHAnsi" w:cs="Arial"/>
          <w:shadow/>
          <w:sz w:val="22"/>
          <w:szCs w:val="22"/>
        </w:rPr>
      </w:pPr>
      <w:r w:rsidRPr="00A53B9D">
        <w:rPr>
          <w:rFonts w:asciiTheme="minorHAnsi" w:hAnsiTheme="minorHAnsi" w:cs="Arial"/>
          <w:b/>
          <w:bCs/>
          <w:shadow/>
          <w:sz w:val="22"/>
          <w:szCs w:val="22"/>
        </w:rPr>
        <w:t xml:space="preserve">Καλούμε λοιπόν την Δημοτική Αρχή να εντείνει τις προσπάθειές της για την ανέγερση </w:t>
      </w:r>
      <w:proofErr w:type="spellStart"/>
      <w:r w:rsidRPr="00A53B9D">
        <w:rPr>
          <w:rFonts w:asciiTheme="minorHAnsi" w:hAnsiTheme="minorHAnsi" w:cs="Arial"/>
          <w:b/>
          <w:bCs/>
          <w:shadow/>
          <w:sz w:val="22"/>
          <w:szCs w:val="22"/>
        </w:rPr>
        <w:t>προπονητήριου</w:t>
      </w:r>
      <w:proofErr w:type="spellEnd"/>
      <w:r w:rsidRPr="00A53B9D">
        <w:rPr>
          <w:rFonts w:asciiTheme="minorHAnsi" w:hAnsiTheme="minorHAnsi" w:cs="Arial"/>
          <w:b/>
          <w:bCs/>
          <w:shadow/>
          <w:sz w:val="22"/>
          <w:szCs w:val="22"/>
        </w:rPr>
        <w:t xml:space="preserve"> στο «Στ. </w:t>
      </w:r>
      <w:proofErr w:type="spellStart"/>
      <w:r w:rsidRPr="00A53B9D">
        <w:rPr>
          <w:rFonts w:asciiTheme="minorHAnsi" w:hAnsiTheme="minorHAnsi" w:cs="Arial"/>
          <w:b/>
          <w:bCs/>
          <w:shadow/>
          <w:sz w:val="22"/>
          <w:szCs w:val="22"/>
        </w:rPr>
        <w:t>Κώτσης</w:t>
      </w:r>
      <w:proofErr w:type="spellEnd"/>
      <w:r w:rsidRPr="00A53B9D">
        <w:rPr>
          <w:rFonts w:asciiTheme="minorHAnsi" w:hAnsiTheme="minorHAnsi" w:cs="Arial"/>
          <w:b/>
          <w:bCs/>
          <w:shadow/>
          <w:sz w:val="22"/>
          <w:szCs w:val="22"/>
        </w:rPr>
        <w:t xml:space="preserve">», μέσα στην περίοδο 2020-21 . </w:t>
      </w:r>
    </w:p>
    <w:p w:rsidR="00A53B9D" w:rsidRPr="00A53B9D" w:rsidRDefault="00A53B9D" w:rsidP="00A53B9D">
      <w:pPr>
        <w:pStyle w:val="Default"/>
        <w:rPr>
          <w:rFonts w:asciiTheme="minorHAnsi" w:hAnsiTheme="minorHAnsi" w:cs="Arial"/>
          <w:shadow/>
          <w:sz w:val="22"/>
          <w:szCs w:val="22"/>
        </w:rPr>
      </w:pPr>
      <w:r w:rsidRPr="00A53B9D">
        <w:rPr>
          <w:rFonts w:asciiTheme="minorHAnsi" w:hAnsiTheme="minorHAnsi" w:cs="Arial"/>
          <w:shadow/>
          <w:sz w:val="22"/>
          <w:szCs w:val="22"/>
        </w:rPr>
        <w:t xml:space="preserve">Είναι έργο μικρό και άρα μικρού κόστους, δεν προορίζεται για αγώνες, είναι μέσα σε θεσμοθετημένο αθλητικό χώρο και επί πλέον θα μπορεί να εξυπηρετήσει τις ανάγκες του ΠΑΟΔΑΠ για ποικίλα αθλητικά προγράμματα σε κλειστό χώρο( σχολεία, δημότες, ρυθμιστική γυμναστική, παλαίμαχοι κλπ.). </w:t>
      </w:r>
    </w:p>
    <w:p w:rsidR="00A53B9D" w:rsidRPr="00A53B9D" w:rsidRDefault="00A53B9D" w:rsidP="00A53B9D">
      <w:pPr>
        <w:pStyle w:val="Default"/>
        <w:rPr>
          <w:rFonts w:asciiTheme="minorHAnsi" w:hAnsiTheme="minorHAnsi" w:cs="Arial"/>
          <w:shadow/>
          <w:sz w:val="22"/>
          <w:szCs w:val="22"/>
        </w:rPr>
      </w:pPr>
      <w:r w:rsidRPr="00A53B9D">
        <w:rPr>
          <w:rFonts w:asciiTheme="minorHAnsi" w:hAnsiTheme="minorHAnsi" w:cs="Arial"/>
          <w:shadow/>
          <w:sz w:val="22"/>
          <w:szCs w:val="22"/>
        </w:rPr>
        <w:t xml:space="preserve">Η συζήτηση λοιπόν για το ΟΤ 451 να μην γίνει αφορμή ή πρόφαση για να εγκαταλειφθεί το </w:t>
      </w:r>
      <w:proofErr w:type="spellStart"/>
      <w:r w:rsidRPr="00A53B9D">
        <w:rPr>
          <w:rFonts w:asciiTheme="minorHAnsi" w:hAnsiTheme="minorHAnsi" w:cs="Arial"/>
          <w:shadow/>
          <w:sz w:val="22"/>
          <w:szCs w:val="22"/>
        </w:rPr>
        <w:t>προπονητήριο</w:t>
      </w:r>
      <w:proofErr w:type="spellEnd"/>
      <w:r w:rsidRPr="00A53B9D">
        <w:rPr>
          <w:rFonts w:asciiTheme="minorHAnsi" w:hAnsiTheme="minorHAnsi" w:cs="Arial"/>
          <w:shadow/>
          <w:sz w:val="22"/>
          <w:szCs w:val="22"/>
        </w:rPr>
        <w:t xml:space="preserve">, το οποίο όλοι οι μέχρι σήμερα Δήμαρχοι το υποσχέθηκαν , αλλά έμειναν στα λόγια. Ελπίζουμε ότι η σημερινή Δημοτική Αρχή – που και αυτή πρόσφατα το υποσχέθηκε δημόσια στην Χριστουγεννιάτικη γιορτή του ΓΣΑΠ στις 15/12/19 - δεν θα το ξεχάσει. </w:t>
      </w:r>
    </w:p>
    <w:p w:rsidR="00A53B9D" w:rsidRPr="00A53B9D" w:rsidRDefault="00A53B9D" w:rsidP="00A53B9D">
      <w:pPr>
        <w:pStyle w:val="Default"/>
        <w:rPr>
          <w:rFonts w:asciiTheme="minorHAnsi" w:hAnsiTheme="minorHAnsi" w:cs="Arial"/>
          <w:b/>
          <w:bCs/>
          <w:shadow/>
          <w:sz w:val="22"/>
          <w:szCs w:val="22"/>
          <w:lang w:val="en-US"/>
        </w:rPr>
      </w:pPr>
    </w:p>
    <w:p w:rsidR="00A53B9D" w:rsidRPr="00A53B9D" w:rsidRDefault="00A53B9D" w:rsidP="00A53B9D">
      <w:pPr>
        <w:pStyle w:val="Default"/>
        <w:rPr>
          <w:rFonts w:asciiTheme="minorHAnsi" w:hAnsiTheme="minorHAnsi" w:cs="Arial"/>
          <w:shadow/>
          <w:sz w:val="22"/>
          <w:szCs w:val="22"/>
        </w:rPr>
      </w:pPr>
      <w:r w:rsidRPr="00A53B9D">
        <w:rPr>
          <w:rFonts w:asciiTheme="minorHAnsi" w:hAnsiTheme="minorHAnsi" w:cs="Arial"/>
          <w:b/>
          <w:bCs/>
          <w:shadow/>
          <w:sz w:val="22"/>
          <w:szCs w:val="22"/>
        </w:rPr>
        <w:t xml:space="preserve">3. ΒΑΣΙΚΕΣ ΑΡΧΕΣ ΣΧΕΔΙΑΣΜΟΥ </w:t>
      </w:r>
    </w:p>
    <w:p w:rsidR="00A53B9D" w:rsidRPr="00A53B9D" w:rsidRDefault="00A53B9D" w:rsidP="00A53B9D">
      <w:pPr>
        <w:pStyle w:val="Default"/>
        <w:rPr>
          <w:rFonts w:asciiTheme="minorHAnsi" w:hAnsiTheme="minorHAnsi" w:cs="Arial"/>
          <w:shadow/>
          <w:sz w:val="22"/>
          <w:szCs w:val="22"/>
        </w:rPr>
      </w:pPr>
      <w:r w:rsidRPr="00A53B9D">
        <w:rPr>
          <w:rFonts w:asciiTheme="minorHAnsi" w:hAnsiTheme="minorHAnsi" w:cs="Arial"/>
          <w:shadow/>
          <w:sz w:val="22"/>
          <w:szCs w:val="22"/>
        </w:rPr>
        <w:t xml:space="preserve">Για να μπορέσει να υλοποιηθεί η οποιαδήποτε </w:t>
      </w:r>
      <w:proofErr w:type="spellStart"/>
      <w:r w:rsidRPr="00A53B9D">
        <w:rPr>
          <w:rFonts w:asciiTheme="minorHAnsi" w:hAnsiTheme="minorHAnsi" w:cs="Arial"/>
          <w:shadow/>
          <w:sz w:val="22"/>
          <w:szCs w:val="22"/>
        </w:rPr>
        <w:t>χωροθέτηση</w:t>
      </w:r>
      <w:proofErr w:type="spellEnd"/>
      <w:r w:rsidRPr="00A53B9D">
        <w:rPr>
          <w:rFonts w:asciiTheme="minorHAnsi" w:hAnsiTheme="minorHAnsi" w:cs="Arial"/>
          <w:shadow/>
          <w:sz w:val="22"/>
          <w:szCs w:val="22"/>
        </w:rPr>
        <w:t xml:space="preserve"> των αθλητικών εγκαταστάσεων στο ΟΤ 451 πρέπει να τηρηθούν οι κατωτέρω βασικές αρχές: </w:t>
      </w:r>
    </w:p>
    <w:p w:rsidR="00712321" w:rsidRDefault="00712321" w:rsidP="00A53B9D">
      <w:pPr>
        <w:pStyle w:val="Default"/>
        <w:rPr>
          <w:rFonts w:asciiTheme="minorHAnsi" w:hAnsiTheme="minorHAnsi" w:cs="Arial"/>
          <w:shadow/>
          <w:sz w:val="22"/>
          <w:szCs w:val="22"/>
          <w:lang w:val="en-US"/>
        </w:rPr>
      </w:pPr>
    </w:p>
    <w:p w:rsidR="00A53B9D" w:rsidRPr="00A53B9D" w:rsidRDefault="00A53B9D" w:rsidP="00A53B9D">
      <w:pPr>
        <w:pStyle w:val="Default"/>
        <w:rPr>
          <w:rFonts w:asciiTheme="minorHAnsi" w:hAnsiTheme="minorHAnsi" w:cs="Arial"/>
          <w:shadow/>
          <w:sz w:val="22"/>
          <w:szCs w:val="22"/>
        </w:rPr>
      </w:pPr>
      <w:r w:rsidRPr="00A53B9D">
        <w:rPr>
          <w:rFonts w:asciiTheme="minorHAnsi" w:hAnsiTheme="minorHAnsi" w:cs="Arial"/>
          <w:shadow/>
          <w:sz w:val="22"/>
          <w:szCs w:val="22"/>
        </w:rPr>
        <w:t xml:space="preserve"> Να τηρηθεί η πολεοδομική και περιβαλλοντική νομιμότητα </w:t>
      </w:r>
    </w:p>
    <w:p w:rsidR="00A53B9D" w:rsidRPr="00A53B9D" w:rsidRDefault="00A53B9D" w:rsidP="00A53B9D">
      <w:pPr>
        <w:pStyle w:val="Default"/>
        <w:spacing w:after="174"/>
        <w:rPr>
          <w:rFonts w:asciiTheme="minorHAnsi" w:hAnsiTheme="minorHAnsi" w:cs="Arial"/>
          <w:shadow/>
          <w:sz w:val="22"/>
          <w:szCs w:val="22"/>
        </w:rPr>
      </w:pPr>
      <w:r w:rsidRPr="00A53B9D">
        <w:rPr>
          <w:rFonts w:asciiTheme="minorHAnsi" w:hAnsiTheme="minorHAnsi" w:cs="Arial"/>
          <w:shadow/>
          <w:sz w:val="22"/>
          <w:szCs w:val="22"/>
        </w:rPr>
        <w:t xml:space="preserve"> Να σχεδιαστεί στην βάση οικολογικών προτύπων, όσον αφορά την αξιοποίηση των ενεργειακών πηγών( ηλιακή ενέργεια, γεωθερμία, αξιοποίηση </w:t>
      </w:r>
      <w:proofErr w:type="spellStart"/>
      <w:r w:rsidRPr="00A53B9D">
        <w:rPr>
          <w:rFonts w:asciiTheme="minorHAnsi" w:hAnsiTheme="minorHAnsi" w:cs="Arial"/>
          <w:shadow/>
          <w:sz w:val="22"/>
          <w:szCs w:val="22"/>
        </w:rPr>
        <w:t>ομβρίων</w:t>
      </w:r>
      <w:proofErr w:type="spellEnd"/>
      <w:r w:rsidRPr="00A53B9D">
        <w:rPr>
          <w:rFonts w:asciiTheme="minorHAnsi" w:hAnsiTheme="minorHAnsi" w:cs="Arial"/>
          <w:shadow/>
          <w:sz w:val="22"/>
          <w:szCs w:val="22"/>
        </w:rPr>
        <w:t xml:space="preserve"> και υπόγειων υδάτων) </w:t>
      </w:r>
    </w:p>
    <w:p w:rsidR="00A53B9D" w:rsidRPr="00A53B9D" w:rsidRDefault="00A53B9D" w:rsidP="00A53B9D">
      <w:pPr>
        <w:pStyle w:val="Default"/>
        <w:spacing w:after="174"/>
        <w:rPr>
          <w:rFonts w:asciiTheme="minorHAnsi" w:hAnsiTheme="minorHAnsi" w:cs="Arial"/>
          <w:shadow/>
          <w:sz w:val="22"/>
          <w:szCs w:val="22"/>
        </w:rPr>
      </w:pPr>
      <w:r w:rsidRPr="00A53B9D">
        <w:rPr>
          <w:rFonts w:asciiTheme="minorHAnsi" w:hAnsiTheme="minorHAnsi" w:cs="Arial"/>
          <w:shadow/>
          <w:sz w:val="22"/>
          <w:szCs w:val="22"/>
        </w:rPr>
        <w:t xml:space="preserve"> Ο σχεδιασμός των κτηρίων να πληροί τις απαιτήσεις του σύγχρονου νομικού και τεχνικού οπλοστασίου για σχεδόν μηδενική κατανάλωση ενέργειας </w:t>
      </w:r>
    </w:p>
    <w:p w:rsidR="00A53B9D" w:rsidRPr="00A53B9D" w:rsidRDefault="00A53B9D" w:rsidP="00A53B9D">
      <w:pPr>
        <w:pStyle w:val="Default"/>
        <w:spacing w:after="174"/>
        <w:rPr>
          <w:rFonts w:asciiTheme="minorHAnsi" w:hAnsiTheme="minorHAnsi" w:cs="Arial"/>
          <w:shadow/>
          <w:sz w:val="22"/>
          <w:szCs w:val="22"/>
        </w:rPr>
      </w:pPr>
      <w:r w:rsidRPr="00A53B9D">
        <w:rPr>
          <w:rFonts w:asciiTheme="minorHAnsi" w:hAnsiTheme="minorHAnsi" w:cs="Arial"/>
          <w:shadow/>
          <w:sz w:val="22"/>
          <w:szCs w:val="22"/>
        </w:rPr>
        <w:t xml:space="preserve"> Να ληφθεί μέριμνα για να κρατηθεί το κόστος σε λογικά επίπεδα </w:t>
      </w:r>
    </w:p>
    <w:p w:rsidR="00A53B9D" w:rsidRPr="00A53B9D" w:rsidRDefault="00A53B9D" w:rsidP="00A53B9D">
      <w:pPr>
        <w:pStyle w:val="Default"/>
        <w:rPr>
          <w:rFonts w:asciiTheme="minorHAnsi" w:hAnsiTheme="minorHAnsi" w:cs="Arial"/>
          <w:shadow/>
          <w:sz w:val="22"/>
          <w:szCs w:val="22"/>
        </w:rPr>
      </w:pPr>
      <w:r w:rsidRPr="00A53B9D">
        <w:rPr>
          <w:rFonts w:asciiTheme="minorHAnsi" w:hAnsiTheme="minorHAnsi" w:cs="Arial"/>
          <w:shadow/>
          <w:sz w:val="22"/>
          <w:szCs w:val="22"/>
        </w:rPr>
        <w:t xml:space="preserve"> Να υπάρξει σχεδιασμός για ένταξη του έργου στα σύγχρονα χρηματοδοτικά προγράμματα (ΕΣΠΑ, ΣΔΙΤ, κλπ.) </w:t>
      </w:r>
    </w:p>
    <w:p w:rsidR="00A53B9D" w:rsidRPr="00A53B9D" w:rsidRDefault="00A53B9D" w:rsidP="00A53B9D">
      <w:pPr>
        <w:pStyle w:val="Default"/>
        <w:rPr>
          <w:rFonts w:asciiTheme="minorHAnsi" w:hAnsiTheme="minorHAnsi" w:cs="Arial"/>
          <w:shadow/>
          <w:sz w:val="22"/>
          <w:szCs w:val="22"/>
        </w:rPr>
      </w:pPr>
    </w:p>
    <w:p w:rsidR="00A53B9D" w:rsidRPr="00A53B9D" w:rsidRDefault="00A53B9D" w:rsidP="00A53B9D">
      <w:pPr>
        <w:pStyle w:val="Default"/>
        <w:rPr>
          <w:rFonts w:asciiTheme="minorHAnsi" w:hAnsiTheme="minorHAnsi" w:cs="Arial"/>
          <w:shadow/>
          <w:sz w:val="22"/>
          <w:szCs w:val="22"/>
        </w:rPr>
      </w:pPr>
      <w:r w:rsidRPr="00A53B9D">
        <w:rPr>
          <w:rFonts w:asciiTheme="minorHAnsi" w:hAnsiTheme="minorHAnsi" w:cs="Arial"/>
          <w:b/>
          <w:bCs/>
          <w:shadow/>
          <w:sz w:val="22"/>
          <w:szCs w:val="22"/>
        </w:rPr>
        <w:t xml:space="preserve">4. ΕΙΔΙΚΟΤΕΡΕΣ ΕΠΙΣΗΜΑΝΣΕΙΣ </w:t>
      </w:r>
    </w:p>
    <w:p w:rsidR="00712321" w:rsidRDefault="00712321" w:rsidP="00A53B9D">
      <w:pPr>
        <w:pStyle w:val="Default"/>
        <w:rPr>
          <w:rFonts w:asciiTheme="minorHAnsi" w:hAnsiTheme="minorHAnsi" w:cs="Wingdings"/>
          <w:shadow/>
          <w:sz w:val="22"/>
          <w:szCs w:val="22"/>
          <w:lang w:val="en-US"/>
        </w:rPr>
      </w:pPr>
    </w:p>
    <w:p w:rsidR="00A53B9D" w:rsidRPr="00A53B9D" w:rsidRDefault="00A53B9D" w:rsidP="00A53B9D">
      <w:pPr>
        <w:pStyle w:val="Default"/>
        <w:rPr>
          <w:rFonts w:asciiTheme="minorHAnsi" w:hAnsiTheme="minorHAnsi" w:cs="Arial"/>
          <w:shadow/>
          <w:sz w:val="22"/>
          <w:szCs w:val="22"/>
        </w:rPr>
      </w:pPr>
      <w:r w:rsidRPr="00A53B9D">
        <w:rPr>
          <w:rFonts w:asciiTheme="minorHAnsi" w:hAnsiTheme="minorHAnsi" w:cs="Wingdings"/>
          <w:shadow/>
          <w:sz w:val="22"/>
          <w:szCs w:val="22"/>
        </w:rPr>
        <w:t xml:space="preserve"> </w:t>
      </w:r>
      <w:r w:rsidRPr="00A53B9D">
        <w:rPr>
          <w:rFonts w:asciiTheme="minorHAnsi" w:hAnsiTheme="minorHAnsi" w:cs="Arial"/>
          <w:shadow/>
          <w:sz w:val="22"/>
          <w:szCs w:val="22"/>
        </w:rPr>
        <w:t xml:space="preserve">Καλύπτονται οι βασικές αθλητικές ανάγκες και χώροι, φοβόμαστε όμως ότι </w:t>
      </w:r>
      <w:r w:rsidRPr="00A53B9D">
        <w:rPr>
          <w:rFonts w:asciiTheme="minorHAnsi" w:hAnsiTheme="minorHAnsi" w:cs="Arial"/>
          <w:b/>
          <w:bCs/>
          <w:shadow/>
          <w:sz w:val="22"/>
          <w:szCs w:val="22"/>
        </w:rPr>
        <w:t>η διάταξη των εγκαταστάσεων είναι αρκετά πυκνή</w:t>
      </w:r>
      <w:r w:rsidRPr="00A53B9D">
        <w:rPr>
          <w:rFonts w:asciiTheme="minorHAnsi" w:hAnsiTheme="minorHAnsi" w:cs="Arial"/>
          <w:shadow/>
          <w:sz w:val="22"/>
          <w:szCs w:val="22"/>
        </w:rPr>
        <w:t xml:space="preserve">, με αποτέλεσμα να δημιουργούνται σοβαρά </w:t>
      </w:r>
      <w:r w:rsidRPr="00A53B9D">
        <w:rPr>
          <w:rFonts w:asciiTheme="minorHAnsi" w:hAnsiTheme="minorHAnsi" w:cs="Arial"/>
          <w:shadow/>
          <w:sz w:val="22"/>
          <w:szCs w:val="22"/>
        </w:rPr>
        <w:lastRenderedPageBreak/>
        <w:t xml:space="preserve">ερωτηματικά για το προβλεπόμενο πράσινο. </w:t>
      </w:r>
      <w:r w:rsidRPr="00A53B9D">
        <w:rPr>
          <w:rFonts w:asciiTheme="minorHAnsi" w:hAnsiTheme="minorHAnsi" w:cs="Arial"/>
          <w:b/>
          <w:bCs/>
          <w:shadow/>
          <w:sz w:val="22"/>
          <w:szCs w:val="22"/>
        </w:rPr>
        <w:t xml:space="preserve">Πιστεύουμε ότι αθλητισμός και περιβάλλον (πρέπει να) είναι συμπληρωματικά μεγέθη και όχι αντικρουόμενα. </w:t>
      </w:r>
    </w:p>
    <w:p w:rsidR="00A53B9D" w:rsidRPr="00A53B9D" w:rsidRDefault="00A53B9D" w:rsidP="00A53B9D">
      <w:pPr>
        <w:pStyle w:val="Default"/>
        <w:rPr>
          <w:rFonts w:asciiTheme="minorHAnsi" w:hAnsiTheme="minorHAnsi" w:cs="Arial"/>
          <w:shadow/>
          <w:sz w:val="22"/>
          <w:szCs w:val="22"/>
        </w:rPr>
      </w:pPr>
    </w:p>
    <w:p w:rsidR="00A53B9D" w:rsidRPr="00A53B9D" w:rsidRDefault="00A53B9D" w:rsidP="00A53B9D">
      <w:pPr>
        <w:pStyle w:val="Default"/>
        <w:rPr>
          <w:rFonts w:asciiTheme="minorHAnsi" w:hAnsiTheme="minorHAnsi" w:cs="Arial"/>
          <w:shadow/>
          <w:sz w:val="22"/>
          <w:szCs w:val="22"/>
        </w:rPr>
      </w:pPr>
      <w:r w:rsidRPr="00A53B9D">
        <w:rPr>
          <w:rFonts w:asciiTheme="minorHAnsi" w:hAnsiTheme="minorHAnsi" w:cs="Arial"/>
          <w:shadow/>
          <w:sz w:val="22"/>
          <w:szCs w:val="22"/>
        </w:rPr>
        <w:t xml:space="preserve">Ειδικά οι πεζόδρομοι και οι χώροι κυκλοφορίας δεν εξασφαλίζουν, ούτε αναψυχή των κατοίκων, ούτε την ασφάλεια των εγκαταστάσεων, με αποτέλεσμα να είναι δυσχερής ακόμα και η διέλευση των ασθενοφόρων και των πυροσβεστικών οχημάτων. </w:t>
      </w:r>
    </w:p>
    <w:p w:rsidR="00A53B9D" w:rsidRPr="00A53B9D" w:rsidRDefault="00A53B9D" w:rsidP="00A53B9D">
      <w:pPr>
        <w:pStyle w:val="Default"/>
        <w:rPr>
          <w:rFonts w:asciiTheme="minorHAnsi" w:hAnsiTheme="minorHAnsi" w:cs="Arial"/>
          <w:shadow/>
          <w:sz w:val="22"/>
          <w:szCs w:val="22"/>
        </w:rPr>
      </w:pPr>
      <w:r w:rsidRPr="00A53B9D">
        <w:rPr>
          <w:rFonts w:asciiTheme="minorHAnsi" w:hAnsiTheme="minorHAnsi" w:cs="Arial"/>
          <w:shadow/>
          <w:sz w:val="22"/>
          <w:szCs w:val="22"/>
        </w:rPr>
        <w:t xml:space="preserve">Εάν, για την διασφάλιση των περιβαλλοντικών δεσμεύσεων, πρέπει να μειωθεί ο αριθμός των αθλητικών εγκαταστάσεων, εμείς θα προτείναμε να μείνει μόνο ένα ανοικτό γήπεδο μπάσκετ, αντί των τριών που προβλέπονται, να μην προβλεφθούν γήπεδα </w:t>
      </w:r>
      <w:proofErr w:type="spellStart"/>
      <w:r w:rsidRPr="00A53B9D">
        <w:rPr>
          <w:rFonts w:asciiTheme="minorHAnsi" w:hAnsiTheme="minorHAnsi" w:cs="Arial"/>
          <w:shadow/>
          <w:sz w:val="22"/>
          <w:szCs w:val="22"/>
        </w:rPr>
        <w:t>beach</w:t>
      </w:r>
      <w:proofErr w:type="spellEnd"/>
      <w:r w:rsidRPr="00A53B9D">
        <w:rPr>
          <w:rFonts w:asciiTheme="minorHAnsi" w:hAnsiTheme="minorHAnsi" w:cs="Arial"/>
          <w:shadow/>
          <w:sz w:val="22"/>
          <w:szCs w:val="22"/>
        </w:rPr>
        <w:t xml:space="preserve"> </w:t>
      </w:r>
      <w:proofErr w:type="spellStart"/>
      <w:r w:rsidRPr="00A53B9D">
        <w:rPr>
          <w:rFonts w:asciiTheme="minorHAnsi" w:hAnsiTheme="minorHAnsi" w:cs="Arial"/>
          <w:shadow/>
          <w:sz w:val="22"/>
          <w:szCs w:val="22"/>
        </w:rPr>
        <w:t>volley</w:t>
      </w:r>
      <w:proofErr w:type="spellEnd"/>
      <w:r w:rsidRPr="00A53B9D">
        <w:rPr>
          <w:rFonts w:asciiTheme="minorHAnsi" w:hAnsiTheme="minorHAnsi" w:cs="Arial"/>
          <w:shadow/>
          <w:sz w:val="22"/>
          <w:szCs w:val="22"/>
        </w:rPr>
        <w:t xml:space="preserve">, οι δε λοιποί χώροι (ποδόσφαιρο, </w:t>
      </w:r>
      <w:proofErr w:type="spellStart"/>
      <w:r w:rsidRPr="00A53B9D">
        <w:rPr>
          <w:rFonts w:asciiTheme="minorHAnsi" w:hAnsiTheme="minorHAnsi" w:cs="Arial"/>
          <w:shadow/>
          <w:sz w:val="22"/>
          <w:szCs w:val="22"/>
        </w:rPr>
        <w:t>τέννις</w:t>
      </w:r>
      <w:proofErr w:type="spellEnd"/>
      <w:r w:rsidRPr="00A53B9D">
        <w:rPr>
          <w:rFonts w:asciiTheme="minorHAnsi" w:hAnsiTheme="minorHAnsi" w:cs="Arial"/>
          <w:shadow/>
          <w:sz w:val="22"/>
          <w:szCs w:val="22"/>
        </w:rPr>
        <w:t xml:space="preserve">) να προβλεφθούν με τις ελάχιστες εκ των κανονισμών διαστάσεις και αριθμό. </w:t>
      </w:r>
    </w:p>
    <w:p w:rsidR="00712321" w:rsidRDefault="00712321" w:rsidP="00A53B9D">
      <w:pPr>
        <w:pStyle w:val="Default"/>
        <w:spacing w:after="51"/>
        <w:rPr>
          <w:rFonts w:asciiTheme="minorHAnsi" w:hAnsiTheme="minorHAnsi" w:cs="Wingdings"/>
          <w:shadow/>
          <w:sz w:val="22"/>
          <w:szCs w:val="22"/>
          <w:lang w:val="en-US"/>
        </w:rPr>
      </w:pPr>
    </w:p>
    <w:p w:rsidR="00A53B9D" w:rsidRPr="00A53B9D" w:rsidRDefault="00A53B9D" w:rsidP="00A53B9D">
      <w:pPr>
        <w:pStyle w:val="Default"/>
        <w:spacing w:after="51"/>
        <w:rPr>
          <w:rFonts w:asciiTheme="minorHAnsi" w:hAnsiTheme="minorHAnsi" w:cs="Arial"/>
          <w:shadow/>
          <w:sz w:val="22"/>
          <w:szCs w:val="22"/>
        </w:rPr>
      </w:pPr>
      <w:r w:rsidRPr="00A53B9D">
        <w:rPr>
          <w:rFonts w:asciiTheme="minorHAnsi" w:hAnsiTheme="minorHAnsi" w:cs="Wingdings"/>
          <w:shadow/>
          <w:sz w:val="22"/>
          <w:szCs w:val="22"/>
        </w:rPr>
        <w:t xml:space="preserve"> </w:t>
      </w:r>
      <w:r w:rsidRPr="00A53B9D">
        <w:rPr>
          <w:rFonts w:asciiTheme="minorHAnsi" w:hAnsiTheme="minorHAnsi" w:cs="Arial"/>
          <w:shadow/>
          <w:sz w:val="22"/>
          <w:szCs w:val="22"/>
        </w:rPr>
        <w:t xml:space="preserve">Ειδικά για την κυκλοφορία πρέπει να εξασφαλιστεί η προσέγγιση των εγκαταστάσεων με την </w:t>
      </w:r>
      <w:r w:rsidRPr="00A53B9D">
        <w:rPr>
          <w:rFonts w:asciiTheme="minorHAnsi" w:hAnsiTheme="minorHAnsi" w:cs="Arial"/>
          <w:b/>
          <w:bCs/>
          <w:shadow/>
          <w:sz w:val="22"/>
          <w:szCs w:val="22"/>
        </w:rPr>
        <w:t>χρήση ποδηλάτου</w:t>
      </w:r>
      <w:r w:rsidRPr="00A53B9D">
        <w:rPr>
          <w:rFonts w:asciiTheme="minorHAnsi" w:hAnsiTheme="minorHAnsi" w:cs="Arial"/>
          <w:shadow/>
          <w:sz w:val="22"/>
          <w:szCs w:val="22"/>
        </w:rPr>
        <w:t xml:space="preserve">. </w:t>
      </w:r>
    </w:p>
    <w:p w:rsidR="00A53B9D" w:rsidRPr="00A53B9D" w:rsidRDefault="00A53B9D" w:rsidP="00A53B9D">
      <w:pPr>
        <w:pStyle w:val="Default"/>
        <w:spacing w:after="51"/>
        <w:rPr>
          <w:rFonts w:asciiTheme="minorHAnsi" w:hAnsiTheme="minorHAnsi" w:cs="Arial"/>
          <w:shadow/>
          <w:sz w:val="22"/>
          <w:szCs w:val="22"/>
        </w:rPr>
      </w:pPr>
      <w:r w:rsidRPr="00A53B9D">
        <w:rPr>
          <w:rFonts w:asciiTheme="minorHAnsi" w:hAnsiTheme="minorHAnsi" w:cs="Wingdings"/>
          <w:shadow/>
          <w:sz w:val="22"/>
          <w:szCs w:val="22"/>
        </w:rPr>
        <w:t xml:space="preserve"> </w:t>
      </w:r>
      <w:r w:rsidRPr="00A53B9D">
        <w:rPr>
          <w:rFonts w:asciiTheme="minorHAnsi" w:hAnsiTheme="minorHAnsi" w:cs="Arial"/>
          <w:b/>
          <w:bCs/>
          <w:shadow/>
          <w:sz w:val="22"/>
          <w:szCs w:val="22"/>
        </w:rPr>
        <w:t>Να προβλεφθεί Κτήριο Διοίκησης</w:t>
      </w:r>
      <w:r w:rsidRPr="00A53B9D">
        <w:rPr>
          <w:rFonts w:asciiTheme="minorHAnsi" w:hAnsiTheme="minorHAnsi" w:cs="Arial"/>
          <w:shadow/>
          <w:sz w:val="22"/>
          <w:szCs w:val="22"/>
        </w:rPr>
        <w:t xml:space="preserve">, απολύτως απαραίτητο τόσο για την λειτουργία ενός αθλητικού κέντρου τέτοιου μεγέθους, όσο και για την κοινωνική και πολιτιστική ζωή της περιοχής. </w:t>
      </w:r>
    </w:p>
    <w:p w:rsidR="00A53B9D" w:rsidRPr="00A53B9D" w:rsidRDefault="00A53B9D" w:rsidP="00A53B9D">
      <w:pPr>
        <w:pStyle w:val="Default"/>
        <w:rPr>
          <w:rFonts w:asciiTheme="minorHAnsi" w:hAnsiTheme="minorHAnsi" w:cs="Arial"/>
          <w:shadow/>
          <w:sz w:val="22"/>
          <w:szCs w:val="22"/>
        </w:rPr>
      </w:pPr>
      <w:r w:rsidRPr="00A53B9D">
        <w:rPr>
          <w:rFonts w:asciiTheme="minorHAnsi" w:hAnsiTheme="minorHAnsi" w:cs="Wingdings"/>
          <w:shadow/>
          <w:sz w:val="22"/>
          <w:szCs w:val="22"/>
        </w:rPr>
        <w:t xml:space="preserve"> </w:t>
      </w:r>
      <w:r w:rsidRPr="00A53B9D">
        <w:rPr>
          <w:rFonts w:asciiTheme="minorHAnsi" w:hAnsiTheme="minorHAnsi" w:cs="Arial"/>
          <w:b/>
          <w:bCs/>
          <w:shadow/>
          <w:sz w:val="22"/>
          <w:szCs w:val="22"/>
        </w:rPr>
        <w:t xml:space="preserve">Να προσαρμοστούν οι εγκαταστάσεις στο εδαφικό ανάγλυφο. </w:t>
      </w:r>
    </w:p>
    <w:p w:rsidR="00A53B9D" w:rsidRPr="00A53B9D" w:rsidRDefault="00A53B9D" w:rsidP="00A53B9D">
      <w:pPr>
        <w:pStyle w:val="Default"/>
        <w:rPr>
          <w:rFonts w:asciiTheme="minorHAnsi" w:hAnsiTheme="minorHAnsi" w:cs="Arial"/>
          <w:shadow/>
          <w:sz w:val="22"/>
          <w:szCs w:val="22"/>
        </w:rPr>
      </w:pPr>
    </w:p>
    <w:p w:rsidR="00A53B9D" w:rsidRPr="00A53B9D" w:rsidRDefault="00A53B9D" w:rsidP="00A53B9D">
      <w:pPr>
        <w:pStyle w:val="Default"/>
        <w:rPr>
          <w:rFonts w:asciiTheme="minorHAnsi" w:hAnsiTheme="minorHAnsi" w:cs="Arial"/>
          <w:shadow/>
          <w:sz w:val="22"/>
          <w:szCs w:val="22"/>
        </w:rPr>
      </w:pPr>
      <w:r w:rsidRPr="00A53B9D">
        <w:rPr>
          <w:rFonts w:asciiTheme="minorHAnsi" w:hAnsiTheme="minorHAnsi" w:cs="Arial"/>
          <w:shadow/>
          <w:sz w:val="22"/>
          <w:szCs w:val="22"/>
        </w:rPr>
        <w:t xml:space="preserve">Η υψομετρική </w:t>
      </w:r>
      <w:proofErr w:type="spellStart"/>
      <w:r w:rsidRPr="00A53B9D">
        <w:rPr>
          <w:rFonts w:asciiTheme="minorHAnsi" w:hAnsiTheme="minorHAnsi" w:cs="Arial"/>
          <w:shadow/>
          <w:sz w:val="22"/>
          <w:szCs w:val="22"/>
        </w:rPr>
        <w:t>χωροθέτηση</w:t>
      </w:r>
      <w:proofErr w:type="spellEnd"/>
      <w:r w:rsidRPr="00A53B9D">
        <w:rPr>
          <w:rFonts w:asciiTheme="minorHAnsi" w:hAnsiTheme="minorHAnsi" w:cs="Arial"/>
          <w:shadow/>
          <w:sz w:val="22"/>
          <w:szCs w:val="22"/>
        </w:rPr>
        <w:t xml:space="preserve"> όλων των εγκαταστάσεων στο χαμηλότερο επίπεδο όλου του τετραγώνου, σε συνδυασμό με τη</w:t>
      </w:r>
      <w:r w:rsidRPr="00A53B9D">
        <w:rPr>
          <w:rFonts w:asciiTheme="minorHAnsi" w:hAnsiTheme="minorHAnsi" w:cs="Arial"/>
          <w:b/>
          <w:bCs/>
          <w:shadow/>
          <w:sz w:val="22"/>
          <w:szCs w:val="22"/>
        </w:rPr>
        <w:t xml:space="preserve">ν </w:t>
      </w:r>
      <w:r w:rsidRPr="00A53B9D">
        <w:rPr>
          <w:rFonts w:asciiTheme="minorHAnsi" w:hAnsiTheme="minorHAnsi" w:cs="Arial"/>
          <w:shadow/>
          <w:sz w:val="22"/>
          <w:szCs w:val="22"/>
        </w:rPr>
        <w:t xml:space="preserve">ύπαρξη μεγάλων υψομετρικών διαφορών που φθάνουν και τα 7,50μ. </w:t>
      </w:r>
      <w:r w:rsidRPr="00A53B9D">
        <w:rPr>
          <w:rFonts w:asciiTheme="minorHAnsi" w:hAnsiTheme="minorHAnsi" w:cs="Arial"/>
          <w:b/>
          <w:bCs/>
          <w:shadow/>
          <w:sz w:val="22"/>
          <w:szCs w:val="22"/>
        </w:rPr>
        <w:t xml:space="preserve">οδηγεί σε εκτίναξη του κόστους κατασκευής . </w:t>
      </w:r>
    </w:p>
    <w:p w:rsidR="00A53B9D" w:rsidRPr="00A53B9D" w:rsidRDefault="00A53B9D" w:rsidP="00A53B9D">
      <w:pPr>
        <w:pStyle w:val="Default"/>
        <w:rPr>
          <w:rFonts w:asciiTheme="minorHAnsi" w:hAnsiTheme="minorHAnsi" w:cs="Arial"/>
          <w:shadow/>
          <w:sz w:val="22"/>
          <w:szCs w:val="22"/>
        </w:rPr>
      </w:pPr>
      <w:r w:rsidRPr="00A53B9D">
        <w:rPr>
          <w:rFonts w:asciiTheme="minorHAnsi" w:hAnsiTheme="minorHAnsi" w:cs="Arial"/>
          <w:shadow/>
          <w:sz w:val="22"/>
          <w:szCs w:val="22"/>
        </w:rPr>
        <w:t xml:space="preserve">Για παράδειγμα το </w:t>
      </w:r>
      <w:r w:rsidRPr="00A53B9D">
        <w:rPr>
          <w:rFonts w:asciiTheme="minorHAnsi" w:hAnsiTheme="minorHAnsi" w:cs="Arial"/>
          <w:b/>
          <w:bCs/>
          <w:shadow/>
          <w:sz w:val="22"/>
          <w:szCs w:val="22"/>
        </w:rPr>
        <w:t>Κλειστό γυμναστήριο μπάσκετ-βόλεϊ βρίσκεται βυθισμένο περίπου 5,00μ. από την οδό Βικέλα</w:t>
      </w:r>
      <w:r w:rsidRPr="00A53B9D">
        <w:rPr>
          <w:rFonts w:asciiTheme="minorHAnsi" w:hAnsiTheme="minorHAnsi" w:cs="Arial"/>
          <w:shadow/>
          <w:sz w:val="22"/>
          <w:szCs w:val="22"/>
        </w:rPr>
        <w:t xml:space="preserve">, οπότε οδηγούμαστε αναπόφευκτα στην κατασκευή ογκώδους και δαπανηρού </w:t>
      </w:r>
      <w:proofErr w:type="spellStart"/>
      <w:r w:rsidRPr="00A53B9D">
        <w:rPr>
          <w:rFonts w:asciiTheme="minorHAnsi" w:hAnsiTheme="minorHAnsi" w:cs="Arial"/>
          <w:shadow/>
          <w:sz w:val="22"/>
          <w:szCs w:val="22"/>
        </w:rPr>
        <w:t>τοιχείου</w:t>
      </w:r>
      <w:proofErr w:type="spellEnd"/>
      <w:r w:rsidRPr="00A53B9D">
        <w:rPr>
          <w:rFonts w:asciiTheme="minorHAnsi" w:hAnsiTheme="minorHAnsi" w:cs="Arial"/>
          <w:shadow/>
          <w:sz w:val="22"/>
          <w:szCs w:val="22"/>
        </w:rPr>
        <w:t xml:space="preserve"> αντιστήριξης στην ρυμοτομική γραμμή της Βικέλα. Εάν μάλιστα προβλεφθεί και υπόγειο στο κλειστό- όπως ελέχθη από υπεύθυνα χείλη-, τότε η διαφορά της στάθμης με την οδό Βικέλα θα φθάσει τα 10.00μ.(!) </w:t>
      </w:r>
    </w:p>
    <w:p w:rsidR="00A53B9D" w:rsidRPr="00A53B9D" w:rsidRDefault="00A53B9D" w:rsidP="00A53B9D">
      <w:pPr>
        <w:pStyle w:val="Default"/>
        <w:rPr>
          <w:rFonts w:asciiTheme="minorHAnsi" w:hAnsiTheme="minorHAnsi" w:cs="Arial"/>
          <w:shadow/>
          <w:sz w:val="22"/>
          <w:szCs w:val="22"/>
        </w:rPr>
      </w:pPr>
      <w:r w:rsidRPr="00A53B9D">
        <w:rPr>
          <w:rFonts w:asciiTheme="minorHAnsi" w:hAnsiTheme="minorHAnsi" w:cs="Arial"/>
          <w:shadow/>
          <w:sz w:val="22"/>
          <w:szCs w:val="22"/>
        </w:rPr>
        <w:t xml:space="preserve">Το κόστος φοβούμαστε ότι θα είναι απαγορευτικό χωρίς </w:t>
      </w:r>
      <w:proofErr w:type="spellStart"/>
      <w:r w:rsidRPr="00A53B9D">
        <w:rPr>
          <w:rFonts w:asciiTheme="minorHAnsi" w:hAnsiTheme="minorHAnsi" w:cs="Arial"/>
          <w:shadow/>
          <w:sz w:val="22"/>
          <w:szCs w:val="22"/>
        </w:rPr>
        <w:t>αποχρώντα</w:t>
      </w:r>
      <w:proofErr w:type="spellEnd"/>
      <w:r w:rsidRPr="00A53B9D">
        <w:rPr>
          <w:rFonts w:asciiTheme="minorHAnsi" w:hAnsiTheme="minorHAnsi" w:cs="Arial"/>
          <w:shadow/>
          <w:sz w:val="22"/>
          <w:szCs w:val="22"/>
        </w:rPr>
        <w:t xml:space="preserve"> λόγο, </w:t>
      </w:r>
      <w:r w:rsidRPr="00A53B9D">
        <w:rPr>
          <w:rFonts w:asciiTheme="minorHAnsi" w:hAnsiTheme="minorHAnsi" w:cs="Arial"/>
          <w:b/>
          <w:bCs/>
          <w:shadow/>
          <w:sz w:val="22"/>
          <w:szCs w:val="22"/>
        </w:rPr>
        <w:t xml:space="preserve">εκτός αν θεωρήσουμε ως </w:t>
      </w:r>
      <w:proofErr w:type="spellStart"/>
      <w:r w:rsidRPr="00A53B9D">
        <w:rPr>
          <w:rFonts w:asciiTheme="minorHAnsi" w:hAnsiTheme="minorHAnsi" w:cs="Arial"/>
          <w:b/>
          <w:bCs/>
          <w:shadow/>
          <w:sz w:val="22"/>
          <w:szCs w:val="22"/>
        </w:rPr>
        <w:t>αποχρώντα</w:t>
      </w:r>
      <w:proofErr w:type="spellEnd"/>
      <w:r w:rsidRPr="00A53B9D">
        <w:rPr>
          <w:rFonts w:asciiTheme="minorHAnsi" w:hAnsiTheme="minorHAnsi" w:cs="Arial"/>
          <w:b/>
          <w:bCs/>
          <w:shadow/>
          <w:sz w:val="22"/>
          <w:szCs w:val="22"/>
        </w:rPr>
        <w:t xml:space="preserve"> λόγο την κατασκευή ενός … τοίχου αναρρίχησης, </w:t>
      </w:r>
      <w:r w:rsidRPr="00A53B9D">
        <w:rPr>
          <w:rFonts w:asciiTheme="minorHAnsi" w:hAnsiTheme="minorHAnsi" w:cs="Arial"/>
          <w:shadow/>
          <w:sz w:val="22"/>
          <w:szCs w:val="22"/>
        </w:rPr>
        <w:t xml:space="preserve">όπως προτείνει η τεχνική υπηρεσία! </w:t>
      </w:r>
    </w:p>
    <w:p w:rsidR="00A53B9D" w:rsidRPr="00A53B9D" w:rsidRDefault="00A53B9D" w:rsidP="00A53B9D">
      <w:pPr>
        <w:pStyle w:val="Default"/>
        <w:rPr>
          <w:rFonts w:asciiTheme="minorHAnsi" w:hAnsiTheme="minorHAnsi" w:cs="Arial"/>
          <w:shadow/>
          <w:sz w:val="22"/>
          <w:szCs w:val="22"/>
        </w:rPr>
      </w:pPr>
      <w:r w:rsidRPr="00A53B9D">
        <w:rPr>
          <w:rFonts w:asciiTheme="minorHAnsi" w:hAnsiTheme="minorHAnsi" w:cs="Arial"/>
          <w:shadow/>
          <w:sz w:val="22"/>
          <w:szCs w:val="22"/>
        </w:rPr>
        <w:t xml:space="preserve">Όμως και το αισθητικό αποτέλεσμα της μεγάλης αυτής βύθισης θα είναι πολύ κακό. Η καλαισθησία του τελικού αποτελέσματος πρέπει να αποτελεί μέλημά μας, με κύριο στόχο την αναβάθμιση του οικιστικού περιβάλλοντος της περιοχής. </w:t>
      </w:r>
    </w:p>
    <w:p w:rsidR="00A53B9D" w:rsidRPr="00712321" w:rsidRDefault="00A53B9D" w:rsidP="00A53B9D">
      <w:pPr>
        <w:pStyle w:val="Default"/>
        <w:rPr>
          <w:rFonts w:asciiTheme="minorHAnsi" w:hAnsiTheme="minorHAnsi" w:cs="Arial"/>
          <w:shadow/>
          <w:sz w:val="22"/>
          <w:szCs w:val="22"/>
        </w:rPr>
      </w:pPr>
      <w:r w:rsidRPr="00A53B9D">
        <w:rPr>
          <w:rFonts w:asciiTheme="minorHAnsi" w:hAnsiTheme="minorHAnsi" w:cs="Wingdings"/>
          <w:shadow/>
          <w:sz w:val="22"/>
          <w:szCs w:val="22"/>
        </w:rPr>
        <w:t xml:space="preserve"> </w:t>
      </w:r>
      <w:r w:rsidRPr="00A53B9D">
        <w:rPr>
          <w:rFonts w:asciiTheme="minorHAnsi" w:hAnsiTheme="minorHAnsi" w:cs="Arial"/>
          <w:shadow/>
          <w:sz w:val="22"/>
          <w:szCs w:val="22"/>
        </w:rPr>
        <w:t xml:space="preserve">Όσον αφορά το γήπεδο σε συνέχεια του κλειστού, το οποίο </w:t>
      </w:r>
      <w:r w:rsidR="00712321" w:rsidRPr="00712321">
        <w:rPr>
          <w:rFonts w:asciiTheme="minorHAnsi" w:hAnsiTheme="minorHAnsi" w:cs="Arial"/>
          <w:shadow/>
          <w:sz w:val="22"/>
          <w:szCs w:val="22"/>
        </w:rPr>
        <w:t xml:space="preserve"> </w:t>
      </w:r>
    </w:p>
    <w:p w:rsidR="00A53B9D" w:rsidRPr="00A53B9D" w:rsidRDefault="00A53B9D" w:rsidP="00A53B9D">
      <w:pPr>
        <w:pStyle w:val="Default"/>
        <w:rPr>
          <w:rFonts w:asciiTheme="minorHAnsi" w:hAnsiTheme="minorHAnsi" w:cs="Arial"/>
          <w:shadow/>
          <w:sz w:val="22"/>
          <w:szCs w:val="22"/>
        </w:rPr>
      </w:pPr>
      <w:r w:rsidRPr="00A53B9D">
        <w:rPr>
          <w:rFonts w:asciiTheme="minorHAnsi" w:hAnsiTheme="minorHAnsi" w:cs="Arial"/>
          <w:shadow/>
          <w:sz w:val="22"/>
          <w:szCs w:val="22"/>
        </w:rPr>
        <w:t xml:space="preserve">προβλέπεται να είναι κλειστό , αλλά </w:t>
      </w:r>
      <w:r w:rsidRPr="00A53B9D">
        <w:rPr>
          <w:rFonts w:asciiTheme="minorHAnsi" w:hAnsiTheme="minorHAnsi" w:cs="Arial"/>
          <w:b/>
          <w:bCs/>
          <w:shadow/>
          <w:sz w:val="22"/>
          <w:szCs w:val="22"/>
        </w:rPr>
        <w:t xml:space="preserve">τύπου «τέντας», </w:t>
      </w:r>
      <w:r w:rsidRPr="00A53B9D">
        <w:rPr>
          <w:rFonts w:asciiTheme="minorHAnsi" w:hAnsiTheme="minorHAnsi" w:cs="Arial"/>
          <w:shadow/>
          <w:sz w:val="22"/>
          <w:szCs w:val="22"/>
        </w:rPr>
        <w:t xml:space="preserve">εκφράζουμε τις επιφυλάξεις μας , λόγω της εμπειρίας που διαθέτουμε από άλλα τέτοια γήπεδα που τα έχουμε βιώσει τόσο χειμώνα, όσο και καλοκαίρι. Οι κλιματικές και αγωνιστικές συνθήκες είναι πολύ κακές, ακόμα και αν έχουν εξοπλιστεί με πανάκριβες εγκαταστάσεις αερισμού-κλιματισμού. </w:t>
      </w:r>
    </w:p>
    <w:p w:rsidR="00712321" w:rsidRDefault="00712321" w:rsidP="00A53B9D">
      <w:pPr>
        <w:pStyle w:val="Default"/>
        <w:rPr>
          <w:rFonts w:asciiTheme="minorHAnsi" w:hAnsiTheme="minorHAnsi" w:cs="Arial"/>
          <w:b/>
          <w:bCs/>
          <w:shadow/>
          <w:sz w:val="22"/>
          <w:szCs w:val="22"/>
          <w:lang w:val="en-US"/>
        </w:rPr>
      </w:pPr>
    </w:p>
    <w:p w:rsidR="00A53B9D" w:rsidRPr="00A53B9D" w:rsidRDefault="00A53B9D" w:rsidP="00A53B9D">
      <w:pPr>
        <w:pStyle w:val="Default"/>
        <w:rPr>
          <w:rFonts w:asciiTheme="minorHAnsi" w:hAnsiTheme="minorHAnsi" w:cs="Arial"/>
          <w:shadow/>
          <w:sz w:val="22"/>
          <w:szCs w:val="22"/>
        </w:rPr>
      </w:pPr>
      <w:r w:rsidRPr="00A53B9D">
        <w:rPr>
          <w:rFonts w:asciiTheme="minorHAnsi" w:hAnsiTheme="minorHAnsi" w:cs="Arial"/>
          <w:b/>
          <w:bCs/>
          <w:shadow/>
          <w:sz w:val="22"/>
          <w:szCs w:val="22"/>
        </w:rPr>
        <w:t xml:space="preserve">5. ΕΠΙΛΟΓΟΣ </w:t>
      </w:r>
    </w:p>
    <w:p w:rsidR="00A53B9D" w:rsidRPr="00A53B9D" w:rsidRDefault="00A53B9D" w:rsidP="00A53B9D">
      <w:pPr>
        <w:pStyle w:val="Default"/>
        <w:rPr>
          <w:rFonts w:asciiTheme="minorHAnsi" w:hAnsiTheme="minorHAnsi" w:cs="Arial"/>
          <w:shadow/>
          <w:sz w:val="22"/>
          <w:szCs w:val="22"/>
        </w:rPr>
      </w:pPr>
      <w:r w:rsidRPr="00A53B9D">
        <w:rPr>
          <w:rFonts w:asciiTheme="minorHAnsi" w:hAnsiTheme="minorHAnsi" w:cs="Arial"/>
          <w:shadow/>
          <w:sz w:val="22"/>
          <w:szCs w:val="22"/>
        </w:rPr>
        <w:t xml:space="preserve">Κλείνοντας τις απόψεις μας σε αυτήν την πρώτη φάση του διαλόγου, θα θέλαμε να τονίσουμε ξανά την μεγάλη σημασία που δίνουμε στην τήρηση της νομιμότητας και στο σεβασμό στο περιβάλλον. Το έργο θα δώσει πνοή στην πόλη, στην περιοχή και στην αθλούμενη νεολαία. </w:t>
      </w:r>
    </w:p>
    <w:p w:rsidR="00A53B9D" w:rsidRPr="00A53B9D" w:rsidRDefault="00A53B9D" w:rsidP="00A53B9D">
      <w:pPr>
        <w:pStyle w:val="Default"/>
        <w:rPr>
          <w:rFonts w:asciiTheme="minorHAnsi" w:hAnsiTheme="minorHAnsi" w:cs="Arial"/>
          <w:shadow/>
          <w:sz w:val="22"/>
          <w:szCs w:val="22"/>
        </w:rPr>
      </w:pPr>
      <w:r w:rsidRPr="00A53B9D">
        <w:rPr>
          <w:rFonts w:asciiTheme="minorHAnsi" w:hAnsiTheme="minorHAnsi" w:cs="Arial"/>
          <w:b/>
          <w:bCs/>
          <w:shadow/>
          <w:sz w:val="22"/>
          <w:szCs w:val="22"/>
        </w:rPr>
        <w:t xml:space="preserve">Δεν επιτρέπεται να αποτύχει. </w:t>
      </w:r>
    </w:p>
    <w:p w:rsidR="00807E15" w:rsidRPr="00A53B9D" w:rsidRDefault="00A53B9D" w:rsidP="00A53B9D">
      <w:pPr>
        <w:rPr>
          <w:shadow/>
        </w:rPr>
      </w:pPr>
      <w:r w:rsidRPr="00A53B9D">
        <w:rPr>
          <w:shadow/>
        </w:rPr>
        <w:t>Με εκτίμηση</w:t>
      </w:r>
    </w:p>
    <w:sectPr w:rsidR="00807E15" w:rsidRPr="00A53B9D" w:rsidSect="00807E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altName w:val="Arial"/>
    <w:panose1 w:val="020B0604020202020204"/>
    <w:charset w:val="A1"/>
    <w:family w:val="swiss"/>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5003F2"/>
    <w:multiLevelType w:val="hybridMultilevel"/>
    <w:tmpl w:val="EC0CF1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6BF9A5A"/>
    <w:multiLevelType w:val="hybridMultilevel"/>
    <w:tmpl w:val="45C396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7D50B8"/>
    <w:multiLevelType w:val="hybridMultilevel"/>
    <w:tmpl w:val="0318DA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F2AF81B"/>
    <w:multiLevelType w:val="hybridMultilevel"/>
    <w:tmpl w:val="46AF8F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CF2A530"/>
    <w:multiLevelType w:val="hybridMultilevel"/>
    <w:tmpl w:val="CA86DE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08FE01A"/>
    <w:multiLevelType w:val="hybridMultilevel"/>
    <w:tmpl w:val="1EDA68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6D81487"/>
    <w:multiLevelType w:val="hybridMultilevel"/>
    <w:tmpl w:val="896F4C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B586411"/>
    <w:multiLevelType w:val="hybridMultilevel"/>
    <w:tmpl w:val="BDFB2F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C1CB02C"/>
    <w:multiLevelType w:val="hybridMultilevel"/>
    <w:tmpl w:val="A12CC8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
  </w:num>
  <w:num w:numId="3">
    <w:abstractNumId w:val="4"/>
  </w:num>
  <w:num w:numId="4">
    <w:abstractNumId w:val="2"/>
  </w:num>
  <w:num w:numId="5">
    <w:abstractNumId w:val="8"/>
  </w:num>
  <w:num w:numId="6">
    <w:abstractNumId w:val="3"/>
  </w:num>
  <w:num w:numId="7">
    <w:abstractNumId w:val="5"/>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53B9D"/>
    <w:rsid w:val="002E1B8F"/>
    <w:rsid w:val="00712321"/>
    <w:rsid w:val="007E038A"/>
    <w:rsid w:val="00807E15"/>
    <w:rsid w:val="00A53B9D"/>
    <w:rsid w:val="00CC0EF2"/>
    <w:rsid w:val="00F67F9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3B9D"/>
    <w:pPr>
      <w:autoSpaceDE w:val="0"/>
      <w:autoSpaceDN w:val="0"/>
      <w:adjustRightInd w:val="0"/>
      <w:spacing w:after="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813</Words>
  <Characters>4394</Characters>
  <Application>Microsoft Office Word</Application>
  <DocSecurity>0</DocSecurity>
  <Lines>36</Lines>
  <Paragraphs>10</Paragraphs>
  <ScaleCrop>false</ScaleCrop>
  <Company/>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2020-05-28T17:35:00Z</dcterms:created>
  <dcterms:modified xsi:type="dcterms:W3CDTF">2020-05-28T17:35:00Z</dcterms:modified>
</cp:coreProperties>
</file>