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16" w:rsidRPr="004479EA" w:rsidRDefault="004479EA" w:rsidP="004479EA">
      <w:pPr>
        <w:jc w:val="center"/>
        <w:rPr>
          <w:rFonts w:cs="Times New Roman"/>
          <w:b/>
          <w:shadow/>
          <w:color w:val="2E74B5" w:themeColor="accent5" w:themeShade="BF"/>
          <w:sz w:val="28"/>
          <w:szCs w:val="28"/>
        </w:rPr>
      </w:pPr>
      <w:r w:rsidRPr="004479EA">
        <w:rPr>
          <w:rFonts w:cs="Times New Roman"/>
          <w:b/>
          <w:shadow/>
          <w:color w:val="2E74B5" w:themeColor="accent5" w:themeShade="BF"/>
          <w:sz w:val="28"/>
          <w:szCs w:val="28"/>
        </w:rPr>
        <w:t>Τα αναλυτικά θέματα της εισήγησης στο Κοινοτικό Συμβούλιο</w:t>
      </w:r>
    </w:p>
    <w:p w:rsidR="003443FA" w:rsidRPr="00B90447" w:rsidRDefault="003443FA" w:rsidP="006F3C24">
      <w:pPr>
        <w:rPr>
          <w:rFonts w:cs="Times New Roman"/>
          <w:b/>
          <w:shadow/>
        </w:rPr>
      </w:pPr>
      <w:r w:rsidRPr="00B90447">
        <w:rPr>
          <w:rFonts w:cs="Times New Roman"/>
          <w:b/>
          <w:shadow/>
        </w:rPr>
        <w:t xml:space="preserve">Θέμα: Μείωση δημοτικών φόρων και τελών </w:t>
      </w:r>
    </w:p>
    <w:p w:rsidR="00C25F16" w:rsidRPr="00B90447" w:rsidRDefault="003443FA" w:rsidP="006F3C24">
      <w:pPr>
        <w:rPr>
          <w:rFonts w:cs="Times New Roman"/>
          <w:shadow/>
        </w:rPr>
      </w:pPr>
      <w:r w:rsidRPr="00B90447">
        <w:rPr>
          <w:rFonts w:cs="Times New Roman"/>
          <w:shadow/>
        </w:rPr>
        <w:t>Εισήγηση: Ψήφισμα –  πρόταση για μ</w:t>
      </w:r>
      <w:r w:rsidR="00C25F16" w:rsidRPr="00B90447">
        <w:rPr>
          <w:rFonts w:cs="Times New Roman"/>
          <w:shadow/>
        </w:rPr>
        <w:t xml:space="preserve">είωση των δημοτικών φόρων </w:t>
      </w:r>
      <w:r w:rsidRPr="00B90447">
        <w:rPr>
          <w:rFonts w:cs="Times New Roman"/>
          <w:shadow/>
        </w:rPr>
        <w:t xml:space="preserve"> και τελών </w:t>
      </w:r>
      <w:r w:rsidR="00C25F16" w:rsidRPr="00B90447">
        <w:rPr>
          <w:rFonts w:cs="Times New Roman"/>
          <w:shadow/>
        </w:rPr>
        <w:t xml:space="preserve">με σκοπό την οικονομική διευκόλυνση των επιχειρήσεων και των κατοίκων  λόγω κορωνοϊού. </w:t>
      </w:r>
      <w:r w:rsidR="005272E4" w:rsidRPr="00B90447">
        <w:rPr>
          <w:rFonts w:cs="Times New Roman"/>
          <w:shadow/>
        </w:rPr>
        <w:t xml:space="preserve">Καθώς την Τετάρτη 13/5 προβλέπεται η </w:t>
      </w:r>
      <w:r w:rsidRPr="00B90447">
        <w:rPr>
          <w:rFonts w:cs="Times New Roman"/>
          <w:shadow/>
        </w:rPr>
        <w:t xml:space="preserve"> έκδοση Υπουργικής Απόφασης που θα καθορίζει το πλαίσιο της επιπλέον </w:t>
      </w:r>
      <w:r w:rsidR="005272E4" w:rsidRPr="00B90447">
        <w:rPr>
          <w:rFonts w:cs="Times New Roman"/>
          <w:shadow/>
        </w:rPr>
        <w:t>παρα</w:t>
      </w:r>
      <w:r w:rsidR="000151FD" w:rsidRPr="00B90447">
        <w:rPr>
          <w:rFonts w:cs="Times New Roman"/>
          <w:shadow/>
        </w:rPr>
        <w:t>χώρηση</w:t>
      </w:r>
      <w:r w:rsidRPr="00B90447">
        <w:rPr>
          <w:rFonts w:cs="Times New Roman"/>
          <w:shadow/>
        </w:rPr>
        <w:t>ς κοινόχρηστων χώρων από τον Δ</w:t>
      </w:r>
      <w:r w:rsidR="005272E4" w:rsidRPr="00B90447">
        <w:rPr>
          <w:rFonts w:cs="Times New Roman"/>
          <w:shadow/>
        </w:rPr>
        <w:t xml:space="preserve">ήμο με μειωμένη τιμή για καταστήματα υγειονομικού ενδιαφέροντος </w:t>
      </w:r>
      <w:r w:rsidR="00C77FF8" w:rsidRPr="00B90447">
        <w:rPr>
          <w:rFonts w:cs="Times New Roman"/>
          <w:shadow/>
        </w:rPr>
        <w:t>εισηγούμαι</w:t>
      </w:r>
      <w:r w:rsidR="005272E4" w:rsidRPr="00B90447">
        <w:rPr>
          <w:rFonts w:cs="Times New Roman"/>
          <w:shadow/>
        </w:rPr>
        <w:t xml:space="preserve"> ψήφισμα </w:t>
      </w:r>
      <w:r w:rsidR="00C77FF8" w:rsidRPr="00B90447">
        <w:rPr>
          <w:rFonts w:cs="Times New Roman"/>
          <w:shadow/>
        </w:rPr>
        <w:t xml:space="preserve">– πρόταση </w:t>
      </w:r>
      <w:r w:rsidR="005272E4" w:rsidRPr="00B90447">
        <w:rPr>
          <w:rFonts w:cs="Times New Roman"/>
          <w:shadow/>
        </w:rPr>
        <w:t>για την</w:t>
      </w:r>
      <w:r w:rsidRPr="00B90447">
        <w:rPr>
          <w:rFonts w:cs="Times New Roman"/>
          <w:shadow/>
        </w:rPr>
        <w:t xml:space="preserve"> άμεση</w:t>
      </w:r>
      <w:r w:rsidR="005272E4" w:rsidRPr="00B90447">
        <w:rPr>
          <w:rFonts w:cs="Times New Roman"/>
          <w:shadow/>
        </w:rPr>
        <w:t xml:space="preserve"> μείωση των τελών και των φόρων για τα καταστήματα υγειονομικού ενδιαφέροντος</w:t>
      </w:r>
      <w:r w:rsidR="00C77FF8" w:rsidRPr="00B90447">
        <w:rPr>
          <w:rFonts w:cs="Times New Roman"/>
          <w:shadow/>
        </w:rPr>
        <w:t>, αλλά και οικονομικά πληττόμενους κατοίκους</w:t>
      </w:r>
      <w:r w:rsidR="005272E4" w:rsidRPr="00B90447">
        <w:rPr>
          <w:rFonts w:cs="Times New Roman"/>
          <w:shadow/>
        </w:rPr>
        <w:t xml:space="preserve"> και την άμεση παραχώρηση επιπλέον κοινόχρηστων χώρων, </w:t>
      </w:r>
      <w:r w:rsidRPr="00B90447">
        <w:rPr>
          <w:rFonts w:cs="Times New Roman"/>
          <w:shadow/>
        </w:rPr>
        <w:t xml:space="preserve">με σκοπό την λειτουργία των καταστημάτων υγειονομικού ενδιαφέροντος, καθώς επίσης και απαλλαγή από τα τέλη, τους φόρους και τα ενοίκια για όσα ακίνητα του Δήμου μισθώνουν επιχειρήσεις. </w:t>
      </w:r>
    </w:p>
    <w:p w:rsidR="000151FD" w:rsidRPr="00B90447" w:rsidRDefault="003443FA" w:rsidP="006F3C24">
      <w:pPr>
        <w:rPr>
          <w:rFonts w:cs="Times New Roman"/>
          <w:b/>
          <w:shadow/>
        </w:rPr>
      </w:pPr>
      <w:r w:rsidRPr="00B90447">
        <w:rPr>
          <w:rFonts w:cs="Times New Roman"/>
          <w:b/>
          <w:shadow/>
        </w:rPr>
        <w:t>Θέμα: Ιδιόχρηση του πολυχώρου του ΟΤ9</w:t>
      </w:r>
    </w:p>
    <w:p w:rsidR="005272E4" w:rsidRPr="00B90447" w:rsidRDefault="003443FA" w:rsidP="006F3C24">
      <w:pPr>
        <w:suppressAutoHyphens/>
        <w:autoSpaceDN w:val="0"/>
        <w:spacing w:line="251" w:lineRule="auto"/>
        <w:textAlignment w:val="baseline"/>
        <w:rPr>
          <w:rFonts w:cs="Times New Roman"/>
          <w:shadow/>
        </w:rPr>
      </w:pPr>
      <w:r w:rsidRPr="00B90447">
        <w:rPr>
          <w:rFonts w:cs="Times New Roman"/>
          <w:shadow/>
        </w:rPr>
        <w:t>Εισήγηση: Ψήφισμα – πρόταση για ακύρωση του διαγωνισμού εκμίσθωσης του ΟΤ9 καθώς ο Δ</w:t>
      </w:r>
      <w:r w:rsidR="00C25F16" w:rsidRPr="00B90447">
        <w:rPr>
          <w:rFonts w:cs="Times New Roman"/>
          <w:shadow/>
        </w:rPr>
        <w:t>ήμος</w:t>
      </w:r>
      <w:r w:rsidRPr="00B90447">
        <w:rPr>
          <w:rFonts w:cs="Times New Roman"/>
          <w:shadow/>
        </w:rPr>
        <w:t xml:space="preserve"> οφείλει</w:t>
      </w:r>
      <w:r w:rsidR="00C25F16" w:rsidRPr="00B90447">
        <w:rPr>
          <w:rFonts w:cs="Times New Roman"/>
          <w:shadow/>
        </w:rPr>
        <w:t xml:space="preserve"> να εκμεταλλευτεί </w:t>
      </w:r>
      <w:r w:rsidRPr="00B90447">
        <w:rPr>
          <w:rFonts w:cs="Times New Roman"/>
          <w:shadow/>
        </w:rPr>
        <w:t>αποτελεσματικά</w:t>
      </w:r>
      <w:r w:rsidR="00C25F16" w:rsidRPr="00B90447">
        <w:rPr>
          <w:rFonts w:cs="Times New Roman"/>
          <w:shadow/>
        </w:rPr>
        <w:t xml:space="preserve"> την ίδια του την περιουσία. Είναι γνωστό πως η δημοτική αρχή έπεσε έξω διεξάγοντας διαγωνισμό για την παραχώρηση του ΟΤ9 σε ιδιώτη, καθώς το ύψος του ενοικίου είναι αδιανόητο.</w:t>
      </w:r>
      <w:r w:rsidR="005272E4" w:rsidRPr="00B90447">
        <w:rPr>
          <w:rFonts w:cs="Times New Roman"/>
          <w:shadow/>
        </w:rPr>
        <w:t xml:space="preserve"> Αιτούμε την έγκριση του ψηφίσματος</w:t>
      </w:r>
      <w:r w:rsidRPr="00B90447">
        <w:rPr>
          <w:rFonts w:cs="Times New Roman"/>
          <w:shadow/>
        </w:rPr>
        <w:t xml:space="preserve"> – πρότασης για τ</w:t>
      </w:r>
      <w:r w:rsidR="005272E4" w:rsidRPr="00B90447">
        <w:rPr>
          <w:rFonts w:cs="Times New Roman"/>
          <w:shadow/>
        </w:rPr>
        <w:t xml:space="preserve">ην ιδιόχρηση του πολυχώρου </w:t>
      </w:r>
      <w:r w:rsidRPr="00B90447">
        <w:rPr>
          <w:rFonts w:cs="Times New Roman"/>
          <w:shadow/>
        </w:rPr>
        <w:t xml:space="preserve">του ΟΤ9 </w:t>
      </w:r>
      <w:r w:rsidR="005272E4" w:rsidRPr="00B90447">
        <w:rPr>
          <w:rFonts w:cs="Times New Roman"/>
          <w:shadow/>
        </w:rPr>
        <w:t>για πνευματικό, πολιτιστικό και αθλητικό κέντρο</w:t>
      </w:r>
      <w:r w:rsidRPr="00B90447">
        <w:rPr>
          <w:rFonts w:cs="Times New Roman"/>
          <w:shadow/>
        </w:rPr>
        <w:t xml:space="preserve">. </w:t>
      </w:r>
    </w:p>
    <w:p w:rsidR="000151FD" w:rsidRPr="00B90447" w:rsidRDefault="003443FA" w:rsidP="006F3C24">
      <w:pPr>
        <w:suppressAutoHyphens/>
        <w:autoSpaceDN w:val="0"/>
        <w:spacing w:line="251" w:lineRule="auto"/>
        <w:textAlignment w:val="baseline"/>
        <w:rPr>
          <w:rFonts w:cs="Times New Roman"/>
          <w:b/>
          <w:shadow/>
        </w:rPr>
      </w:pPr>
      <w:r w:rsidRPr="00B90447">
        <w:rPr>
          <w:rFonts w:cs="Times New Roman"/>
          <w:b/>
          <w:shadow/>
        </w:rPr>
        <w:t xml:space="preserve">Θέμα: Αξιοποίηση και προστασία της </w:t>
      </w:r>
      <w:proofErr w:type="spellStart"/>
      <w:r w:rsidRPr="00B90447">
        <w:rPr>
          <w:rFonts w:cs="Times New Roman"/>
          <w:b/>
          <w:shadow/>
        </w:rPr>
        <w:t>Πύρνας</w:t>
      </w:r>
      <w:proofErr w:type="spellEnd"/>
      <w:r w:rsidRPr="00B90447">
        <w:rPr>
          <w:rFonts w:cs="Times New Roman"/>
          <w:b/>
          <w:shadow/>
        </w:rPr>
        <w:t xml:space="preserve"> και της </w:t>
      </w:r>
      <w:proofErr w:type="spellStart"/>
      <w:r w:rsidRPr="00B90447">
        <w:rPr>
          <w:rFonts w:cs="Times New Roman"/>
          <w:b/>
          <w:shadow/>
        </w:rPr>
        <w:t>παραρεμάτιας</w:t>
      </w:r>
      <w:proofErr w:type="spellEnd"/>
      <w:r w:rsidRPr="00B90447">
        <w:rPr>
          <w:rFonts w:cs="Times New Roman"/>
          <w:b/>
          <w:shadow/>
        </w:rPr>
        <w:t xml:space="preserve"> περιοχής </w:t>
      </w:r>
    </w:p>
    <w:p w:rsidR="00C25F16" w:rsidRPr="00B90447" w:rsidRDefault="003443FA" w:rsidP="006F3C24">
      <w:pPr>
        <w:rPr>
          <w:rFonts w:cs="Times New Roman"/>
          <w:shadow/>
        </w:rPr>
      </w:pPr>
      <w:r w:rsidRPr="00B90447">
        <w:rPr>
          <w:rFonts w:cs="Times New Roman"/>
          <w:shadow/>
        </w:rPr>
        <w:t xml:space="preserve">Εισήγηση: </w:t>
      </w:r>
      <w:r w:rsidR="00AE1270" w:rsidRPr="00B90447">
        <w:rPr>
          <w:rFonts w:cs="Times New Roman"/>
          <w:shadow/>
        </w:rPr>
        <w:t xml:space="preserve">Η περιοχή του ρέματος της </w:t>
      </w:r>
      <w:proofErr w:type="spellStart"/>
      <w:r w:rsidR="00AE1270" w:rsidRPr="00B90447">
        <w:rPr>
          <w:rFonts w:cs="Times New Roman"/>
          <w:shadow/>
        </w:rPr>
        <w:t>Πύρνας</w:t>
      </w:r>
      <w:proofErr w:type="spellEnd"/>
      <w:r w:rsidR="00AE1270" w:rsidRPr="00B90447">
        <w:rPr>
          <w:rFonts w:cs="Times New Roman"/>
          <w:shadow/>
        </w:rPr>
        <w:t xml:space="preserve"> χρειάζεται άμεση προστασία και καθαριότητα διότι επί σειρά ετών αποτελεί κίνδυνο δημόσιας υγείας. Η περιοχή αυτή π</w:t>
      </w:r>
      <w:r w:rsidRPr="00B90447">
        <w:rPr>
          <w:rFonts w:cs="Times New Roman"/>
          <w:shadow/>
        </w:rPr>
        <w:t>ρέπει να εκμεταλλευτεί περιβαλλοντικά από τον Δ</w:t>
      </w:r>
      <w:r w:rsidR="00AE1270" w:rsidRPr="00B90447">
        <w:rPr>
          <w:rFonts w:cs="Times New Roman"/>
          <w:shadow/>
        </w:rPr>
        <w:t>ήμο και να ανα</w:t>
      </w:r>
      <w:r w:rsidR="005272E4" w:rsidRPr="00B90447">
        <w:rPr>
          <w:rFonts w:cs="Times New Roman"/>
          <w:shadow/>
        </w:rPr>
        <w:t>δειχθεί ως χώρος πρασίνου</w:t>
      </w:r>
      <w:r w:rsidRPr="00B90447">
        <w:rPr>
          <w:rFonts w:cs="Times New Roman"/>
          <w:shadow/>
        </w:rPr>
        <w:t xml:space="preserve">. Επιπλέον, </w:t>
      </w:r>
      <w:r w:rsidR="00812A0C" w:rsidRPr="00B90447">
        <w:rPr>
          <w:rFonts w:cs="Times New Roman"/>
          <w:shadow/>
        </w:rPr>
        <w:t xml:space="preserve"> πρέπει να γίνουν όλες οι </w:t>
      </w:r>
      <w:r w:rsidRPr="00B90447">
        <w:rPr>
          <w:rFonts w:cs="Times New Roman"/>
          <w:shadow/>
        </w:rPr>
        <w:t xml:space="preserve">νομικές και διοικητικές </w:t>
      </w:r>
      <w:r w:rsidR="00812A0C" w:rsidRPr="00B90447">
        <w:rPr>
          <w:rFonts w:cs="Times New Roman"/>
          <w:shadow/>
        </w:rPr>
        <w:t xml:space="preserve">ενέργειες  </w:t>
      </w:r>
      <w:r w:rsidRPr="00B90447">
        <w:rPr>
          <w:rFonts w:cs="Times New Roman"/>
          <w:shadow/>
        </w:rPr>
        <w:t xml:space="preserve">για την απόλυτη προστασία της </w:t>
      </w:r>
      <w:proofErr w:type="spellStart"/>
      <w:r w:rsidRPr="00B90447">
        <w:rPr>
          <w:rFonts w:cs="Times New Roman"/>
          <w:shadow/>
        </w:rPr>
        <w:t>παραρεμάτιας</w:t>
      </w:r>
      <w:proofErr w:type="spellEnd"/>
      <w:r w:rsidRPr="00B90447">
        <w:rPr>
          <w:rFonts w:cs="Times New Roman"/>
          <w:shadow/>
        </w:rPr>
        <w:t xml:space="preserve"> περιοχής της </w:t>
      </w:r>
      <w:proofErr w:type="spellStart"/>
      <w:r w:rsidRPr="00B90447">
        <w:rPr>
          <w:rFonts w:cs="Times New Roman"/>
          <w:shadow/>
        </w:rPr>
        <w:t>Πύρνας</w:t>
      </w:r>
      <w:proofErr w:type="spellEnd"/>
      <w:r w:rsidRPr="00B90447">
        <w:rPr>
          <w:rFonts w:cs="Times New Roman"/>
          <w:shadow/>
        </w:rPr>
        <w:t xml:space="preserve"> και διάνοιξη των </w:t>
      </w:r>
      <w:proofErr w:type="spellStart"/>
      <w:r w:rsidRPr="00B90447">
        <w:rPr>
          <w:rFonts w:cs="Times New Roman"/>
          <w:shadow/>
        </w:rPr>
        <w:t>αδιάνοικτων</w:t>
      </w:r>
      <w:proofErr w:type="spellEnd"/>
      <w:r w:rsidRPr="00B90447">
        <w:rPr>
          <w:rFonts w:cs="Times New Roman"/>
          <w:shadow/>
        </w:rPr>
        <w:t xml:space="preserve"> οδών επί της οδού Χαλκίδος</w:t>
      </w:r>
      <w:r w:rsidR="00812A0C" w:rsidRPr="00B90447">
        <w:rPr>
          <w:rFonts w:cs="Times New Roman"/>
          <w:shadow/>
        </w:rPr>
        <w:t xml:space="preserve">, καθώς επίσης και η άμεση διακοπή οποιασδήποτε επιχειρηματικής δραστηριότητας που επιβαρύνει το περιβάλλον. Έγκριση ψηφίσματος για την άμεση προστασία και καθαριότητα της περιοχής αυτής, καθώς επίσης και παρακολούθηση του συνόλου των ενεργειών για την προστασία της ποιότητας ζωής των κατοίκων. </w:t>
      </w:r>
    </w:p>
    <w:p w:rsidR="000151FD" w:rsidRPr="00B90447" w:rsidRDefault="00812A0C" w:rsidP="006F3C24">
      <w:pPr>
        <w:rPr>
          <w:rFonts w:cs="Times New Roman"/>
          <w:b/>
          <w:shadow/>
        </w:rPr>
      </w:pPr>
      <w:r w:rsidRPr="00B90447">
        <w:rPr>
          <w:rFonts w:cs="Times New Roman"/>
          <w:b/>
          <w:shadow/>
        </w:rPr>
        <w:t xml:space="preserve">Θέμα: Ανακαίνιση Πνευματικού Κέντρου Λυκόβρυσης </w:t>
      </w:r>
      <w:r w:rsidR="00C77FF8" w:rsidRPr="00B90447">
        <w:rPr>
          <w:rFonts w:cs="Times New Roman"/>
          <w:b/>
          <w:shadow/>
        </w:rPr>
        <w:t xml:space="preserve">και της Κεντρικής Πλατείας Λυκόβρυσης </w:t>
      </w:r>
    </w:p>
    <w:p w:rsidR="00812A0C" w:rsidRPr="00B90447" w:rsidRDefault="00812A0C" w:rsidP="006F3C24">
      <w:pPr>
        <w:rPr>
          <w:rFonts w:cs="Times New Roman"/>
          <w:shadow/>
        </w:rPr>
      </w:pPr>
      <w:r w:rsidRPr="00B90447">
        <w:rPr>
          <w:rFonts w:cs="Times New Roman"/>
          <w:shadow/>
        </w:rPr>
        <w:t xml:space="preserve">Εισήγηση: </w:t>
      </w:r>
      <w:r w:rsidR="00AE1270" w:rsidRPr="00B90447">
        <w:rPr>
          <w:rFonts w:cs="Times New Roman"/>
          <w:shadow/>
        </w:rPr>
        <w:t xml:space="preserve">Η δημοτική αρχή πρέπει άμεσα να </w:t>
      </w:r>
      <w:r w:rsidRPr="00B90447">
        <w:rPr>
          <w:rFonts w:cs="Times New Roman"/>
          <w:shadow/>
        </w:rPr>
        <w:t xml:space="preserve">προχωρήσει σε ενέργειες για </w:t>
      </w:r>
      <w:r w:rsidR="00AE1270" w:rsidRPr="00B90447">
        <w:rPr>
          <w:rFonts w:cs="Times New Roman"/>
          <w:shadow/>
        </w:rPr>
        <w:t xml:space="preserve">την ανακαίνιση του πνευματικού κέντρου της Λυκόβρυσης. Αυτό είναι ένα ζήτημα που αφορά όλη την κοινότητα τόσο τους δημότες </w:t>
      </w:r>
      <w:r w:rsidRPr="00B90447">
        <w:rPr>
          <w:rFonts w:cs="Times New Roman"/>
          <w:shadow/>
        </w:rPr>
        <w:t>όσο και τους συλλόγους-σχολεία. Επίσης, οφείλει να εντάξει στον σχεδιασμό την ανάπλαση και αναβάθμιση της κεντρικής πλατείας Λυκόβρυσης</w:t>
      </w:r>
      <w:r w:rsidR="00C77FF8" w:rsidRPr="00B90447">
        <w:rPr>
          <w:rFonts w:cs="Times New Roman"/>
          <w:shadow/>
        </w:rPr>
        <w:t>, αλλά και την άμεση ενημέρωση από την ΚΤΥΠ για την ολοκλήρωση του νηπιαγωγείου και δημοτικού στο Ηλιακό Χωριό</w:t>
      </w:r>
      <w:r w:rsidR="006F3C24" w:rsidRPr="00B90447">
        <w:rPr>
          <w:rFonts w:cs="Times New Roman"/>
          <w:shadow/>
        </w:rPr>
        <w:t xml:space="preserve">. </w:t>
      </w:r>
      <w:r w:rsidRPr="00B90447">
        <w:rPr>
          <w:rFonts w:cs="Times New Roman"/>
          <w:shadow/>
        </w:rPr>
        <w:t xml:space="preserve">Εισηγούμαι την κατάθεση ψηφίσματος </w:t>
      </w:r>
      <w:r w:rsidR="00C77FF8" w:rsidRPr="00B90447">
        <w:rPr>
          <w:rFonts w:cs="Times New Roman"/>
          <w:shadow/>
        </w:rPr>
        <w:t xml:space="preserve">– πρότασης </w:t>
      </w:r>
      <w:r w:rsidRPr="00B90447">
        <w:rPr>
          <w:rFonts w:cs="Times New Roman"/>
          <w:shadow/>
        </w:rPr>
        <w:t xml:space="preserve">για την ανακαίνιση του Πνευματικού Κέντρου Λυκόβρυσης και την ανάπλαση της κεντρικής πλατείας της Λυκόβρυσης. </w:t>
      </w:r>
    </w:p>
    <w:p w:rsidR="00812A0C" w:rsidRPr="00B90447" w:rsidRDefault="00812A0C" w:rsidP="006F3C24">
      <w:pPr>
        <w:rPr>
          <w:rFonts w:cs="Times New Roman"/>
          <w:b/>
          <w:shadow/>
        </w:rPr>
      </w:pPr>
      <w:r w:rsidRPr="00B90447">
        <w:rPr>
          <w:rFonts w:cs="Times New Roman"/>
          <w:b/>
          <w:shadow/>
        </w:rPr>
        <w:t xml:space="preserve">Θέμα: Αύξηση του Προϋπολογισμού του Κοινοτικού Συμβουλίου Λυκόβρυσης </w:t>
      </w:r>
    </w:p>
    <w:p w:rsidR="00AE1270" w:rsidRPr="00B90447" w:rsidRDefault="000151FD" w:rsidP="006F3C24">
      <w:pPr>
        <w:rPr>
          <w:rFonts w:cs="Times New Roman"/>
          <w:shadow/>
        </w:rPr>
      </w:pPr>
      <w:r w:rsidRPr="00B90447">
        <w:rPr>
          <w:rFonts w:cs="Times New Roman"/>
          <w:shadow/>
        </w:rPr>
        <w:lastRenderedPageBreak/>
        <w:t>Αιτούμαι ψή</w:t>
      </w:r>
      <w:r w:rsidR="005272E4" w:rsidRPr="00B90447">
        <w:rPr>
          <w:rFonts w:cs="Times New Roman"/>
          <w:shadow/>
        </w:rPr>
        <w:t>φισμα για την α</w:t>
      </w:r>
      <w:r w:rsidRPr="00B90447">
        <w:rPr>
          <w:rFonts w:cs="Times New Roman"/>
          <w:shadow/>
        </w:rPr>
        <w:t>ύ</w:t>
      </w:r>
      <w:r w:rsidR="005272E4" w:rsidRPr="00B90447">
        <w:rPr>
          <w:rFonts w:cs="Times New Roman"/>
          <w:shadow/>
        </w:rPr>
        <w:t>ξηση του πρ</w:t>
      </w:r>
      <w:r w:rsidRPr="00B90447">
        <w:rPr>
          <w:rFonts w:cs="Times New Roman"/>
          <w:shadow/>
        </w:rPr>
        <w:t>οϋ</w:t>
      </w:r>
      <w:r w:rsidR="005272E4" w:rsidRPr="00B90447">
        <w:rPr>
          <w:rFonts w:cs="Times New Roman"/>
          <w:shadow/>
        </w:rPr>
        <w:t>πολογ</w:t>
      </w:r>
      <w:r w:rsidRPr="00B90447">
        <w:rPr>
          <w:rFonts w:cs="Times New Roman"/>
          <w:shadow/>
        </w:rPr>
        <w:t>ι</w:t>
      </w:r>
      <w:r w:rsidR="005272E4" w:rsidRPr="00B90447">
        <w:rPr>
          <w:rFonts w:cs="Times New Roman"/>
          <w:shadow/>
        </w:rPr>
        <w:t>σμο</w:t>
      </w:r>
      <w:r w:rsidRPr="00B90447">
        <w:rPr>
          <w:rFonts w:cs="Times New Roman"/>
          <w:shadow/>
        </w:rPr>
        <w:t>ύ</w:t>
      </w:r>
      <w:r w:rsidR="005272E4" w:rsidRPr="00B90447">
        <w:rPr>
          <w:rFonts w:cs="Times New Roman"/>
          <w:shadow/>
        </w:rPr>
        <w:t xml:space="preserve"> του κοινοτικο</w:t>
      </w:r>
      <w:r w:rsidRPr="00B90447">
        <w:rPr>
          <w:rFonts w:cs="Times New Roman"/>
          <w:shadow/>
        </w:rPr>
        <w:t>ύ</w:t>
      </w:r>
      <w:r w:rsidR="005272E4" w:rsidRPr="00B90447">
        <w:rPr>
          <w:rFonts w:cs="Times New Roman"/>
          <w:shadow/>
        </w:rPr>
        <w:t xml:space="preserve"> συμβουλ</w:t>
      </w:r>
      <w:r w:rsidRPr="00B90447">
        <w:rPr>
          <w:rFonts w:cs="Times New Roman"/>
          <w:shadow/>
        </w:rPr>
        <w:t>ί</w:t>
      </w:r>
      <w:r w:rsidR="005272E4" w:rsidRPr="00B90447">
        <w:rPr>
          <w:rFonts w:cs="Times New Roman"/>
          <w:shadow/>
        </w:rPr>
        <w:t>ου</w:t>
      </w:r>
      <w:r w:rsidRPr="00B90447">
        <w:rPr>
          <w:rFonts w:cs="Times New Roman"/>
          <w:shadow/>
        </w:rPr>
        <w:t xml:space="preserve"> της Λυκόβρυσης</w:t>
      </w:r>
      <w:r w:rsidR="005272E4" w:rsidRPr="00B90447">
        <w:rPr>
          <w:rFonts w:cs="Times New Roman"/>
          <w:shadow/>
        </w:rPr>
        <w:t xml:space="preserve"> καθ</w:t>
      </w:r>
      <w:r w:rsidRPr="00B90447">
        <w:rPr>
          <w:rFonts w:cs="Times New Roman"/>
          <w:shadow/>
        </w:rPr>
        <w:t>ώ</w:t>
      </w:r>
      <w:r w:rsidR="005272E4" w:rsidRPr="00B90447">
        <w:rPr>
          <w:rFonts w:cs="Times New Roman"/>
          <w:shadow/>
        </w:rPr>
        <w:t>ς τα 2</w:t>
      </w:r>
      <w:r w:rsidR="00812A0C" w:rsidRPr="00B90447">
        <w:rPr>
          <w:rFonts w:cs="Times New Roman"/>
          <w:shadow/>
        </w:rPr>
        <w:t>.</w:t>
      </w:r>
      <w:r w:rsidR="005272E4" w:rsidRPr="00B90447">
        <w:rPr>
          <w:rFonts w:cs="Times New Roman"/>
          <w:shadow/>
        </w:rPr>
        <w:t>000 ευρ</w:t>
      </w:r>
      <w:r w:rsidRPr="00B90447">
        <w:rPr>
          <w:rFonts w:cs="Times New Roman"/>
          <w:shadow/>
        </w:rPr>
        <w:t>ώ</w:t>
      </w:r>
      <w:r w:rsidR="005272E4" w:rsidRPr="00B90447">
        <w:rPr>
          <w:rFonts w:cs="Times New Roman"/>
          <w:shadow/>
        </w:rPr>
        <w:t xml:space="preserve"> την εκτ</w:t>
      </w:r>
      <w:r w:rsidRPr="00B90447">
        <w:rPr>
          <w:rFonts w:cs="Times New Roman"/>
          <w:shadow/>
        </w:rPr>
        <w:t>έ</w:t>
      </w:r>
      <w:r w:rsidR="005272E4" w:rsidRPr="00B90447">
        <w:rPr>
          <w:rFonts w:cs="Times New Roman"/>
          <w:shadow/>
        </w:rPr>
        <w:t xml:space="preserve">λεση </w:t>
      </w:r>
      <w:r w:rsidRPr="00B90447">
        <w:rPr>
          <w:rFonts w:cs="Times New Roman"/>
          <w:shadow/>
        </w:rPr>
        <w:t>έ</w:t>
      </w:r>
      <w:r w:rsidR="005272E4" w:rsidRPr="00B90447">
        <w:rPr>
          <w:rFonts w:cs="Times New Roman"/>
          <w:shadow/>
        </w:rPr>
        <w:t>ργων στην κοιν</w:t>
      </w:r>
      <w:r w:rsidRPr="00B90447">
        <w:rPr>
          <w:rFonts w:cs="Times New Roman"/>
          <w:shadow/>
        </w:rPr>
        <w:t>ότητα</w:t>
      </w:r>
      <w:r w:rsidR="005272E4" w:rsidRPr="00B90447">
        <w:rPr>
          <w:rFonts w:cs="Times New Roman"/>
          <w:shadow/>
        </w:rPr>
        <w:t xml:space="preserve"> </w:t>
      </w:r>
      <w:r w:rsidRPr="00B90447">
        <w:rPr>
          <w:rFonts w:cs="Times New Roman"/>
          <w:shadow/>
        </w:rPr>
        <w:t>Λ</w:t>
      </w:r>
      <w:r w:rsidR="005272E4" w:rsidRPr="00B90447">
        <w:rPr>
          <w:rFonts w:cs="Times New Roman"/>
          <w:shadow/>
        </w:rPr>
        <w:t>υκ</w:t>
      </w:r>
      <w:r w:rsidRPr="00B90447">
        <w:rPr>
          <w:rFonts w:cs="Times New Roman"/>
          <w:shadow/>
        </w:rPr>
        <w:t>όβρυσης</w:t>
      </w:r>
      <w:r w:rsidR="005272E4" w:rsidRPr="00B90447">
        <w:rPr>
          <w:rFonts w:cs="Times New Roman"/>
          <w:shadow/>
        </w:rPr>
        <w:t xml:space="preserve"> είναι ένα </w:t>
      </w:r>
      <w:r w:rsidR="00812A0C" w:rsidRPr="00B90447">
        <w:rPr>
          <w:rFonts w:cs="Times New Roman"/>
          <w:shadow/>
        </w:rPr>
        <w:t>πολύ μικρό</w:t>
      </w:r>
      <w:r w:rsidR="005272E4" w:rsidRPr="00B90447">
        <w:rPr>
          <w:rFonts w:cs="Times New Roman"/>
          <w:shadow/>
        </w:rPr>
        <w:t xml:space="preserve"> ποσ</w:t>
      </w:r>
      <w:r w:rsidRPr="00B90447">
        <w:rPr>
          <w:rFonts w:cs="Times New Roman"/>
          <w:shadow/>
        </w:rPr>
        <w:t>ό</w:t>
      </w:r>
      <w:r w:rsidR="00812A0C" w:rsidRPr="00B90447">
        <w:rPr>
          <w:rFonts w:cs="Times New Roman"/>
          <w:shadow/>
        </w:rPr>
        <w:t>.</w:t>
      </w:r>
    </w:p>
    <w:p w:rsidR="000151FD" w:rsidRPr="00B90447" w:rsidRDefault="00C77FF8" w:rsidP="006F3C24">
      <w:pPr>
        <w:rPr>
          <w:rFonts w:cs="Times New Roman"/>
          <w:b/>
          <w:shadow/>
        </w:rPr>
      </w:pPr>
      <w:r w:rsidRPr="00B90447">
        <w:rPr>
          <w:rFonts w:cs="Times New Roman"/>
          <w:b/>
          <w:shadow/>
        </w:rPr>
        <w:t xml:space="preserve">Θέμα: Λήψη απόφασης για διενέργεια ελέγχου νομιμότητας στο σύνολο των περιπτέρου της δημοτικής ενότητας Λυκόβρυσης </w:t>
      </w:r>
    </w:p>
    <w:p w:rsidR="00672F51" w:rsidRPr="00B90447" w:rsidRDefault="00C77FF8" w:rsidP="006F3C24">
      <w:pPr>
        <w:rPr>
          <w:rFonts w:cs="Times New Roman"/>
          <w:shadow/>
        </w:rPr>
      </w:pPr>
      <w:r w:rsidRPr="00B90447">
        <w:rPr>
          <w:rFonts w:cs="Times New Roman"/>
          <w:shadow/>
        </w:rPr>
        <w:t>Καθώς η τήρηση της νομιμότητας και ο έλεγχος της δεν πρέπει να είναι φωτογραφικός, ή επιλεκτικός, προτείνουμε την λήψη απόφασης για την διενέργεια τακτικού ελέγχου νομιμότητας όλων των περιπτέρων που λειτουργούν στην δημοτική ενότητα Λυκόβρυσης καθώς επίσης και όσων επιχειρήσεων εμπίπτουν στις εποπτικές αρμοδιότητες του Δήμου Λυκόβρυσης - Πεύκης.</w:t>
      </w:r>
    </w:p>
    <w:p w:rsidR="00C25F16" w:rsidRPr="00C77FF8" w:rsidRDefault="00C25F16" w:rsidP="006F3C24">
      <w:pPr>
        <w:rPr>
          <w:rFonts w:ascii="Times New Roman" w:hAnsi="Times New Roman" w:cs="Times New Roman"/>
        </w:rPr>
      </w:pPr>
    </w:p>
    <w:p w:rsidR="00C25F16" w:rsidRPr="00C77FF8" w:rsidRDefault="00C25F16" w:rsidP="00C25F16">
      <w:pPr>
        <w:rPr>
          <w:rFonts w:ascii="Times New Roman" w:hAnsi="Times New Roman" w:cs="Times New Roman"/>
        </w:rPr>
      </w:pPr>
    </w:p>
    <w:sectPr w:rsidR="00C25F16" w:rsidRPr="00C77FF8" w:rsidSect="00F377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0B7"/>
    <w:multiLevelType w:val="multilevel"/>
    <w:tmpl w:val="87B47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1647A45"/>
    <w:multiLevelType w:val="hybridMultilevel"/>
    <w:tmpl w:val="12C2E1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5F16"/>
    <w:rsid w:val="000151FD"/>
    <w:rsid w:val="00320D27"/>
    <w:rsid w:val="003443FA"/>
    <w:rsid w:val="00430754"/>
    <w:rsid w:val="004479EA"/>
    <w:rsid w:val="005272E4"/>
    <w:rsid w:val="00672F51"/>
    <w:rsid w:val="006F3C24"/>
    <w:rsid w:val="00756466"/>
    <w:rsid w:val="00812A0C"/>
    <w:rsid w:val="00915262"/>
    <w:rsid w:val="00A47DA2"/>
    <w:rsid w:val="00AE1270"/>
    <w:rsid w:val="00B90447"/>
    <w:rsid w:val="00C25F16"/>
    <w:rsid w:val="00C5531E"/>
    <w:rsid w:val="00C77FF8"/>
    <w:rsid w:val="00ED5746"/>
    <w:rsid w:val="00F377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25F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54DD7EA-4B0F-48CE-BF75-7FD191EF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3003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ΚΟΚΚΙΝΑΣ ΓΕΩΡΓΙΟΣ</dc:creator>
  <cp:lastModifiedBy>User</cp:lastModifiedBy>
  <cp:revision>3</cp:revision>
  <dcterms:created xsi:type="dcterms:W3CDTF">2020-05-11T10:56:00Z</dcterms:created>
  <dcterms:modified xsi:type="dcterms:W3CDTF">2020-05-11T10:58:00Z</dcterms:modified>
</cp:coreProperties>
</file>