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E7836D" w14:paraId="58F32CAF" wp14:textId="5E00532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</w:pPr>
      <w:bookmarkStart w:name="_GoBack" w:id="0"/>
      <w:bookmarkEnd w:id="0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  <w:t>Προσκόμιση στοιχείων για τα νηπιαγωγεία του Δήμου μας</w:t>
      </w:r>
    </w:p>
    <w:p xmlns:wp14="http://schemas.microsoft.com/office/word/2010/wordml" w:rsidP="06E7836D" w14:paraId="7D934D65" wp14:textId="0751AF94">
      <w:pPr>
        <w:jc w:val="both"/>
      </w:pPr>
      <w:r w:rsidRPr="06E7836D" w:rsidR="06E7836D">
        <w:rPr>
          <w:rFonts w:ascii="Georgia" w:hAnsi="Georgia" w:eastAsia="Georgia" w:cs="Georgia"/>
          <w:noProof w:val="0"/>
          <w:sz w:val="24"/>
          <w:szCs w:val="24"/>
          <w:lang w:val="el-GR"/>
        </w:rPr>
        <w:t xml:space="preserve"> </w:t>
      </w:r>
    </w:p>
    <w:p xmlns:wp14="http://schemas.microsoft.com/office/word/2010/wordml" w:rsidP="06E7836D" w14:paraId="4ECB689A" wp14:textId="2061B65C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Όπως είναι γνωστό η κυβέρνηση ΣΥΡΙΖΑ θέσπισε την "2χρονη υποχρεωτική προσχολική αγωγή" με πρόβλεψη μηδενικού κόστους για τον κρατικό προϋπολογισμό.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Ταυτόχρονα η κυβέρνηση ΣΥΡΙΖΑ με την απαράδεκτη νομοθετική παρέμβαση (νόμος 4610/2019-ΦΕΚ 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A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.70/07.05.2019) προώθησε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 μαζική τοποθέτηση προκατασκευασμένων αιθουσών νηπιαγωγείων σε σχολικές αυλές,  για να μη μιλήσουμε για τις τεράστιες ανάγκες σε εκπαιδευτικό και βοηθητικό προσωπικό που άφησε ακάλυπτες.</w:t>
      </w:r>
    </w:p>
    <w:p xmlns:wp14="http://schemas.microsoft.com/office/word/2010/wordml" w:rsidP="06E7836D" w14:paraId="15058BC8" wp14:textId="7F993CF2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06E7836D" w14:paraId="0D589184" wp14:textId="1F2D12DE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Τη σκυτάλη πήρε η ΝΔ, συνεχίζοντας τις «εξαιρέσεις» Δήμων από τη δήθεν υποχρεωτική προσχολική αγωγή και τη γενικότερη αντιδραστική κατρακύλα της αντιεκπαιδευτικής πολιτικής. Είναι χαρακτηριστικό ότι ο ΣΥΡΙΖΑ αύξησε τον κατώτερο αριθμό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παιδιών για την λειτουργία τμήματος νηπιαγωγείου από τα 7 στα 14 και τώρα η ΝΔ το πάει 15 και αυτό εν μέσω πανδημίας!!!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06E7836D" w14:paraId="27F3A48E" wp14:textId="2D8E3327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06E7836D" w14:paraId="31BA8BD4" wp14:textId="38DD332D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Είναι γνωστές οι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συνθήκες ασφυξίας υπό τις οποίες λειτουργούν τα Νηπιαγωγεία του Δήμου μας, οι απαράδεκτες «προσωρινές» λύσεις που επέβαλλαν οι δημοτικές αρχές - πρώην και νυν - παγιοποιούνται, η απουσία οποιουδήποτε σχεδίου για ανεύρεση χώρων και διεκδίκηση ανέγερσης νέων σύγχρονων κτιρίων.</w:t>
      </w:r>
    </w:p>
    <w:p xmlns:wp14="http://schemas.microsoft.com/office/word/2010/wordml" w:rsidP="06E7836D" w14:paraId="1FC19E82" wp14:textId="25F57936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06E7836D" w14:paraId="4227ABD5" wp14:textId="0C1B3CA3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 xml:space="preserve">Σας </w:t>
      </w:r>
      <w:proofErr w:type="spellStart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ρωτάμε</w:t>
      </w:r>
      <w:proofErr w:type="spellEnd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,</w:t>
      </w:r>
    </w:p>
    <w:p xmlns:wp14="http://schemas.microsoft.com/office/word/2010/wordml" w:rsidP="06E7836D" w14:paraId="2FE77433" wp14:textId="2173ACD1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06E7836D" w14:paraId="517321AB" wp14:textId="3BF8CD5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Ποια είναι η χωρητικότητα σε νήπια των νηπιαγωγείων του δήμου μας;</w:t>
      </w:r>
    </w:p>
    <w:p xmlns:wp14="http://schemas.microsoft.com/office/word/2010/wordml" w:rsidP="06E7836D" w14:paraId="15496124" wp14:textId="6D10AB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proofErr w:type="spellStart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Πόσ</w:t>
      </w:r>
      <w:proofErr w:type="spellEnd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 xml:space="preserve">α </w:t>
      </w:r>
      <w:proofErr w:type="spellStart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νή</w:t>
      </w:r>
      <w:proofErr w:type="spellEnd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 xml:space="preserve">πια </w:t>
      </w:r>
      <w:proofErr w:type="spellStart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εγγράφηκ</w:t>
      </w:r>
      <w:proofErr w:type="spellEnd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 xml:space="preserve">αν </w:t>
      </w:r>
      <w:proofErr w:type="spellStart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συνολικά</w:t>
      </w:r>
      <w:proofErr w:type="spellEnd"/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GB"/>
        </w:rPr>
        <w:t>;</w:t>
      </w:r>
    </w:p>
    <w:p xmlns:wp14="http://schemas.microsoft.com/office/word/2010/wordml" w:rsidP="06E7836D" w14:paraId="5E43017E" wp14:textId="190E7D4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Πόσα από αυτά θα μετακινηθούν σε άλλο νηπιαγωγείο, από αυτό που εγγράφηκαν;</w:t>
      </w:r>
    </w:p>
    <w:p xmlns:wp14="http://schemas.microsoft.com/office/word/2010/wordml" w:rsidP="06E7836D" w14:paraId="4F521E81" wp14:textId="01F7AB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Ποιος είναι ο αριθμός των τμημάτων των νηπιαγωγείων και ποια η δύναμη τους (αριθμό νηπίων κατά τμήμα);</w:t>
      </w:r>
    </w:p>
    <w:p xmlns:wp14="http://schemas.microsoft.com/office/word/2010/wordml" w:rsidP="06E7836D" w14:paraId="76D6685C" wp14:textId="4A0BAF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Ποιος είναι ο αριθμός των παιδαγωγών και του βοηθητικού προσωπικού με μόνιμη σχέση εργασίας;</w:t>
      </w:r>
    </w:p>
    <w:p xmlns:wp14="http://schemas.microsoft.com/office/word/2010/wordml" w:rsidP="06E7836D" w14:paraId="55240C04" wp14:textId="617E14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6E7836D" w:rsidR="06E7836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Τι ενέργειες έχει κάνει ο Δήμος, για να αντιμετωπίσει τις ανάγκες σε σχολική στέγη και τι σχέδιο υπάρχει για να αντικατασταθούν οι απαράδεκτες «προσωρινές» και ακατάλληλες λύσεις για την εφαρμογή της δίχρονης προσχολικής αγωγής;</w:t>
      </w:r>
    </w:p>
    <w:p xmlns:wp14="http://schemas.microsoft.com/office/word/2010/wordml" w:rsidP="06E7836D" w14:paraId="003F6272" wp14:textId="3828B8E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E238BE"/>
  <w15:docId w15:val="{de4d995a-17e2-47d9-aaaa-982536d0b499}"/>
  <w:rsids>
    <w:rsidRoot w:val="29E238BE"/>
    <w:rsid w:val="06E7836D"/>
    <w:rsid w:val="29E238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1a0bafc921142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2020-07-15T08:10:26.6355571Z</dcterms:created>
  <dcterms:modified xsi:type="dcterms:W3CDTF">2020-07-15T08:26:00.8920591Z</dcterms:modified>
  <dc:creator>Αθανάσιος Γιαννόπουλος</dc:creator>
  <lastModifiedBy>Αθανάσιος Γιαννόπουλος</lastModifiedBy>
</coreProperties>
</file>