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4C" w:rsidRPr="0024174C" w:rsidRDefault="0024174C" w:rsidP="0024174C">
      <w:pPr>
        <w:pStyle w:val="Web"/>
        <w:spacing w:after="198" w:line="360" w:lineRule="auto"/>
        <w:jc w:val="center"/>
        <w:rPr>
          <w:rFonts w:asciiTheme="minorHAnsi" w:hAnsiTheme="minorHAnsi"/>
          <w:b/>
          <w:shadow/>
          <w:color w:val="31849B" w:themeColor="accent5" w:themeShade="BF"/>
          <w:sz w:val="28"/>
          <w:szCs w:val="28"/>
        </w:rPr>
      </w:pPr>
      <w:r w:rsidRPr="0024174C">
        <w:rPr>
          <w:rFonts w:asciiTheme="minorHAnsi" w:hAnsiTheme="minorHAnsi"/>
          <w:b/>
          <w:shadow/>
          <w:color w:val="31849B" w:themeColor="accent5" w:themeShade="BF"/>
          <w:sz w:val="28"/>
          <w:szCs w:val="28"/>
        </w:rPr>
        <w:t>«ΠΕΡΣΕΣ»</w:t>
      </w:r>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b/>
          <w:bCs/>
          <w:shadow/>
          <w:sz w:val="22"/>
          <w:szCs w:val="22"/>
        </w:rPr>
        <w:t>Υπόθεση</w:t>
      </w:r>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t xml:space="preserve">Οι Πέρσες (472 </w:t>
      </w:r>
      <w:proofErr w:type="spellStart"/>
      <w:r w:rsidRPr="0024174C">
        <w:rPr>
          <w:rFonts w:asciiTheme="minorHAnsi" w:hAnsiTheme="minorHAnsi"/>
          <w:shadow/>
          <w:sz w:val="22"/>
          <w:szCs w:val="22"/>
        </w:rPr>
        <w:t>π.Χ</w:t>
      </w:r>
      <w:proofErr w:type="spellEnd"/>
      <w:r w:rsidRPr="0024174C">
        <w:rPr>
          <w:rFonts w:asciiTheme="minorHAnsi" w:hAnsiTheme="minorHAnsi"/>
          <w:shadow/>
          <w:sz w:val="22"/>
          <w:szCs w:val="22"/>
        </w:rPr>
        <w:t>) είναι το παλαιότερο πλήρες δράμα που σώζεται στις μέρες μας και ταυτόχρονα ένα ιστορικό ντοκουμέντο για τη σημαντικότερη σύγκρουση της δεύτερης περσικής εισβολής στην Ελλάδα, τη ναυμαχία της Σαλαμίνας. Μία από τις πιο καθοριστικές μάχες στην ιστορία της ανθρωπότητας, αποτελεί το θέμα της τραγωδίας του Αισχύλου, ο οποίος πήρε μέρος σ’ αυτήν.</w:t>
      </w:r>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t>Στα Σούσα, την πρωτεύουσα των Περσών, οι γέροντες που έχουν μείνει στα μετόπισθεν, πιστοί φύλακες των λαμπρών ανακτόρων του Ξέρξη, ανησυχούν για τον στρατό τους που επιχειρεί εκστρατεύσει εναντίον της Ελλάδας, καθώς κανένα νέο δεν έχει φτάσει για την έκβαση της πολεμικής αποστολής.</w:t>
      </w:r>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t xml:space="preserve">Οι εντυπωσιακά πολυάριθμες δυνάμεις που συνθέτουν το περσικό στράτευμα με τα ηχηρά ονόματα των αρχηγών του και τη </w:t>
      </w:r>
      <w:proofErr w:type="spellStart"/>
      <w:r w:rsidRPr="0024174C">
        <w:rPr>
          <w:rFonts w:asciiTheme="minorHAnsi" w:hAnsiTheme="minorHAnsi"/>
          <w:shadow/>
          <w:sz w:val="22"/>
          <w:szCs w:val="22"/>
        </w:rPr>
        <w:t>θεόδοτη</w:t>
      </w:r>
      <w:proofErr w:type="spellEnd"/>
      <w:r w:rsidRPr="0024174C">
        <w:rPr>
          <w:rFonts w:asciiTheme="minorHAnsi" w:hAnsiTheme="minorHAnsi"/>
          <w:shadow/>
          <w:sz w:val="22"/>
          <w:szCs w:val="22"/>
        </w:rPr>
        <w:t xml:space="preserve"> δύναμη του βασιλιά τους, δεν αρκούν για να κατευνάσουν την ανησυχία των γερόντων, που γνωρίζουν ότι το αδιαπέραστο δίκτυ της Πλάνης ξεγελάει τους ανθρώπους και τους οδηγεί στο χαμό. Η ανησυχία κορυφώνεται όταν η βασίλισσα </w:t>
      </w:r>
      <w:proofErr w:type="spellStart"/>
      <w:r w:rsidRPr="0024174C">
        <w:rPr>
          <w:rFonts w:asciiTheme="minorHAnsi" w:hAnsiTheme="minorHAnsi"/>
          <w:shadow/>
          <w:sz w:val="22"/>
          <w:szCs w:val="22"/>
        </w:rPr>
        <w:t>Άτοσσα</w:t>
      </w:r>
      <w:proofErr w:type="spellEnd"/>
      <w:r w:rsidRPr="0024174C">
        <w:rPr>
          <w:rFonts w:asciiTheme="minorHAnsi" w:hAnsiTheme="minorHAnsi"/>
          <w:shadow/>
          <w:sz w:val="22"/>
          <w:szCs w:val="22"/>
        </w:rPr>
        <w:t>, μητέρα του Ξέρξη, αρχηγού της εκστρατείας, και γυναίκα του νεκρού Δαρείου, αφηγείται το δυσοίωνο όνειρό της: ο Ξέρξης προσπαθούσε να ζέψει στο άρμα του μια Ελληνίδα και μια Ασιάτισσα αλλά η Ελληνίδα έσπασε τα δεσμά και γκρέμισε τον βασιλιά.</w:t>
      </w:r>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t>Η άφιξη του λαχανιασμένου αγγελιαφόρου επιβεβαιώνει τα κακά προαισθήματα: ολόκληρος ο περσικός στρατός εξοντώθηκε. Οι Έλληνες νίκησαν.</w:t>
      </w:r>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t>Η διεξοδική αφήγηση της ήττας των Περσών καταλήγει στην εκτενή περιγραφή της ναυμαχίας της Σαλαμίνας, τη φυγή του Ξέρξη και την κακή τύχη του υπόλοιπου στρατού, που επιχείρησε να επιστρέψει διά ξηράς.</w:t>
      </w:r>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t xml:space="preserve">Το σύμβολο του ένδοξου παρελθόντος, ο βασιλιάς Δαρείος, εμφανίζεται από τον </w:t>
      </w:r>
      <w:proofErr w:type="spellStart"/>
      <w:r w:rsidRPr="0024174C">
        <w:rPr>
          <w:rFonts w:asciiTheme="minorHAnsi" w:hAnsiTheme="minorHAnsi"/>
          <w:shadow/>
          <w:sz w:val="22"/>
          <w:szCs w:val="22"/>
        </w:rPr>
        <w:t>Άδη</w:t>
      </w:r>
      <w:proofErr w:type="spellEnd"/>
      <w:r w:rsidRPr="0024174C">
        <w:rPr>
          <w:rFonts w:asciiTheme="minorHAnsi" w:hAnsiTheme="minorHAnsi"/>
          <w:shadow/>
          <w:sz w:val="22"/>
          <w:szCs w:val="22"/>
        </w:rPr>
        <w:t xml:space="preserve"> ως απάντηση στις επικλήσεις των χθόνιων δυνάμεων και τους θρήνους των Περσών. Η ερμηνεία του πεθαμένου βασιλιά για την καταστροφή αποδίδει τις ευθύνες στην αλαζονεία του Ξέρξη και την ύβρη του απέναντι στη φύση και τους θεούς. Η άφιξη του κουρελιασμένου ηττημένου βασιλιά, σε έντονη αντίθεση με την προηγούμενη ένδοξη παρουσία του Δαρείου, ολοκληρώνει την εικόνα της πανωλεθρίας. Τα εγκώμια για τα επιτεύγματα του παρελθόντος μετατρέπονται σε θρήνους και οδυρμούς για το παρόν, και κορυφώνουν την οδύνη στο άλλοτε ένδοξο παλάτι των Περσών.</w:t>
      </w:r>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b/>
          <w:bCs/>
          <w:shadow/>
          <w:sz w:val="22"/>
          <w:szCs w:val="22"/>
        </w:rPr>
        <w:t>Ταυτότητα Παράστασης</w:t>
      </w:r>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t>Μετάφραση-Μετρική διδασκαλία: Θεόδωρος Κ. Στεφανόπουλος</w:t>
      </w:r>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t xml:space="preserve">Σκηνοθεσία: Δημήτρης </w:t>
      </w:r>
      <w:proofErr w:type="spellStart"/>
      <w:r w:rsidRPr="0024174C">
        <w:rPr>
          <w:rFonts w:asciiTheme="minorHAnsi" w:hAnsiTheme="minorHAnsi"/>
          <w:shadow/>
          <w:sz w:val="22"/>
          <w:szCs w:val="22"/>
        </w:rPr>
        <w:t>Λιγνάδης</w:t>
      </w:r>
      <w:proofErr w:type="spellEnd"/>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t xml:space="preserve">Χορογραφία, επιμέλεια κίνησης: Κωνσταντίνος </w:t>
      </w:r>
      <w:proofErr w:type="spellStart"/>
      <w:r w:rsidRPr="0024174C">
        <w:rPr>
          <w:rFonts w:asciiTheme="minorHAnsi" w:hAnsiTheme="minorHAnsi"/>
          <w:shadow/>
          <w:sz w:val="22"/>
          <w:szCs w:val="22"/>
        </w:rPr>
        <w:t>Ρήγος</w:t>
      </w:r>
      <w:proofErr w:type="spellEnd"/>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t xml:space="preserve">Σκηνικά: </w:t>
      </w:r>
      <w:proofErr w:type="spellStart"/>
      <w:r w:rsidRPr="0024174C">
        <w:rPr>
          <w:rFonts w:asciiTheme="minorHAnsi" w:hAnsiTheme="minorHAnsi"/>
          <w:shadow/>
          <w:sz w:val="22"/>
          <w:szCs w:val="22"/>
        </w:rPr>
        <w:t>Αλέγια</w:t>
      </w:r>
      <w:proofErr w:type="spellEnd"/>
      <w:r w:rsidRPr="0024174C">
        <w:rPr>
          <w:rFonts w:asciiTheme="minorHAnsi" w:hAnsiTheme="minorHAnsi"/>
          <w:shadow/>
          <w:sz w:val="22"/>
          <w:szCs w:val="22"/>
        </w:rPr>
        <w:t xml:space="preserve"> Παπαγεωργίου</w:t>
      </w:r>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lastRenderedPageBreak/>
        <w:t xml:space="preserve">Κοστούμια: Εύα </w:t>
      </w:r>
      <w:proofErr w:type="spellStart"/>
      <w:r w:rsidRPr="0024174C">
        <w:rPr>
          <w:rFonts w:asciiTheme="minorHAnsi" w:hAnsiTheme="minorHAnsi"/>
          <w:shadow/>
          <w:sz w:val="22"/>
          <w:szCs w:val="22"/>
        </w:rPr>
        <w:t>Νάθενα</w:t>
      </w:r>
      <w:proofErr w:type="spellEnd"/>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t xml:space="preserve">Μουσική: Γιώργος </w:t>
      </w:r>
      <w:proofErr w:type="spellStart"/>
      <w:r w:rsidRPr="0024174C">
        <w:rPr>
          <w:rFonts w:asciiTheme="minorHAnsi" w:hAnsiTheme="minorHAnsi"/>
          <w:shadow/>
          <w:sz w:val="22"/>
          <w:szCs w:val="22"/>
        </w:rPr>
        <w:t>Πούλιος</w:t>
      </w:r>
      <w:proofErr w:type="spellEnd"/>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t xml:space="preserve">Φωτισμοί: Χριστίνα </w:t>
      </w:r>
      <w:proofErr w:type="spellStart"/>
      <w:r w:rsidRPr="0024174C">
        <w:rPr>
          <w:rFonts w:asciiTheme="minorHAnsi" w:hAnsiTheme="minorHAnsi"/>
          <w:shadow/>
          <w:sz w:val="22"/>
          <w:szCs w:val="22"/>
        </w:rPr>
        <w:t>Θανάσουλα</w:t>
      </w:r>
      <w:proofErr w:type="spellEnd"/>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t xml:space="preserve">Μουσική διδασκαλία: Μελίνα </w:t>
      </w:r>
      <w:proofErr w:type="spellStart"/>
      <w:r w:rsidRPr="0024174C">
        <w:rPr>
          <w:rFonts w:asciiTheme="minorHAnsi" w:hAnsiTheme="minorHAnsi"/>
          <w:shadow/>
          <w:sz w:val="22"/>
          <w:szCs w:val="22"/>
        </w:rPr>
        <w:t>Παιονίδου</w:t>
      </w:r>
      <w:proofErr w:type="spellEnd"/>
    </w:p>
    <w:p w:rsidR="0024174C" w:rsidRPr="0024174C" w:rsidRDefault="0024174C" w:rsidP="0024174C">
      <w:pPr>
        <w:pStyle w:val="Web"/>
        <w:spacing w:after="0"/>
        <w:rPr>
          <w:rFonts w:asciiTheme="minorHAnsi" w:hAnsiTheme="minorHAnsi"/>
          <w:shadow/>
          <w:sz w:val="22"/>
          <w:szCs w:val="22"/>
        </w:rPr>
      </w:pPr>
      <w:r w:rsidRPr="0024174C">
        <w:rPr>
          <w:rFonts w:asciiTheme="minorHAnsi" w:hAnsiTheme="minorHAnsi"/>
          <w:b/>
          <w:bCs/>
          <w:shadow/>
          <w:sz w:val="22"/>
          <w:szCs w:val="22"/>
        </w:rPr>
        <w:t>Διανομή (αλφαβητικά)</w:t>
      </w:r>
    </w:p>
    <w:p w:rsidR="00807E15" w:rsidRPr="0024174C" w:rsidRDefault="0024174C" w:rsidP="0024174C">
      <w:pPr>
        <w:pStyle w:val="Web"/>
        <w:spacing w:after="0"/>
        <w:rPr>
          <w:rFonts w:asciiTheme="minorHAnsi" w:hAnsiTheme="minorHAnsi"/>
          <w:shadow/>
          <w:sz w:val="22"/>
          <w:szCs w:val="22"/>
        </w:rPr>
      </w:pPr>
      <w:r w:rsidRPr="0024174C">
        <w:rPr>
          <w:rFonts w:asciiTheme="minorHAnsi" w:hAnsiTheme="minorHAnsi"/>
          <w:shadow/>
          <w:sz w:val="22"/>
          <w:szCs w:val="22"/>
        </w:rPr>
        <w:t xml:space="preserve">Βασίλης Αθανασόπουλος, Κωνσταντίνος Γαβαλάς, Μιχάλης Θεοφάνους, Νίκος </w:t>
      </w:r>
      <w:proofErr w:type="spellStart"/>
      <w:r w:rsidRPr="0024174C">
        <w:rPr>
          <w:rFonts w:asciiTheme="minorHAnsi" w:hAnsiTheme="minorHAnsi"/>
          <w:shadow/>
          <w:sz w:val="22"/>
          <w:szCs w:val="22"/>
        </w:rPr>
        <w:t>Καραθάνος</w:t>
      </w:r>
      <w:proofErr w:type="spellEnd"/>
      <w:r w:rsidRPr="0024174C">
        <w:rPr>
          <w:rFonts w:asciiTheme="minorHAnsi" w:hAnsiTheme="minorHAnsi"/>
          <w:shadow/>
          <w:sz w:val="22"/>
          <w:szCs w:val="22"/>
        </w:rPr>
        <w:t xml:space="preserve">, Λυδία Κονιόρδου, Σπύρος </w:t>
      </w:r>
      <w:proofErr w:type="spellStart"/>
      <w:r w:rsidRPr="0024174C">
        <w:rPr>
          <w:rFonts w:asciiTheme="minorHAnsi" w:hAnsiTheme="minorHAnsi"/>
          <w:shadow/>
          <w:sz w:val="22"/>
          <w:szCs w:val="22"/>
        </w:rPr>
        <w:t>Κυριαζόπουλος</w:t>
      </w:r>
      <w:proofErr w:type="spellEnd"/>
      <w:r w:rsidRPr="0024174C">
        <w:rPr>
          <w:rFonts w:asciiTheme="minorHAnsi" w:hAnsiTheme="minorHAnsi"/>
          <w:shadow/>
          <w:sz w:val="22"/>
          <w:szCs w:val="22"/>
        </w:rPr>
        <w:t xml:space="preserve">, Αλκιβιάδης </w:t>
      </w:r>
      <w:proofErr w:type="spellStart"/>
      <w:r w:rsidRPr="0024174C">
        <w:rPr>
          <w:rFonts w:asciiTheme="minorHAnsi" w:hAnsiTheme="minorHAnsi"/>
          <w:shadow/>
          <w:sz w:val="22"/>
          <w:szCs w:val="22"/>
        </w:rPr>
        <w:t>Μαγγόνας</w:t>
      </w:r>
      <w:proofErr w:type="spellEnd"/>
      <w:r w:rsidRPr="0024174C">
        <w:rPr>
          <w:rFonts w:asciiTheme="minorHAnsi" w:hAnsiTheme="minorHAnsi"/>
          <w:shadow/>
          <w:sz w:val="22"/>
          <w:szCs w:val="22"/>
        </w:rPr>
        <w:t xml:space="preserve">, Λαέρτης </w:t>
      </w:r>
      <w:proofErr w:type="spellStart"/>
      <w:r w:rsidRPr="0024174C">
        <w:rPr>
          <w:rFonts w:asciiTheme="minorHAnsi" w:hAnsiTheme="minorHAnsi"/>
          <w:shadow/>
          <w:sz w:val="22"/>
          <w:szCs w:val="22"/>
        </w:rPr>
        <w:t>Μαλκότσης</w:t>
      </w:r>
      <w:proofErr w:type="spellEnd"/>
      <w:r w:rsidRPr="0024174C">
        <w:rPr>
          <w:rFonts w:asciiTheme="minorHAnsi" w:hAnsiTheme="minorHAnsi"/>
          <w:shadow/>
          <w:sz w:val="22"/>
          <w:szCs w:val="22"/>
        </w:rPr>
        <w:t xml:space="preserve">, Γιώργος Μαυρίδης, Αργύρης </w:t>
      </w:r>
      <w:proofErr w:type="spellStart"/>
      <w:r w:rsidRPr="0024174C">
        <w:rPr>
          <w:rFonts w:asciiTheme="minorHAnsi" w:hAnsiTheme="minorHAnsi"/>
          <w:shadow/>
          <w:sz w:val="22"/>
          <w:szCs w:val="22"/>
        </w:rPr>
        <w:t>Ξάφης</w:t>
      </w:r>
      <w:proofErr w:type="spellEnd"/>
      <w:r w:rsidRPr="0024174C">
        <w:rPr>
          <w:rFonts w:asciiTheme="minorHAnsi" w:hAnsiTheme="minorHAnsi"/>
          <w:shadow/>
          <w:sz w:val="22"/>
          <w:szCs w:val="22"/>
        </w:rPr>
        <w:t xml:space="preserve">, Αργύρης </w:t>
      </w:r>
      <w:proofErr w:type="spellStart"/>
      <w:r w:rsidRPr="0024174C">
        <w:rPr>
          <w:rFonts w:asciiTheme="minorHAnsi" w:hAnsiTheme="minorHAnsi"/>
          <w:shadow/>
          <w:sz w:val="22"/>
          <w:szCs w:val="22"/>
        </w:rPr>
        <w:t>Πανταζάρας</w:t>
      </w:r>
      <w:proofErr w:type="spellEnd"/>
      <w:r w:rsidRPr="0024174C">
        <w:rPr>
          <w:rFonts w:asciiTheme="minorHAnsi" w:hAnsiTheme="minorHAnsi"/>
          <w:shadow/>
          <w:sz w:val="22"/>
          <w:szCs w:val="22"/>
        </w:rPr>
        <w:t xml:space="preserve">, Δημήτρης Παπανικολάου, Γιάννος </w:t>
      </w:r>
      <w:proofErr w:type="spellStart"/>
      <w:r w:rsidRPr="0024174C">
        <w:rPr>
          <w:rFonts w:asciiTheme="minorHAnsi" w:hAnsiTheme="minorHAnsi"/>
          <w:shadow/>
          <w:sz w:val="22"/>
          <w:szCs w:val="22"/>
        </w:rPr>
        <w:t>Περλέγκας</w:t>
      </w:r>
      <w:proofErr w:type="spellEnd"/>
      <w:r w:rsidRPr="0024174C">
        <w:rPr>
          <w:rFonts w:asciiTheme="minorHAnsi" w:hAnsiTheme="minorHAnsi"/>
          <w:shadow/>
          <w:sz w:val="22"/>
          <w:szCs w:val="22"/>
        </w:rPr>
        <w:t xml:space="preserve">, Αλμπέρτο </w:t>
      </w:r>
      <w:proofErr w:type="spellStart"/>
      <w:r w:rsidRPr="0024174C">
        <w:rPr>
          <w:rFonts w:asciiTheme="minorHAnsi" w:hAnsiTheme="minorHAnsi"/>
          <w:shadow/>
          <w:sz w:val="22"/>
          <w:szCs w:val="22"/>
        </w:rPr>
        <w:t>Φάις</w:t>
      </w:r>
      <w:proofErr w:type="spellEnd"/>
      <w:r>
        <w:rPr>
          <w:rFonts w:asciiTheme="minorHAnsi" w:hAnsiTheme="minorHAnsi"/>
          <w:shadow/>
          <w:sz w:val="22"/>
          <w:szCs w:val="22"/>
        </w:rPr>
        <w:t>.</w:t>
      </w:r>
    </w:p>
    <w:sectPr w:rsidR="00807E15" w:rsidRPr="0024174C"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24174C"/>
    <w:rsid w:val="0024174C"/>
    <w:rsid w:val="00557F0B"/>
    <w:rsid w:val="007E038A"/>
    <w:rsid w:val="00807E15"/>
    <w:rsid w:val="00CC0E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4174C"/>
    <w:pPr>
      <w:spacing w:before="100" w:beforeAutospacing="1" w:after="119"/>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801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2365</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2020-07-28T13:44:00Z</dcterms:created>
  <dcterms:modified xsi:type="dcterms:W3CDTF">2020-07-28T13:44:00Z</dcterms:modified>
</cp:coreProperties>
</file>