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CA" w:rsidRPr="00833A88" w:rsidRDefault="004849CA" w:rsidP="004849CA">
      <w:pPr>
        <w:jc w:val="center"/>
        <w:rPr>
          <w:b/>
          <w:bCs/>
          <w:shadow/>
        </w:rPr>
      </w:pPr>
      <w:r w:rsidRPr="00833A88">
        <w:rPr>
          <w:b/>
          <w:bCs/>
          <w:shadow/>
        </w:rPr>
        <w:t xml:space="preserve">Άπλετο φως στο σκάνδαλο των </w:t>
      </w:r>
      <w:proofErr w:type="spellStart"/>
      <w:r w:rsidRPr="00833A88">
        <w:rPr>
          <w:b/>
          <w:bCs/>
          <w:shadow/>
        </w:rPr>
        <w:t>ομβρίων</w:t>
      </w:r>
      <w:bookmarkStart w:id="0" w:name="_GoBack"/>
      <w:bookmarkEnd w:id="0"/>
      <w:proofErr w:type="spellEnd"/>
    </w:p>
    <w:p w:rsidR="00621130" w:rsidRPr="00833A88" w:rsidRDefault="00200BFD" w:rsidP="00397DBF">
      <w:pPr>
        <w:jc w:val="both"/>
        <w:rPr>
          <w:shadow/>
        </w:rPr>
      </w:pPr>
      <w:proofErr w:type="spellStart"/>
      <w:r w:rsidRPr="00833A88">
        <w:rPr>
          <w:shadow/>
        </w:rPr>
        <w:t>Ασόβαρες</w:t>
      </w:r>
      <w:proofErr w:type="spellEnd"/>
      <w:r w:rsidRPr="00833A88">
        <w:rPr>
          <w:shadow/>
        </w:rPr>
        <w:t xml:space="preserve"> απαντήσεις του κ. Γερολυμάτου για το σκάνδαλο του έργου των </w:t>
      </w:r>
      <w:proofErr w:type="spellStart"/>
      <w:r w:rsidRPr="00833A88">
        <w:rPr>
          <w:shadow/>
        </w:rPr>
        <w:t>ομβρίων</w:t>
      </w:r>
      <w:proofErr w:type="spellEnd"/>
      <w:r w:rsidRPr="00833A88">
        <w:rPr>
          <w:shadow/>
        </w:rPr>
        <w:t xml:space="preserve"> υδά</w:t>
      </w:r>
      <w:r w:rsidR="00252293" w:rsidRPr="00833A88">
        <w:rPr>
          <w:shadow/>
        </w:rPr>
        <w:t>τ</w:t>
      </w:r>
      <w:r w:rsidRPr="00833A88">
        <w:rPr>
          <w:shadow/>
        </w:rPr>
        <w:t>ων που εκθέτουν τον κ. Ρούσσο που κρύβεται.</w:t>
      </w:r>
    </w:p>
    <w:p w:rsidR="00200BFD" w:rsidRPr="00833A88" w:rsidRDefault="00200BFD" w:rsidP="00397DBF">
      <w:pPr>
        <w:jc w:val="both"/>
        <w:rPr>
          <w:shadow/>
        </w:rPr>
      </w:pPr>
      <w:r w:rsidRPr="00833A88">
        <w:rPr>
          <w:shadow/>
        </w:rPr>
        <w:t>Ένα από τα πρωτοκλασάτα στελέχη του επιστράτευσε ο κ. Ρούσσος να «απαντήσει» στα στοιχεία, που δημοσιοποίησε η παράταξή μας για την αμφιλεγόμενη ανάθεση του έργου των 5.5 εκατομμυρίων στον 1</w:t>
      </w:r>
      <w:r w:rsidR="00397DBF" w:rsidRPr="00833A88">
        <w:rPr>
          <w:shadow/>
        </w:rPr>
        <w:t>5</w:t>
      </w:r>
      <w:r w:rsidRPr="00833A88">
        <w:rPr>
          <w:shadow/>
          <w:vertAlign w:val="superscript"/>
        </w:rPr>
        <w:t>ο</w:t>
      </w:r>
      <w:r w:rsidRPr="00833A88">
        <w:rPr>
          <w:shadow/>
        </w:rPr>
        <w:t xml:space="preserve"> μειοδότη του διαγωνισμού με κόστος επιπλέον 800.000 ευρώ.</w:t>
      </w:r>
    </w:p>
    <w:p w:rsidR="00200BFD" w:rsidRPr="00833A88" w:rsidRDefault="00200BFD" w:rsidP="00397DBF">
      <w:pPr>
        <w:jc w:val="both"/>
        <w:rPr>
          <w:b/>
          <w:bCs/>
          <w:shadow/>
        </w:rPr>
      </w:pPr>
      <w:r w:rsidRPr="00833A88">
        <w:rPr>
          <w:b/>
          <w:bCs/>
          <w:shadow/>
        </w:rPr>
        <w:t>Θα περιμέναμε από τον λαλίστατο, σε πολλές περιπτώσεις Δήμαρχο, ως Πρόεδρο της Οικονομικής Επιτροπής που ανέθεσε το έργο ή έστω τ</w:t>
      </w:r>
      <w:r w:rsidR="00252293" w:rsidRPr="00833A88">
        <w:rPr>
          <w:b/>
          <w:bCs/>
          <w:shadow/>
        </w:rPr>
        <w:t>η</w:t>
      </w:r>
      <w:r w:rsidRPr="00833A88">
        <w:rPr>
          <w:b/>
          <w:bCs/>
          <w:shadow/>
        </w:rPr>
        <w:t xml:space="preserve">ν Αντιδήμαρχο Τεχνικών Υπηρεσιών, </w:t>
      </w:r>
      <w:r w:rsidR="00252293" w:rsidRPr="00833A88">
        <w:rPr>
          <w:b/>
          <w:bCs/>
          <w:shadow/>
        </w:rPr>
        <w:t xml:space="preserve">ως </w:t>
      </w:r>
      <w:r w:rsidRPr="00833A88">
        <w:rPr>
          <w:b/>
          <w:bCs/>
          <w:shadow/>
        </w:rPr>
        <w:t>καθ’</w:t>
      </w:r>
      <w:r w:rsidR="00252293" w:rsidRPr="00833A88">
        <w:rPr>
          <w:b/>
          <w:bCs/>
          <w:shadow/>
        </w:rPr>
        <w:t xml:space="preserve"> </w:t>
      </w:r>
      <w:r w:rsidRPr="00833A88">
        <w:rPr>
          <w:b/>
          <w:bCs/>
          <w:shadow/>
        </w:rPr>
        <w:t>ύλην αρμόδι</w:t>
      </w:r>
      <w:r w:rsidR="00252293" w:rsidRPr="00833A88">
        <w:rPr>
          <w:b/>
          <w:bCs/>
          <w:shadow/>
        </w:rPr>
        <w:t>α</w:t>
      </w:r>
      <w:r w:rsidRPr="00833A88">
        <w:rPr>
          <w:b/>
          <w:bCs/>
          <w:shadow/>
        </w:rPr>
        <w:t xml:space="preserve"> «τις απαντήσεις».</w:t>
      </w:r>
    </w:p>
    <w:p w:rsidR="00200BFD" w:rsidRPr="00833A88" w:rsidRDefault="00200BFD" w:rsidP="00397DBF">
      <w:pPr>
        <w:jc w:val="both"/>
        <w:rPr>
          <w:b/>
          <w:bCs/>
          <w:shadow/>
        </w:rPr>
      </w:pPr>
      <w:r w:rsidRPr="00833A88">
        <w:rPr>
          <w:b/>
          <w:bCs/>
          <w:shadow/>
        </w:rPr>
        <w:t>Αλλά ποιος ξέρει;</w:t>
      </w:r>
    </w:p>
    <w:p w:rsidR="00200BFD" w:rsidRPr="00833A88" w:rsidRDefault="00200BFD" w:rsidP="00397DBF">
      <w:pPr>
        <w:jc w:val="both"/>
        <w:rPr>
          <w:shadow/>
        </w:rPr>
      </w:pPr>
      <w:r w:rsidRPr="00833A88">
        <w:rPr>
          <w:shadow/>
        </w:rPr>
        <w:t xml:space="preserve">Σε κάθε περίπτωση, καλοδεχούμενες οι «εξηγήσεις» του κ. Γερολυμάτου, εάν είχαν μία βάση σοβαρότητας και κυρίως ειλικρίνειας. «Εξηγήσεις» που τους εκθέτουν πολλαπλά, γιατί ομολογείται ότι όλα έγιναν σε πλήρη γνώση τους. </w:t>
      </w:r>
    </w:p>
    <w:p w:rsidR="00200BFD" w:rsidRPr="00833A88" w:rsidRDefault="00397DBF" w:rsidP="00397DBF">
      <w:pPr>
        <w:jc w:val="both"/>
        <w:rPr>
          <w:shadow/>
        </w:rPr>
      </w:pPr>
      <w:r w:rsidRPr="00833A88">
        <w:rPr>
          <w:shadow/>
        </w:rPr>
        <w:t>Α</w:t>
      </w:r>
      <w:r w:rsidR="00200BFD" w:rsidRPr="00833A88">
        <w:rPr>
          <w:shadow/>
        </w:rPr>
        <w:t xml:space="preserve">ς πάμε στην ουσία </w:t>
      </w:r>
      <w:r w:rsidRPr="00833A88">
        <w:rPr>
          <w:shadow/>
        </w:rPr>
        <w:t xml:space="preserve">της υπόθεσης. </w:t>
      </w:r>
    </w:p>
    <w:p w:rsidR="00252293" w:rsidRPr="00833A88" w:rsidRDefault="00200BFD" w:rsidP="00397DBF">
      <w:pPr>
        <w:jc w:val="both"/>
        <w:rPr>
          <w:b/>
          <w:bCs/>
          <w:shadow/>
          <w:u w:val="single"/>
        </w:rPr>
      </w:pPr>
      <w:r w:rsidRPr="00833A88">
        <w:rPr>
          <w:b/>
          <w:bCs/>
          <w:shadow/>
          <w:u w:val="single"/>
        </w:rPr>
        <w:t>Στις κατηγορίες της παράταξής μας ότι δώσανε το έργο σε έναν εργολάβο που ήταν 16</w:t>
      </w:r>
      <w:r w:rsidRPr="00833A88">
        <w:rPr>
          <w:b/>
          <w:bCs/>
          <w:shadow/>
          <w:u w:val="single"/>
          <w:vertAlign w:val="superscript"/>
        </w:rPr>
        <w:t>ος</w:t>
      </w:r>
      <w:r w:rsidRPr="00833A88">
        <w:rPr>
          <w:b/>
          <w:bCs/>
          <w:shadow/>
          <w:u w:val="single"/>
        </w:rPr>
        <w:t xml:space="preserve"> στη σειρά μειοδοσίας στον σχετικό διαγωνισμό με 800.000 ακριβότερη προσφορά από τον μειοδότη, κάνοντας αποδεκτά τα επιχειρήματα του ότι με το ειδικό μηχάνημα</w:t>
      </w:r>
      <w:r w:rsidR="00252293" w:rsidRPr="00833A88">
        <w:rPr>
          <w:b/>
          <w:bCs/>
          <w:shadow/>
          <w:u w:val="single"/>
        </w:rPr>
        <w:t xml:space="preserve"> «αυλακωτήρα –</w:t>
      </w:r>
      <w:r w:rsidRPr="00833A88">
        <w:rPr>
          <w:b/>
          <w:bCs/>
          <w:shadow/>
          <w:u w:val="single"/>
        </w:rPr>
        <w:t xml:space="preserve"> </w:t>
      </w:r>
      <w:r w:rsidRPr="00833A88">
        <w:rPr>
          <w:b/>
          <w:bCs/>
          <w:shadow/>
          <w:u w:val="single"/>
          <w:lang w:val="en-US"/>
        </w:rPr>
        <w:t>trenche</w:t>
      </w:r>
      <w:r w:rsidR="00252293" w:rsidRPr="00833A88">
        <w:rPr>
          <w:b/>
          <w:bCs/>
          <w:shadow/>
          <w:u w:val="single"/>
          <w:lang w:val="en-US"/>
        </w:rPr>
        <w:t>r</w:t>
      </w:r>
      <w:r w:rsidR="00252293" w:rsidRPr="00833A88">
        <w:rPr>
          <w:b/>
          <w:bCs/>
          <w:shadow/>
          <w:u w:val="single"/>
        </w:rPr>
        <w:t>»</w:t>
      </w:r>
      <w:r w:rsidRPr="00833A88">
        <w:rPr>
          <w:b/>
          <w:bCs/>
          <w:shadow/>
          <w:u w:val="single"/>
        </w:rPr>
        <w:t xml:space="preserve"> που διέθετε μπορούσε να κάνει το έργο οικονομικότερα και ταχύτερα, παρακάμπτοντας τους 1</w:t>
      </w:r>
      <w:r w:rsidR="00397DBF" w:rsidRPr="00833A88">
        <w:rPr>
          <w:b/>
          <w:bCs/>
          <w:shadow/>
          <w:u w:val="single"/>
        </w:rPr>
        <w:t>4</w:t>
      </w:r>
      <w:r w:rsidRPr="00833A88">
        <w:rPr>
          <w:b/>
          <w:bCs/>
          <w:shadow/>
          <w:u w:val="single"/>
        </w:rPr>
        <w:t xml:space="preserve"> με καλύτερες προσφορές. </w:t>
      </w:r>
    </w:p>
    <w:p w:rsidR="00252293" w:rsidRPr="00833A88" w:rsidRDefault="00200BFD" w:rsidP="00397DBF">
      <w:pPr>
        <w:jc w:val="both"/>
        <w:rPr>
          <w:shadow/>
        </w:rPr>
      </w:pPr>
      <w:r w:rsidRPr="00833A88">
        <w:rPr>
          <w:shadow/>
        </w:rPr>
        <w:t>Μηχάνημα που όλοι γνωρίζανε ότι δεν μπορεί να χρησιμοποιηθεί στο έργο</w:t>
      </w:r>
      <w:r w:rsidR="00CB655D" w:rsidRPr="00833A88">
        <w:rPr>
          <w:shadow/>
        </w:rPr>
        <w:t xml:space="preserve">. </w:t>
      </w:r>
    </w:p>
    <w:p w:rsidR="00252293" w:rsidRPr="00833A88" w:rsidRDefault="00252293" w:rsidP="00397DBF">
      <w:pPr>
        <w:jc w:val="both"/>
        <w:rPr>
          <w:shadow/>
        </w:rPr>
      </w:pPr>
    </w:p>
    <w:p w:rsidR="00200BFD" w:rsidRPr="00833A88" w:rsidRDefault="00CB655D" w:rsidP="00397DBF">
      <w:pPr>
        <w:jc w:val="both"/>
        <w:rPr>
          <w:b/>
          <w:bCs/>
          <w:shadow/>
          <w:u w:val="single"/>
        </w:rPr>
      </w:pPr>
      <w:r w:rsidRPr="00833A88">
        <w:rPr>
          <w:shadow/>
        </w:rPr>
        <w:t xml:space="preserve">Ισχυρίζεται λοιπόν ο κ. Αντιδήμαρχος στις εξηγήσεις του ότι </w:t>
      </w:r>
      <w:r w:rsidRPr="00833A88">
        <w:rPr>
          <w:b/>
          <w:bCs/>
          <w:shadow/>
          <w:u w:val="single"/>
        </w:rPr>
        <w:t>«κανένα ρόλο στην επιλογή του Αναδόχου δεν έπαιξε το μηχάνημα»</w:t>
      </w:r>
      <w:r w:rsidRPr="00833A88">
        <w:rPr>
          <w:shadow/>
        </w:rPr>
        <w:t xml:space="preserve"> και στη συνέχεια ομολογεί </w:t>
      </w:r>
      <w:r w:rsidRPr="00833A88">
        <w:rPr>
          <w:b/>
          <w:bCs/>
          <w:shadow/>
          <w:u w:val="single"/>
        </w:rPr>
        <w:t>«π</w:t>
      </w:r>
      <w:r w:rsidR="00252293" w:rsidRPr="00833A88">
        <w:rPr>
          <w:b/>
          <w:bCs/>
          <w:shadow/>
          <w:u w:val="single"/>
        </w:rPr>
        <w:t>ώ</w:t>
      </w:r>
      <w:r w:rsidRPr="00833A88">
        <w:rPr>
          <w:b/>
          <w:bCs/>
          <w:shadow/>
          <w:u w:val="single"/>
        </w:rPr>
        <w:t>ς αλλιώς θα μπορούσε να γίνει, αφού το μόνο σημείο που θα μπορούσε να γίνει η χρήση ενός τέτοιου μηχανήματος ήταν το μέτωπο των 650 μέτρων της Εθνικής Αντίστασης, μικρό τμήμα ως προς το υπόλοιπο έργο</w:t>
      </w:r>
      <w:r w:rsidR="00252293" w:rsidRPr="00833A88">
        <w:rPr>
          <w:b/>
          <w:bCs/>
          <w:shadow/>
          <w:u w:val="single"/>
        </w:rPr>
        <w:t>;</w:t>
      </w:r>
      <w:r w:rsidRPr="00833A88">
        <w:rPr>
          <w:b/>
          <w:bCs/>
          <w:shadow/>
          <w:u w:val="single"/>
        </w:rPr>
        <w:t>»</w:t>
      </w:r>
      <w:r w:rsidR="00252293" w:rsidRPr="00833A88">
        <w:rPr>
          <w:shadow/>
          <w:u w:val="single"/>
        </w:rPr>
        <w:t xml:space="preserve"> </w:t>
      </w:r>
      <w:r w:rsidR="00252293" w:rsidRPr="00833A88">
        <w:rPr>
          <w:shadow/>
        </w:rPr>
        <w:t xml:space="preserve">και παρακάτω αναγνωρίζει ο μεταλλειολόγος κ. Αντιδήμαρχος </w:t>
      </w:r>
      <w:r w:rsidR="00252293" w:rsidRPr="00833A88">
        <w:rPr>
          <w:b/>
          <w:bCs/>
          <w:shadow/>
          <w:u w:val="single"/>
        </w:rPr>
        <w:t xml:space="preserve">«ούτε σε αυτό το τμήμα μπορούσε να χρησιμοποιηθεί γιατί ήταν βραχώδες». </w:t>
      </w:r>
    </w:p>
    <w:p w:rsidR="00CB655D" w:rsidRPr="00833A88" w:rsidRDefault="00CB655D" w:rsidP="00397DBF">
      <w:pPr>
        <w:jc w:val="both"/>
        <w:rPr>
          <w:b/>
          <w:bCs/>
          <w:shadow/>
          <w:u w:val="single"/>
        </w:rPr>
      </w:pPr>
      <w:r w:rsidRPr="00833A88">
        <w:rPr>
          <w:b/>
          <w:bCs/>
          <w:shadow/>
          <w:u w:val="single"/>
        </w:rPr>
        <w:t xml:space="preserve">Άρα γνώριζαν πριν την κατακύρωση του διαγωνισμού ότι το μηχάνημα δεν θα χρησιμοποιηθεί (το οποίο και </w:t>
      </w:r>
      <w:proofErr w:type="spellStart"/>
      <w:r w:rsidRPr="00833A88">
        <w:rPr>
          <w:b/>
          <w:bCs/>
          <w:shadow/>
          <w:u w:val="single"/>
        </w:rPr>
        <w:t>εγένετο</w:t>
      </w:r>
      <w:proofErr w:type="spellEnd"/>
      <w:r w:rsidRPr="00833A88">
        <w:rPr>
          <w:b/>
          <w:bCs/>
          <w:shadow/>
          <w:u w:val="single"/>
        </w:rPr>
        <w:t>).</w:t>
      </w:r>
    </w:p>
    <w:p w:rsidR="00CB655D" w:rsidRPr="00833A88" w:rsidRDefault="00CB655D" w:rsidP="00397DBF">
      <w:pPr>
        <w:jc w:val="both"/>
        <w:rPr>
          <w:shadow/>
        </w:rPr>
      </w:pPr>
      <w:r w:rsidRPr="00833A88">
        <w:rPr>
          <w:shadow/>
        </w:rPr>
        <w:t>Αυτά λέει η διοίκηση Ρούσσου.</w:t>
      </w:r>
    </w:p>
    <w:p w:rsidR="00252293" w:rsidRPr="00833A88" w:rsidRDefault="00252293" w:rsidP="00397DBF">
      <w:pPr>
        <w:jc w:val="both"/>
        <w:rPr>
          <w:shadow/>
        </w:rPr>
      </w:pPr>
    </w:p>
    <w:p w:rsidR="00CB655D" w:rsidRPr="00833A88" w:rsidRDefault="00CB655D" w:rsidP="00397DBF">
      <w:pPr>
        <w:jc w:val="both"/>
        <w:rPr>
          <w:shadow/>
        </w:rPr>
      </w:pPr>
      <w:r w:rsidRPr="00833A88">
        <w:rPr>
          <w:shadow/>
        </w:rPr>
        <w:t xml:space="preserve">Για να δούμε όμως την αλήθεια. </w:t>
      </w:r>
      <w:r w:rsidRPr="00833A88">
        <w:rPr>
          <w:b/>
          <w:bCs/>
          <w:shadow/>
          <w:u w:val="single"/>
        </w:rPr>
        <w:t>Δεν έπαιξε ρόλο στην επιλογή του αναδόχου το μηχάνημα;</w:t>
      </w:r>
      <w:r w:rsidRPr="00833A88">
        <w:rPr>
          <w:shadow/>
        </w:rPr>
        <w:t xml:space="preserve"> Προστρέχοντας στο πρακτικό του Διαγωνισμού στην αιτιολόγηση της προσφοράς της, η εταιρεία ΕΡΓΟΡΟΗ ΑΤΕ, στην οποία δόθηκε τελικά το έργο, τόσο στα ερωτήματα του Σχεδίου Υλοποίησης του Αντικειμένου στις Επιλεγόμενες Τεχνικές Λύσεις αλλά και στην πρωτοτυπία – μεθόδους εκτέλεσης, λέει τα εξής (αντιγράφουμε από τα πρακτικά της επιτροπής):</w:t>
      </w:r>
    </w:p>
    <w:p w:rsidR="00CB655D" w:rsidRPr="00833A88" w:rsidRDefault="00CB655D" w:rsidP="00397DBF">
      <w:pPr>
        <w:jc w:val="both"/>
        <w:rPr>
          <w:b/>
          <w:bCs/>
          <w:shadow/>
          <w:u w:val="single"/>
        </w:rPr>
      </w:pPr>
      <w:r w:rsidRPr="00833A88">
        <w:rPr>
          <w:b/>
          <w:bCs/>
          <w:shadow/>
          <w:u w:val="single"/>
        </w:rPr>
        <w:lastRenderedPageBreak/>
        <w:t>«Η εταιρεία αναφέρει ότι είναι η μοναδική από τις υπόλοιπες διαγωνιζόμενες που διαθέτει ιδιόκτητο μηχάνημα αυλακωτήρα (</w:t>
      </w:r>
      <w:r w:rsidRPr="00833A88">
        <w:rPr>
          <w:b/>
          <w:bCs/>
          <w:shadow/>
          <w:u w:val="single"/>
          <w:lang w:val="en-US"/>
        </w:rPr>
        <w:t>trenche</w:t>
      </w:r>
      <w:r w:rsidR="00252293" w:rsidRPr="00833A88">
        <w:rPr>
          <w:b/>
          <w:bCs/>
          <w:shadow/>
          <w:u w:val="single"/>
          <w:lang w:val="en-US"/>
        </w:rPr>
        <w:t>r</w:t>
      </w:r>
      <w:r w:rsidRPr="00833A88">
        <w:rPr>
          <w:b/>
          <w:bCs/>
          <w:shadow/>
          <w:u w:val="single"/>
        </w:rPr>
        <w:t xml:space="preserve">) η χρήση του οποίου στο έργο παρέχει τη δυνατότητα χρονικά συντομότερης και οικονομικά </w:t>
      </w:r>
      <w:proofErr w:type="spellStart"/>
      <w:r w:rsidRPr="00833A88">
        <w:rPr>
          <w:b/>
          <w:bCs/>
          <w:shadow/>
          <w:u w:val="single"/>
        </w:rPr>
        <w:t>συμφερότερης</w:t>
      </w:r>
      <w:proofErr w:type="spellEnd"/>
      <w:r w:rsidRPr="00833A88">
        <w:rPr>
          <w:b/>
          <w:bCs/>
          <w:shadow/>
          <w:u w:val="single"/>
        </w:rPr>
        <w:t xml:space="preserve"> (!!!) εκτέλεσης του έργου και τούτο διότι η απόδοση της είναι πενταπλάσια σε σχέση με τις τσάπες που συνήθως χρησιμοποιούνται».</w:t>
      </w:r>
    </w:p>
    <w:p w:rsidR="00AB64BC" w:rsidRPr="00833A88" w:rsidRDefault="00CB655D" w:rsidP="00397DBF">
      <w:pPr>
        <w:jc w:val="both"/>
        <w:rPr>
          <w:b/>
          <w:bCs/>
          <w:shadow/>
          <w:u w:val="single"/>
        </w:rPr>
      </w:pPr>
      <w:r w:rsidRPr="00833A88">
        <w:rPr>
          <w:b/>
          <w:bCs/>
          <w:shadow/>
          <w:u w:val="single"/>
        </w:rPr>
        <w:t>«Η εκτίμηση είναι ότι στο μεγαλύτερο μέρος του έργου, μπορεί να χρησιμοποιηθεί και να καταστήσει οικονομικότερη την εκτέλεση του έργου</w:t>
      </w:r>
      <w:r w:rsidR="00AB64BC" w:rsidRPr="00833A88">
        <w:rPr>
          <w:b/>
          <w:bCs/>
          <w:shadow/>
          <w:u w:val="single"/>
        </w:rPr>
        <w:t>»</w:t>
      </w:r>
      <w:r w:rsidRPr="00833A88">
        <w:rPr>
          <w:b/>
          <w:bCs/>
          <w:shadow/>
          <w:u w:val="single"/>
        </w:rPr>
        <w:t xml:space="preserve">. </w:t>
      </w:r>
    </w:p>
    <w:p w:rsidR="00CB655D" w:rsidRPr="00833A88" w:rsidRDefault="00DC483C" w:rsidP="00397DBF">
      <w:pPr>
        <w:jc w:val="both"/>
        <w:rPr>
          <w:b/>
          <w:bCs/>
          <w:shadow/>
          <w:u w:val="single"/>
        </w:rPr>
      </w:pPr>
      <w:r w:rsidRPr="00833A88">
        <w:rPr>
          <w:b/>
          <w:bCs/>
          <w:shadow/>
          <w:u w:val="single"/>
        </w:rPr>
        <w:t>«</w:t>
      </w:r>
      <w:r w:rsidR="00CB655D" w:rsidRPr="00833A88">
        <w:rPr>
          <w:b/>
          <w:bCs/>
          <w:shadow/>
          <w:u w:val="single"/>
        </w:rPr>
        <w:t xml:space="preserve">Μάλιστα ως χρονοδιάγραμμα η εταιρεία έχει επισυνάψει χρονοδιάγραμμα εργασιών </w:t>
      </w:r>
      <w:r w:rsidR="00AB64BC" w:rsidRPr="00833A88">
        <w:rPr>
          <w:b/>
          <w:bCs/>
          <w:shadow/>
          <w:u w:val="single"/>
        </w:rPr>
        <w:t>ότι το έργο θα ολοκληρωθεί σε 12 μήνες (!!) (σημειωτέον ότι ο χρόνος στη μελέτη ήταν 24 μήνες)</w:t>
      </w:r>
      <w:r w:rsidRPr="00833A88">
        <w:rPr>
          <w:b/>
          <w:bCs/>
          <w:shadow/>
          <w:u w:val="single"/>
        </w:rPr>
        <w:t>»</w:t>
      </w:r>
    </w:p>
    <w:p w:rsidR="00AB64BC" w:rsidRPr="00833A88" w:rsidRDefault="00AB64BC" w:rsidP="00397DBF">
      <w:pPr>
        <w:jc w:val="both"/>
        <w:rPr>
          <w:shadow/>
        </w:rPr>
      </w:pPr>
      <w:r w:rsidRPr="00833A88">
        <w:rPr>
          <w:shadow/>
        </w:rPr>
        <w:t>Η Επιτροπή λοιπόν αποδεχόμενη το συγκριτικό αυτό πλεονέκτημα (οικονομικά και χρονικά) της εταιρείας έναντι των άλλων που είχαν μάλιστα καλύτερες προσφορές εισηγείται στην Ο.Ε. την ανάθεση στην εν λόγω 16</w:t>
      </w:r>
      <w:r w:rsidRPr="00833A88">
        <w:rPr>
          <w:shadow/>
          <w:vertAlign w:val="superscript"/>
        </w:rPr>
        <w:t>η</w:t>
      </w:r>
      <w:r w:rsidRPr="00833A88">
        <w:rPr>
          <w:shadow/>
        </w:rPr>
        <w:t xml:space="preserve"> μειοδότρια, αφού κατά τα άλλα πληρούσε και τις λοιπές προϋποθέσεις που όμως είχαν και πολλές από τις ανταγωνίστριες (ιδιόκτητο εξοπλισμό κλπ).</w:t>
      </w:r>
    </w:p>
    <w:p w:rsidR="00AB64BC" w:rsidRPr="00833A88" w:rsidRDefault="00AB64BC" w:rsidP="00397DBF">
      <w:pPr>
        <w:jc w:val="both"/>
        <w:rPr>
          <w:shadow/>
        </w:rPr>
      </w:pPr>
      <w:r w:rsidRPr="00833A88">
        <w:rPr>
          <w:shadow/>
        </w:rPr>
        <w:t>Όμως βάζοντας σαφή όρο στη Διοίκηση Ρούσσου</w:t>
      </w:r>
    </w:p>
    <w:p w:rsidR="00AB64BC" w:rsidRPr="00833A88" w:rsidRDefault="00AB64BC" w:rsidP="00397DBF">
      <w:pPr>
        <w:jc w:val="both"/>
        <w:rPr>
          <w:shadow/>
        </w:rPr>
      </w:pPr>
      <w:r w:rsidRPr="00833A88">
        <w:rPr>
          <w:shadow/>
        </w:rPr>
        <w:t xml:space="preserve">Α. </w:t>
      </w:r>
      <w:r w:rsidR="005D5E7D" w:rsidRPr="00833A88">
        <w:rPr>
          <w:shadow/>
        </w:rPr>
        <w:t>Αυτονόητα</w:t>
      </w:r>
      <w:r w:rsidRPr="00833A88">
        <w:rPr>
          <w:shadow/>
        </w:rPr>
        <w:t xml:space="preserve"> τη χρήση του</w:t>
      </w:r>
      <w:r w:rsidR="005D5E7D" w:rsidRPr="00833A88">
        <w:rPr>
          <w:shadow/>
        </w:rPr>
        <w:t xml:space="preserve"> μηχανήματος</w:t>
      </w:r>
      <w:r w:rsidRPr="00833A88">
        <w:rPr>
          <w:shadow/>
        </w:rPr>
        <w:t xml:space="preserve"> </w:t>
      </w:r>
      <w:r w:rsidRPr="00833A88">
        <w:rPr>
          <w:shadow/>
          <w:lang w:val="en-US"/>
        </w:rPr>
        <w:t>trenche</w:t>
      </w:r>
      <w:r w:rsidR="00252293" w:rsidRPr="00833A88">
        <w:rPr>
          <w:shadow/>
          <w:lang w:val="en-US"/>
        </w:rPr>
        <w:t>r</w:t>
      </w:r>
      <w:r w:rsidRPr="00833A88">
        <w:rPr>
          <w:shadow/>
        </w:rPr>
        <w:t xml:space="preserve"> σύμφωνα με το παραπάνω σκεπτικό (για να βγει το έργο)</w:t>
      </w:r>
    </w:p>
    <w:p w:rsidR="00AB64BC" w:rsidRPr="00833A88" w:rsidRDefault="00AB64BC" w:rsidP="00397DBF">
      <w:pPr>
        <w:jc w:val="both"/>
        <w:rPr>
          <w:shadow/>
        </w:rPr>
      </w:pPr>
      <w:r w:rsidRPr="00833A88">
        <w:rPr>
          <w:shadow/>
        </w:rPr>
        <w:t>Β. Την υποχρέωση της Διοίκησης να βάλει σαν όρο στο συμφωνητικό τη 12μηνη εκτέλεση του έργου</w:t>
      </w:r>
    </w:p>
    <w:p w:rsidR="00AB64BC" w:rsidRPr="00833A88" w:rsidRDefault="00AB64BC" w:rsidP="00397DBF">
      <w:pPr>
        <w:jc w:val="both"/>
        <w:rPr>
          <w:shadow/>
        </w:rPr>
      </w:pPr>
      <w:r w:rsidRPr="00833A88">
        <w:rPr>
          <w:shadow/>
        </w:rPr>
        <w:t>Αναφέροντας χαρακτηριστικά:</w:t>
      </w:r>
    </w:p>
    <w:p w:rsidR="00AB64BC" w:rsidRPr="00833A88" w:rsidRDefault="00AB64BC" w:rsidP="00397DBF">
      <w:pPr>
        <w:jc w:val="both"/>
        <w:rPr>
          <w:shadow/>
        </w:rPr>
      </w:pPr>
      <w:r w:rsidRPr="00833A88">
        <w:rPr>
          <w:b/>
          <w:bCs/>
          <w:shadow/>
          <w:u w:val="single"/>
        </w:rPr>
        <w:t>«Επισημαίνεται ότι η ΕΔΔ αποδέχθηκε την αιτιολόγηση της χαμηλής προσφοράς της εταιρείας ΕΡΓΟΡΟΗ ΑΤΕ, η οποία όμως βασίσθηκε στη δωδεκάμηνη εκτέλεση του έργου, βάσει χρονοδιαγράμματος που κατέθεσε</w:t>
      </w:r>
      <w:r w:rsidR="00145D5A" w:rsidRPr="00833A88">
        <w:rPr>
          <w:b/>
          <w:bCs/>
          <w:shadow/>
          <w:u w:val="single"/>
        </w:rPr>
        <w:t>»</w:t>
      </w:r>
      <w:r w:rsidRPr="00833A88">
        <w:rPr>
          <w:b/>
          <w:bCs/>
          <w:shadow/>
          <w:u w:val="single"/>
        </w:rPr>
        <w:t xml:space="preserve">. </w:t>
      </w:r>
      <w:r w:rsidRPr="00833A88">
        <w:rPr>
          <w:shadow/>
        </w:rPr>
        <w:t>Και συνεχίζει η Επιτροπή του Διαγωνισμού</w:t>
      </w:r>
      <w:r w:rsidR="00145D5A" w:rsidRPr="00833A88">
        <w:rPr>
          <w:shadow/>
        </w:rPr>
        <w:t>,</w:t>
      </w:r>
    </w:p>
    <w:p w:rsidR="00AB64BC" w:rsidRPr="00833A88" w:rsidRDefault="00AB64BC" w:rsidP="00397DBF">
      <w:pPr>
        <w:jc w:val="both"/>
        <w:rPr>
          <w:b/>
          <w:bCs/>
          <w:shadow/>
          <w:u w:val="single"/>
        </w:rPr>
      </w:pPr>
      <w:r w:rsidRPr="00833A88">
        <w:rPr>
          <w:b/>
          <w:bCs/>
          <w:shadow/>
          <w:u w:val="single"/>
        </w:rPr>
        <w:t>«εισηγούμαστε</w:t>
      </w:r>
      <w:r w:rsidR="00145D5A" w:rsidRPr="00833A88">
        <w:rPr>
          <w:b/>
          <w:bCs/>
          <w:shadow/>
          <w:u w:val="single"/>
        </w:rPr>
        <w:t>»</w:t>
      </w:r>
      <w:r w:rsidRPr="00833A88">
        <w:rPr>
          <w:shadow/>
        </w:rPr>
        <w:t xml:space="preserve"> ότι με την κατακύρωση του διαγωνισμού </w:t>
      </w:r>
      <w:r w:rsidR="00145D5A" w:rsidRPr="00833A88">
        <w:rPr>
          <w:b/>
          <w:bCs/>
          <w:shadow/>
          <w:u w:val="single"/>
        </w:rPr>
        <w:t>«</w:t>
      </w:r>
      <w:r w:rsidRPr="00833A88">
        <w:rPr>
          <w:b/>
          <w:bCs/>
          <w:shadow/>
          <w:u w:val="single"/>
        </w:rPr>
        <w:t>θα πρέπει να διασφαλισθεί η προϋπόθεση αυτή στη σύμβαση του έργου».</w:t>
      </w:r>
    </w:p>
    <w:p w:rsidR="00AB64BC" w:rsidRPr="00833A88" w:rsidRDefault="00AB64BC" w:rsidP="00397DBF">
      <w:pPr>
        <w:jc w:val="both"/>
        <w:rPr>
          <w:shadow/>
        </w:rPr>
      </w:pPr>
      <w:r w:rsidRPr="00833A88">
        <w:rPr>
          <w:shadow/>
        </w:rPr>
        <w:t>Αυτά είναι τα γεγονότα.</w:t>
      </w:r>
    </w:p>
    <w:p w:rsidR="00AB64BC" w:rsidRPr="00833A88" w:rsidRDefault="00AB64BC" w:rsidP="00397DBF">
      <w:pPr>
        <w:jc w:val="both"/>
        <w:rPr>
          <w:shadow/>
        </w:rPr>
      </w:pPr>
      <w:r w:rsidRPr="00833A88">
        <w:rPr>
          <w:shadow/>
        </w:rPr>
        <w:t>Τι έκανε τελικά η Διοίκηση Ρούσσου και τι έγινε στο έργο;</w:t>
      </w:r>
    </w:p>
    <w:p w:rsidR="00AB64BC" w:rsidRPr="00833A88" w:rsidRDefault="00AB64BC" w:rsidP="00397DBF">
      <w:pPr>
        <w:pStyle w:val="a3"/>
        <w:numPr>
          <w:ilvl w:val="0"/>
          <w:numId w:val="1"/>
        </w:numPr>
        <w:jc w:val="both"/>
        <w:rPr>
          <w:shadow/>
        </w:rPr>
      </w:pPr>
      <w:r w:rsidRPr="00833A88">
        <w:rPr>
          <w:shadow/>
        </w:rPr>
        <w:t>Κατακύρωσε τον διαγωνισμό στην εταιρεία ΕΡΓΟΡΟΗ ΑΤΕ, γνωρίζοντας όπως μας διαβεβαίωσε και ο κ. Αντιδήμαρχος ότι το μηχάνημα δεν μπορούσε να χρησιμοποιηθεί στο Χαλάνδρι, επομένως α</w:t>
      </w:r>
      <w:r w:rsidR="00335410" w:rsidRPr="00833A88">
        <w:rPr>
          <w:shadow/>
        </w:rPr>
        <w:t>ναιρείται το φερόμενο ως συγκριτικό πλεονέκτημα (οικονομικά και χρονικά) βάσει του οποίου έγινε προσωρινός ανάδοχος.</w:t>
      </w:r>
    </w:p>
    <w:p w:rsidR="00335410" w:rsidRPr="00833A88" w:rsidRDefault="00335410" w:rsidP="00397DBF">
      <w:pPr>
        <w:pStyle w:val="a3"/>
        <w:numPr>
          <w:ilvl w:val="0"/>
          <w:numId w:val="1"/>
        </w:numPr>
        <w:jc w:val="both"/>
        <w:rPr>
          <w:shadow/>
        </w:rPr>
      </w:pPr>
      <w:r w:rsidRPr="00833A88">
        <w:rPr>
          <w:shadow/>
        </w:rPr>
        <w:t>Στη σύμβαση με τον Ανάδοχο που υπέγραψε ο Δήμαρχος δεν μπήκε το χρονοδιάγραμμα εκτέλεσης εργασιών, που είχε δώσει η Εταιρεία στην αιτιολόγησή της, που προέβλεπε συνολικά χρόνο 12 μήνες αντί για 24.</w:t>
      </w:r>
    </w:p>
    <w:p w:rsidR="00335410" w:rsidRPr="00833A88" w:rsidRDefault="00335410" w:rsidP="00397DBF">
      <w:pPr>
        <w:pStyle w:val="a3"/>
        <w:numPr>
          <w:ilvl w:val="0"/>
          <w:numId w:val="1"/>
        </w:numPr>
        <w:jc w:val="both"/>
        <w:rPr>
          <w:shadow/>
        </w:rPr>
      </w:pPr>
      <w:r w:rsidRPr="00833A88">
        <w:rPr>
          <w:shadow/>
        </w:rPr>
        <w:t xml:space="preserve">Στο έργο βεβαίως (το ξέρουνε όλοι) δεν χρησιμοποιήθηκε ούτε λεπτό το μηχάνημα </w:t>
      </w:r>
      <w:r w:rsidRPr="00833A88">
        <w:rPr>
          <w:shadow/>
          <w:lang w:val="en-US"/>
        </w:rPr>
        <w:t>trenche</w:t>
      </w:r>
      <w:r w:rsidR="00252293" w:rsidRPr="00833A88">
        <w:rPr>
          <w:shadow/>
          <w:lang w:val="en-US"/>
        </w:rPr>
        <w:t>r</w:t>
      </w:r>
      <w:r w:rsidRPr="00833A88">
        <w:rPr>
          <w:shadow/>
        </w:rPr>
        <w:t xml:space="preserve"> (του διαβόλου λέει χαριτολογώντας ο κ. Αντιδήμαρχος, και συμφωνούμε)</w:t>
      </w:r>
    </w:p>
    <w:p w:rsidR="00335410" w:rsidRPr="00833A88" w:rsidRDefault="00335410" w:rsidP="00397DBF">
      <w:pPr>
        <w:pStyle w:val="a3"/>
        <w:numPr>
          <w:ilvl w:val="0"/>
          <w:numId w:val="1"/>
        </w:numPr>
        <w:jc w:val="both"/>
        <w:rPr>
          <w:shadow/>
        </w:rPr>
      </w:pPr>
      <w:r w:rsidRPr="00833A88">
        <w:rPr>
          <w:shadow/>
        </w:rPr>
        <w:t xml:space="preserve">Το έργο τελείωσε σε 19 μήνες. Επτά (7) δηλαδή </w:t>
      </w:r>
      <w:r w:rsidR="00145D5A" w:rsidRPr="00833A88">
        <w:rPr>
          <w:shadow/>
        </w:rPr>
        <w:t xml:space="preserve">περισσότερο </w:t>
      </w:r>
      <w:r w:rsidRPr="00833A88">
        <w:rPr>
          <w:shadow/>
        </w:rPr>
        <w:t>από τον χρόνο που δεσμεύθηκε ο Ανάδοχος. Χωρίς βέβαια επιπτώσεις</w:t>
      </w:r>
      <w:r w:rsidR="00145D5A" w:rsidRPr="00833A88">
        <w:rPr>
          <w:shadow/>
        </w:rPr>
        <w:t xml:space="preserve"> γι’ αυτόν,</w:t>
      </w:r>
      <w:r w:rsidRPr="00833A88">
        <w:rPr>
          <w:shadow/>
        </w:rPr>
        <w:t xml:space="preserve"> αφού ο χρόνος στη σύμβαση παρέμεινε 24 μήνες.</w:t>
      </w:r>
    </w:p>
    <w:p w:rsidR="00335410" w:rsidRPr="00833A88" w:rsidRDefault="00335410" w:rsidP="00397DBF">
      <w:pPr>
        <w:pStyle w:val="a3"/>
        <w:jc w:val="both"/>
        <w:rPr>
          <w:shadow/>
        </w:rPr>
      </w:pPr>
    </w:p>
    <w:p w:rsidR="00145D5A" w:rsidRPr="00833A88" w:rsidRDefault="00145D5A" w:rsidP="00397DBF">
      <w:pPr>
        <w:pStyle w:val="a3"/>
        <w:jc w:val="both"/>
        <w:rPr>
          <w:shadow/>
        </w:rPr>
      </w:pPr>
    </w:p>
    <w:p w:rsidR="00145D5A" w:rsidRPr="00833A88" w:rsidRDefault="00145D5A" w:rsidP="00397DBF">
      <w:pPr>
        <w:pStyle w:val="a3"/>
        <w:jc w:val="both"/>
        <w:rPr>
          <w:shadow/>
        </w:rPr>
      </w:pPr>
    </w:p>
    <w:p w:rsidR="00335410" w:rsidRPr="00833A88" w:rsidRDefault="00335410" w:rsidP="00397DBF">
      <w:pPr>
        <w:pStyle w:val="a3"/>
        <w:jc w:val="both"/>
        <w:rPr>
          <w:b/>
          <w:bCs/>
          <w:shadow/>
        </w:rPr>
      </w:pPr>
      <w:r w:rsidRPr="00833A88">
        <w:rPr>
          <w:b/>
          <w:bCs/>
          <w:shadow/>
        </w:rPr>
        <w:t>ΜΕΤΑ ΑΠΟ ΟΛΑ ΑΥΤΑ ΞΑΝΑΡΩΤΑΜΕ ΤΟΝ Κ. ΡΟΥΣΣΟ:</w:t>
      </w:r>
    </w:p>
    <w:p w:rsidR="00335410" w:rsidRPr="00833A88" w:rsidRDefault="00335410" w:rsidP="00397DBF">
      <w:pPr>
        <w:pStyle w:val="a3"/>
        <w:jc w:val="both"/>
        <w:rPr>
          <w:b/>
          <w:bCs/>
          <w:shadow/>
        </w:rPr>
      </w:pPr>
    </w:p>
    <w:p w:rsidR="00335410" w:rsidRPr="00833A88" w:rsidRDefault="00335410" w:rsidP="00397DBF">
      <w:pPr>
        <w:pStyle w:val="a3"/>
        <w:numPr>
          <w:ilvl w:val="0"/>
          <w:numId w:val="2"/>
        </w:numPr>
        <w:jc w:val="both"/>
        <w:rPr>
          <w:b/>
          <w:bCs/>
          <w:shadow/>
        </w:rPr>
      </w:pPr>
      <w:r w:rsidRPr="00833A88">
        <w:rPr>
          <w:b/>
          <w:bCs/>
          <w:shadow/>
        </w:rPr>
        <w:t>Τα 800.000 κατ’ ελάχιστον (γιατί φαίνεται ότι υπάρχουν και πολλά απολογιστικά) του έργου ποιος θα τα πληρώσει;</w:t>
      </w:r>
    </w:p>
    <w:p w:rsidR="00335410" w:rsidRPr="00833A88" w:rsidRDefault="00335410" w:rsidP="00397DBF">
      <w:pPr>
        <w:pStyle w:val="a3"/>
        <w:ind w:left="1080"/>
        <w:jc w:val="both"/>
        <w:rPr>
          <w:b/>
          <w:bCs/>
          <w:shadow/>
        </w:rPr>
      </w:pPr>
      <w:r w:rsidRPr="00833A88">
        <w:rPr>
          <w:b/>
          <w:bCs/>
          <w:shadow/>
        </w:rPr>
        <w:t>Α. Εσείς, που ως Προϊστάμενος της Ο.Ε. ενεργήσατε κόντρα στα συμφέροντα του  Δήμου με τη μεθόδευση της παράκαμψης του νόμιμου μειοδότη;</w:t>
      </w:r>
    </w:p>
    <w:p w:rsidR="00335410" w:rsidRPr="00833A88" w:rsidRDefault="00335410" w:rsidP="00397DBF">
      <w:pPr>
        <w:pStyle w:val="a3"/>
        <w:ind w:left="1080"/>
        <w:jc w:val="both"/>
        <w:rPr>
          <w:b/>
          <w:bCs/>
          <w:shadow/>
        </w:rPr>
      </w:pPr>
      <w:r w:rsidRPr="00833A88">
        <w:rPr>
          <w:b/>
          <w:bCs/>
          <w:shadow/>
        </w:rPr>
        <w:t>Β. Οι συνεργάτες σας που, ίσως, δεν σας ενημέρωσαν (θέλουμε να</w:t>
      </w:r>
      <w:r w:rsidR="00145D5A" w:rsidRPr="00833A88">
        <w:rPr>
          <w:b/>
          <w:bCs/>
          <w:shadow/>
        </w:rPr>
        <w:t xml:space="preserve"> το</w:t>
      </w:r>
      <w:r w:rsidRPr="00833A88">
        <w:rPr>
          <w:b/>
          <w:bCs/>
          <w:shadow/>
        </w:rPr>
        <w:t xml:space="preserve"> πιστεύουμε πράγματι μεγαλόψυχα) ότι τελικά όλα αυτά με τα πλεονεκτήματα του μηχανήματος κλπ ήταν φούσκα που οι ίδιοι πολύ καλά γνώριζαν;</w:t>
      </w:r>
    </w:p>
    <w:p w:rsidR="00335410" w:rsidRPr="00833A88" w:rsidRDefault="00335410" w:rsidP="00397DBF">
      <w:pPr>
        <w:pStyle w:val="a3"/>
        <w:ind w:left="1080"/>
        <w:jc w:val="both"/>
        <w:rPr>
          <w:b/>
          <w:bCs/>
          <w:shadow/>
        </w:rPr>
      </w:pPr>
    </w:p>
    <w:p w:rsidR="00335410" w:rsidRPr="00833A88" w:rsidRDefault="00335410" w:rsidP="00397DBF">
      <w:pPr>
        <w:pStyle w:val="a3"/>
        <w:ind w:left="1080"/>
        <w:jc w:val="both"/>
        <w:rPr>
          <w:b/>
          <w:bCs/>
          <w:shadow/>
        </w:rPr>
      </w:pPr>
      <w:r w:rsidRPr="00833A88">
        <w:rPr>
          <w:b/>
          <w:bCs/>
          <w:shadow/>
        </w:rPr>
        <w:t xml:space="preserve">ή θα τα ρίξετε πάλι στον </w:t>
      </w:r>
      <w:proofErr w:type="spellStart"/>
      <w:r w:rsidRPr="00833A88">
        <w:rPr>
          <w:b/>
          <w:bCs/>
          <w:shadow/>
        </w:rPr>
        <w:t>Κουράση</w:t>
      </w:r>
      <w:proofErr w:type="spellEnd"/>
      <w:r w:rsidRPr="00833A88">
        <w:rPr>
          <w:b/>
          <w:bCs/>
          <w:shadow/>
        </w:rPr>
        <w:t xml:space="preserve"> που φταίει (ως συνήθως) γιατί εκτός από τα 12,</w:t>
      </w:r>
      <w:r w:rsidR="00397DBF" w:rsidRPr="00833A88">
        <w:rPr>
          <w:b/>
          <w:bCs/>
          <w:shadow/>
        </w:rPr>
        <w:t>9</w:t>
      </w:r>
      <w:r w:rsidR="00145D5A" w:rsidRPr="00833A88">
        <w:rPr>
          <w:b/>
          <w:bCs/>
          <w:shadow/>
        </w:rPr>
        <w:t xml:space="preserve"> εκατομμύρια</w:t>
      </w:r>
      <w:r w:rsidRPr="00833A88">
        <w:rPr>
          <w:b/>
          <w:bCs/>
          <w:shadow/>
        </w:rPr>
        <w:t xml:space="preserve"> (για να είμαστε ακριβείς και να μην σας στεναχωρούμε με τα 13</w:t>
      </w:r>
      <w:r w:rsidR="00145D5A" w:rsidRPr="00833A88">
        <w:rPr>
          <w:b/>
          <w:bCs/>
          <w:shadow/>
        </w:rPr>
        <w:t xml:space="preserve"> εκατομμύρια που αναφέρουμε συνήθως</w:t>
      </w:r>
      <w:r w:rsidRPr="00833A88">
        <w:rPr>
          <w:b/>
          <w:bCs/>
          <w:shadow/>
        </w:rPr>
        <w:t xml:space="preserve">) σας άφησε και μελέτες </w:t>
      </w:r>
      <w:r w:rsidR="00145D5A" w:rsidRPr="00833A88">
        <w:rPr>
          <w:b/>
          <w:bCs/>
          <w:shadow/>
        </w:rPr>
        <w:t>ώριμες</w:t>
      </w:r>
      <w:r w:rsidRPr="00833A88">
        <w:rPr>
          <w:b/>
          <w:bCs/>
          <w:shadow/>
        </w:rPr>
        <w:t xml:space="preserve"> για δημοπράτηση όπως αυτή η επίμαχη του αντιπλημμυρικού έργου;</w:t>
      </w:r>
    </w:p>
    <w:p w:rsidR="00335410" w:rsidRPr="00833A88" w:rsidRDefault="00335410" w:rsidP="00397DBF">
      <w:pPr>
        <w:pStyle w:val="a3"/>
        <w:ind w:left="1080"/>
        <w:jc w:val="both"/>
        <w:rPr>
          <w:b/>
          <w:bCs/>
          <w:shadow/>
        </w:rPr>
      </w:pPr>
      <w:r w:rsidRPr="00833A88">
        <w:rPr>
          <w:b/>
          <w:bCs/>
          <w:shadow/>
        </w:rPr>
        <w:t xml:space="preserve">Περιμένουμε τουλάχιστον </w:t>
      </w:r>
      <w:r w:rsidR="00145D5A" w:rsidRPr="00833A88">
        <w:rPr>
          <w:b/>
          <w:bCs/>
          <w:shadow/>
        </w:rPr>
        <w:t>μία</w:t>
      </w:r>
      <w:r w:rsidRPr="00833A88">
        <w:rPr>
          <w:b/>
          <w:bCs/>
          <w:shadow/>
        </w:rPr>
        <w:t xml:space="preserve"> «συγγνώμη – λάθος» και έναν καταλογισμό ευθυνών.</w:t>
      </w:r>
      <w:r w:rsidR="00145D5A" w:rsidRPr="00833A88">
        <w:rPr>
          <w:b/>
          <w:bCs/>
          <w:shadow/>
        </w:rPr>
        <w:t xml:space="preserve"> </w:t>
      </w:r>
    </w:p>
    <w:p w:rsidR="00145D5A" w:rsidRPr="00833A88" w:rsidRDefault="00145D5A" w:rsidP="00397DBF">
      <w:pPr>
        <w:pStyle w:val="a3"/>
        <w:ind w:left="1080"/>
        <w:jc w:val="both"/>
        <w:rPr>
          <w:b/>
          <w:bCs/>
          <w:shadow/>
        </w:rPr>
      </w:pPr>
      <w:r w:rsidRPr="00833A88">
        <w:rPr>
          <w:b/>
          <w:bCs/>
          <w:shadow/>
        </w:rPr>
        <w:t xml:space="preserve">Κατά τα άλλα δεν είμαστε εμείς αρμόδιοι για τα περαιτέρω. </w:t>
      </w:r>
    </w:p>
    <w:p w:rsidR="00335410" w:rsidRPr="00833A88" w:rsidRDefault="00335410" w:rsidP="00397DBF">
      <w:pPr>
        <w:pStyle w:val="a3"/>
        <w:ind w:left="1080"/>
        <w:jc w:val="both"/>
        <w:rPr>
          <w:b/>
          <w:bCs/>
          <w:shadow/>
        </w:rPr>
      </w:pPr>
      <w:r w:rsidRPr="00833A88">
        <w:rPr>
          <w:b/>
          <w:bCs/>
          <w:shadow/>
        </w:rPr>
        <w:t xml:space="preserve">Ένα είναι σίγουρο, </w:t>
      </w:r>
      <w:r w:rsidR="005D0470" w:rsidRPr="00833A88">
        <w:rPr>
          <w:b/>
          <w:bCs/>
          <w:shadow/>
        </w:rPr>
        <w:t xml:space="preserve">ότι </w:t>
      </w:r>
      <w:r w:rsidRPr="00833A88">
        <w:rPr>
          <w:b/>
          <w:bCs/>
          <w:shadow/>
        </w:rPr>
        <w:t>το ηθικό πλεονέκτημ</w:t>
      </w:r>
      <w:r w:rsidR="005D0470" w:rsidRPr="00833A88">
        <w:rPr>
          <w:b/>
          <w:bCs/>
          <w:shadow/>
        </w:rPr>
        <w:t>α που συχνά πυκνά επικαλείστε ουδέποτε υπήρξε</w:t>
      </w:r>
      <w:r w:rsidRPr="00833A88">
        <w:rPr>
          <w:b/>
          <w:bCs/>
          <w:shadow/>
        </w:rPr>
        <w:t>!</w:t>
      </w:r>
      <w:r w:rsidR="005D0470" w:rsidRPr="00833A88">
        <w:rPr>
          <w:b/>
          <w:bCs/>
          <w:shadow/>
        </w:rPr>
        <w:t xml:space="preserve"> Απλά μερικοί πολίτες σας είχαν πιστέψει γιατί δεν είχατε ασκήσει ποτέ διοίκηση.</w:t>
      </w:r>
    </w:p>
    <w:p w:rsidR="005D0470" w:rsidRPr="00833A88" w:rsidRDefault="005D0470" w:rsidP="00397DBF">
      <w:pPr>
        <w:pStyle w:val="a3"/>
        <w:ind w:left="1080"/>
        <w:jc w:val="both"/>
        <w:rPr>
          <w:b/>
          <w:bCs/>
          <w:shadow/>
        </w:rPr>
      </w:pPr>
      <w:r w:rsidRPr="00833A88">
        <w:rPr>
          <w:b/>
          <w:bCs/>
          <w:shadow/>
        </w:rPr>
        <w:t>Τώρα όμως;</w:t>
      </w:r>
    </w:p>
    <w:p w:rsidR="00335410" w:rsidRPr="00833A88" w:rsidRDefault="00335410" w:rsidP="00397DBF">
      <w:pPr>
        <w:pStyle w:val="a3"/>
        <w:ind w:left="1080"/>
        <w:jc w:val="both"/>
        <w:rPr>
          <w:b/>
          <w:bCs/>
          <w:shadow/>
        </w:rPr>
      </w:pPr>
    </w:p>
    <w:p w:rsidR="00335410" w:rsidRPr="00833A88" w:rsidRDefault="00335410" w:rsidP="00397DBF">
      <w:pPr>
        <w:pStyle w:val="a3"/>
        <w:ind w:left="1080"/>
        <w:jc w:val="both"/>
        <w:rPr>
          <w:shadow/>
        </w:rPr>
      </w:pPr>
      <w:r w:rsidRPr="00833A88">
        <w:rPr>
          <w:shadow/>
        </w:rPr>
        <w:t>Η παράταξη</w:t>
      </w:r>
    </w:p>
    <w:p w:rsidR="00335410" w:rsidRPr="00833A88" w:rsidRDefault="00335410" w:rsidP="00397DBF">
      <w:pPr>
        <w:pStyle w:val="a3"/>
        <w:ind w:left="1080"/>
        <w:jc w:val="both"/>
        <w:rPr>
          <w:shadow/>
        </w:rPr>
      </w:pPr>
      <w:r w:rsidRPr="00833A88">
        <w:rPr>
          <w:shadow/>
        </w:rPr>
        <w:t>Χαλάνδρι σε Δράση</w:t>
      </w:r>
    </w:p>
    <w:p w:rsidR="00335410" w:rsidRPr="00833A88" w:rsidRDefault="00335410" w:rsidP="00335410">
      <w:pPr>
        <w:pStyle w:val="a3"/>
        <w:ind w:left="1080"/>
        <w:rPr>
          <w:shadow/>
        </w:rPr>
      </w:pPr>
    </w:p>
    <w:sectPr w:rsidR="00335410" w:rsidRPr="00833A88" w:rsidSect="006D01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65DD"/>
    <w:multiLevelType w:val="hybridMultilevel"/>
    <w:tmpl w:val="69E61E36"/>
    <w:lvl w:ilvl="0" w:tplc="CB180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CC2793"/>
    <w:multiLevelType w:val="hybridMultilevel"/>
    <w:tmpl w:val="E4C26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0BFD"/>
    <w:rsid w:val="00145D5A"/>
    <w:rsid w:val="00200BFD"/>
    <w:rsid w:val="00252293"/>
    <w:rsid w:val="00312550"/>
    <w:rsid w:val="00335410"/>
    <w:rsid w:val="00397DBF"/>
    <w:rsid w:val="00435248"/>
    <w:rsid w:val="004849CA"/>
    <w:rsid w:val="005D0470"/>
    <w:rsid w:val="005D5E7D"/>
    <w:rsid w:val="00621130"/>
    <w:rsid w:val="006D01DD"/>
    <w:rsid w:val="00833A88"/>
    <w:rsid w:val="00AB64BC"/>
    <w:rsid w:val="00CB655D"/>
    <w:rsid w:val="00DC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iakovidi</dc:creator>
  <cp:lastModifiedBy>User</cp:lastModifiedBy>
  <cp:revision>2</cp:revision>
  <dcterms:created xsi:type="dcterms:W3CDTF">2020-08-08T07:08:00Z</dcterms:created>
  <dcterms:modified xsi:type="dcterms:W3CDTF">2020-08-08T07:08:00Z</dcterms:modified>
</cp:coreProperties>
</file>