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A3D9E5" w14:paraId="2C1B6EF2" wp14:textId="6DEAF7B9">
      <w:pPr>
        <w:jc w:val="center"/>
        <w:rPr>
          <w:rFonts w:ascii="Calibri" w:hAnsi="Calibri" w:eastAsia="Calibri" w:cs="Calibri"/>
          <w:b w:val="1"/>
          <w:bCs w:val="1"/>
          <w:noProof w:val="0"/>
          <w:sz w:val="28"/>
          <w:szCs w:val="28"/>
          <w:u w:val="none"/>
          <w:lang w:val="el-GR"/>
        </w:rPr>
      </w:pPr>
      <w:bookmarkStart w:name="_GoBack" w:id="0"/>
      <w:bookmarkEnd w:id="0"/>
      <w:r w:rsidRPr="7AA3D9E5" w:rsidR="7AA3D9E5">
        <w:rPr>
          <w:rFonts w:ascii="Calibri" w:hAnsi="Calibri" w:eastAsia="Calibri" w:cs="Calibri"/>
          <w:b w:val="1"/>
          <w:bCs w:val="1"/>
          <w:noProof w:val="0"/>
          <w:sz w:val="28"/>
          <w:szCs w:val="28"/>
          <w:u w:val="none"/>
          <w:lang w:val="el-GR"/>
        </w:rPr>
        <w:t>Το πλήρες ψήφισμα της Δύναμης Ζωής προς το ΠΕ.ΣΥ.</w:t>
      </w:r>
    </w:p>
    <w:p xmlns:wp14="http://schemas.microsoft.com/office/word/2010/wordml" w:rsidP="7AA3D9E5" w14:paraId="6DF6A42A" wp14:textId="60BF614C">
      <w:pPr>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7AA3D9E5" w14:paraId="7C405891" wp14:textId="0646FF6B">
      <w:pPr>
        <w:rPr>
          <w:rFonts w:ascii="Calibri" w:hAnsi="Calibri" w:eastAsia="Calibri" w:cs="Calibri" w:asciiTheme="minorAscii" w:hAnsiTheme="minorAscii" w:eastAsiaTheme="minorAscii" w:cstheme="minorAscii"/>
          <w:noProof w:val="0"/>
          <w:sz w:val="22"/>
          <w:szCs w:val="22"/>
          <w:lang w:val="el-GR"/>
        </w:rPr>
      </w:pPr>
      <w:r w:rsidRPr="7AA3D9E5" w:rsidR="7AA3D9E5">
        <w:rPr>
          <w:rFonts w:ascii="Calibri" w:hAnsi="Calibri" w:eastAsia="Calibri" w:cs="Calibri" w:asciiTheme="minorAscii" w:hAnsiTheme="minorAscii" w:eastAsiaTheme="minorAscii" w:cstheme="minorAscii"/>
          <w:noProof w:val="0"/>
          <w:sz w:val="22"/>
          <w:szCs w:val="22"/>
          <w:lang w:val="el-GR"/>
        </w:rPr>
        <w:t xml:space="preserve">Η Κυβέρνηση για άλλη μια φορά δεν απαντά στις ανάγκες της κοινωνίας και επιλέγει τη δημιουργία κλίματος τρομοκρατίας και εκφοβισμού, επιλέγοντας  την αστυνομική καταστολή ως μέσο για την αντιμετώπιση του κύματος αντιδράσεων και κινητοποιήσεων στα σχολεία με προσαγωγές μαθητών σε αστυνομικά τμήματα. </w:t>
      </w:r>
    </w:p>
    <w:p xmlns:wp14="http://schemas.microsoft.com/office/word/2010/wordml" w:rsidP="7AA3D9E5" w14:paraId="057567D1" wp14:textId="0CF2BA03">
      <w:pPr>
        <w:rPr>
          <w:rFonts w:ascii="Calibri" w:hAnsi="Calibri" w:eastAsia="Calibri" w:cs="Calibri" w:asciiTheme="minorAscii" w:hAnsiTheme="minorAscii" w:eastAsiaTheme="minorAscii" w:cstheme="minorAscii"/>
          <w:noProof w:val="0"/>
          <w:sz w:val="22"/>
          <w:szCs w:val="22"/>
          <w:lang w:val="el-GR"/>
        </w:rPr>
      </w:pPr>
      <w:r w:rsidRPr="7AA3D9E5" w:rsidR="7AA3D9E5">
        <w:rPr>
          <w:rFonts w:ascii="Calibri" w:hAnsi="Calibri" w:eastAsia="Calibri" w:cs="Calibri" w:asciiTheme="minorAscii" w:hAnsiTheme="minorAscii" w:eastAsiaTheme="minorAscii" w:cstheme="minorAscii"/>
          <w:noProof w:val="0"/>
          <w:sz w:val="22"/>
          <w:szCs w:val="22"/>
          <w:lang w:val="el-GR"/>
        </w:rPr>
        <w:t xml:space="preserve">Την Τρίτη 22 Σεπτεμβρίου,  στο 4ο Γυμνάσιο Κερατσινίου έγιναν προσαγωγές μαθητών που βρίσκονταν έξω από το χώρο του σχολικού συγκροτήματος με τις κατηγορίες «για πιθανό βανδαλισμό σχολείου» και για «συνάθροιση άνω των 9 ατόμων στον ίδιο χώρο» σύμφωνα με το μέτρο που εξήγγειλε η Κυβέρνηση μόλις πριν τρεις μέρες!!! </w:t>
      </w:r>
    </w:p>
    <w:p xmlns:wp14="http://schemas.microsoft.com/office/word/2010/wordml" w:rsidP="7AA3D9E5" w14:paraId="008C011B" wp14:textId="0C837871">
      <w:pPr>
        <w:rPr>
          <w:rFonts w:ascii="Calibri" w:hAnsi="Calibri" w:eastAsia="Calibri" w:cs="Calibri" w:asciiTheme="minorAscii" w:hAnsiTheme="minorAscii" w:eastAsiaTheme="minorAscii" w:cstheme="minorAscii"/>
          <w:noProof w:val="0"/>
          <w:sz w:val="22"/>
          <w:szCs w:val="22"/>
          <w:lang w:val="el-GR"/>
        </w:rPr>
      </w:pPr>
      <w:r w:rsidRPr="7AA3D9E5" w:rsidR="7AA3D9E5">
        <w:rPr>
          <w:rFonts w:ascii="Calibri" w:hAnsi="Calibri" w:eastAsia="Calibri" w:cs="Calibri" w:asciiTheme="minorAscii" w:hAnsiTheme="minorAscii" w:eastAsiaTheme="minorAscii" w:cstheme="minorAscii"/>
          <w:noProof w:val="0"/>
          <w:sz w:val="22"/>
          <w:szCs w:val="22"/>
          <w:lang w:val="el-GR"/>
        </w:rPr>
        <w:t>Τηλεφωνικές κλήσεις από την αστυνομία δέχτηκαν Διευθυντές και σε αρκετά ακόμη σχολεία.</w:t>
      </w:r>
    </w:p>
    <w:p xmlns:wp14="http://schemas.microsoft.com/office/word/2010/wordml" w:rsidP="7AA3D9E5" w14:paraId="56629F6A" wp14:textId="621DEB02">
      <w:pPr>
        <w:rPr>
          <w:rFonts w:ascii="Calibri" w:hAnsi="Calibri" w:eastAsia="Calibri" w:cs="Calibri" w:asciiTheme="minorAscii" w:hAnsiTheme="minorAscii" w:eastAsiaTheme="minorAscii" w:cstheme="minorAscii"/>
          <w:noProof w:val="0"/>
          <w:sz w:val="22"/>
          <w:szCs w:val="22"/>
          <w:lang w:val="el-GR"/>
        </w:rPr>
      </w:pPr>
      <w:r w:rsidRPr="7AA3D9E5" w:rsidR="7AA3D9E5">
        <w:rPr>
          <w:rFonts w:ascii="Calibri" w:hAnsi="Calibri" w:eastAsia="Calibri" w:cs="Calibri" w:asciiTheme="minorAscii" w:hAnsiTheme="minorAscii" w:eastAsiaTheme="minorAscii" w:cstheme="minorAscii"/>
          <w:noProof w:val="0"/>
          <w:sz w:val="22"/>
          <w:szCs w:val="22"/>
          <w:lang w:val="el-GR"/>
        </w:rPr>
        <w:t>Τα αιτήματα που διατυπώνουν οι μαθητές για υγειονομική θωράκιση στα σχολεία, για προσλήψεις εκπαιδευτικών, για την έλλειψη υποδομών, για καθαριότητα, είναι σε απόλυτη συμφωνία με τα αιτήματα των δασκάλων, των καθηγητών και των γονιών τους και συνάδουν με τις οδηγίες της επιστημονικής κοινότητας για την αντιμετώπιση της πανδημίας.</w:t>
      </w:r>
    </w:p>
    <w:p xmlns:wp14="http://schemas.microsoft.com/office/word/2010/wordml" w:rsidP="7AA3D9E5" w14:paraId="705E6B31" wp14:textId="1F02EB64">
      <w:pPr>
        <w:rPr>
          <w:rFonts w:ascii="Calibri" w:hAnsi="Calibri" w:eastAsia="Calibri" w:cs="Calibri" w:asciiTheme="minorAscii" w:hAnsiTheme="minorAscii" w:eastAsiaTheme="minorAscii" w:cstheme="minorAscii"/>
          <w:noProof w:val="0"/>
          <w:sz w:val="22"/>
          <w:szCs w:val="22"/>
          <w:lang w:val="el-GR"/>
        </w:rPr>
      </w:pPr>
      <w:r w:rsidRPr="7AA3D9E5" w:rsidR="7AA3D9E5">
        <w:rPr>
          <w:rFonts w:ascii="Calibri" w:hAnsi="Calibri" w:eastAsia="Calibri" w:cs="Calibri" w:asciiTheme="minorAscii" w:hAnsiTheme="minorAscii" w:eastAsiaTheme="minorAscii" w:cstheme="minorAscii"/>
          <w:noProof w:val="0"/>
          <w:sz w:val="22"/>
          <w:szCs w:val="22"/>
          <w:lang w:val="el-GR"/>
        </w:rPr>
        <w:t>Το Περιφερειακό Συμβούλιο Αττικής καταδικάζει τα αυταρχικά αστυνομικά μέτρα καταστολής, που θυμίζουν άλλες εποχές, εναντίον των αυτονόητων αιτημάτων της εκπαιδευτικής κοινότητας για:</w:t>
      </w:r>
    </w:p>
    <w:p xmlns:wp14="http://schemas.microsoft.com/office/word/2010/wordml" w:rsidP="7AA3D9E5" w14:paraId="5EC3B398" wp14:textId="1F6ECA36">
      <w:pPr>
        <w:pStyle w:val="ListParagraph"/>
        <w:numPr>
          <w:ilvl w:val="0"/>
          <w:numId w:val="1"/>
        </w:numPr>
        <w:rPr>
          <w:rFonts w:ascii="Calibri" w:hAnsi="Calibri" w:eastAsia="Calibri" w:cs="Calibri" w:asciiTheme="minorAscii" w:hAnsiTheme="minorAscii" w:eastAsiaTheme="minorAscii" w:cstheme="minorAscii"/>
          <w:sz w:val="22"/>
          <w:szCs w:val="22"/>
        </w:rPr>
      </w:pPr>
      <w:r w:rsidRPr="7AA3D9E5" w:rsidR="7AA3D9E5">
        <w:rPr>
          <w:rFonts w:ascii="Calibri" w:hAnsi="Calibri" w:eastAsia="Calibri" w:cs="Calibri" w:asciiTheme="minorAscii" w:hAnsiTheme="minorAscii" w:eastAsiaTheme="minorAscii" w:cstheme="minorAscii"/>
          <w:noProof w:val="0"/>
          <w:sz w:val="22"/>
          <w:szCs w:val="22"/>
          <w:lang w:val="el-GR"/>
        </w:rPr>
        <w:t>μείωση των μαθητών μέσα στις τάξεις (σήμερα τμήματα των 25 και άνω μαθητών),</w:t>
      </w:r>
    </w:p>
    <w:p xmlns:wp14="http://schemas.microsoft.com/office/word/2010/wordml" w:rsidP="7AA3D9E5" w14:paraId="759EFCEF" wp14:textId="193B0F13">
      <w:pPr>
        <w:pStyle w:val="ListParagraph"/>
        <w:numPr>
          <w:ilvl w:val="0"/>
          <w:numId w:val="1"/>
        </w:numPr>
        <w:rPr>
          <w:rFonts w:ascii="Calibri" w:hAnsi="Calibri" w:eastAsia="Calibri" w:cs="Calibri" w:asciiTheme="minorAscii" w:hAnsiTheme="minorAscii" w:eastAsiaTheme="minorAscii" w:cstheme="minorAscii"/>
          <w:sz w:val="22"/>
          <w:szCs w:val="22"/>
        </w:rPr>
      </w:pPr>
      <w:r w:rsidRPr="7AA3D9E5" w:rsidR="7AA3D9E5">
        <w:rPr>
          <w:rFonts w:ascii="Calibri" w:hAnsi="Calibri" w:eastAsia="Calibri" w:cs="Calibri" w:asciiTheme="minorAscii" w:hAnsiTheme="minorAscii" w:eastAsiaTheme="minorAscii" w:cstheme="minorAscii"/>
          <w:noProof w:val="0"/>
          <w:sz w:val="22"/>
          <w:szCs w:val="22"/>
          <w:lang w:val="el-GR"/>
        </w:rPr>
        <w:t xml:space="preserve">δωρεάν τεστ σε καθηγητές και μαθητές, </w:t>
      </w:r>
    </w:p>
    <w:p xmlns:wp14="http://schemas.microsoft.com/office/word/2010/wordml" w:rsidP="7AA3D9E5" w14:paraId="6C921940" wp14:textId="1F638231">
      <w:pPr>
        <w:pStyle w:val="ListParagraph"/>
        <w:numPr>
          <w:ilvl w:val="0"/>
          <w:numId w:val="1"/>
        </w:numPr>
        <w:rPr>
          <w:rFonts w:ascii="Calibri" w:hAnsi="Calibri" w:eastAsia="Calibri" w:cs="Calibri" w:asciiTheme="minorAscii" w:hAnsiTheme="minorAscii" w:eastAsiaTheme="minorAscii" w:cstheme="minorAscii"/>
          <w:sz w:val="22"/>
          <w:szCs w:val="22"/>
        </w:rPr>
      </w:pPr>
      <w:r w:rsidRPr="7AA3D9E5" w:rsidR="7AA3D9E5">
        <w:rPr>
          <w:rFonts w:ascii="Calibri" w:hAnsi="Calibri" w:eastAsia="Calibri" w:cs="Calibri" w:asciiTheme="minorAscii" w:hAnsiTheme="minorAscii" w:eastAsiaTheme="minorAscii" w:cstheme="minorAscii"/>
          <w:noProof w:val="0"/>
          <w:sz w:val="22"/>
          <w:szCs w:val="22"/>
          <w:lang w:val="el-GR"/>
        </w:rPr>
        <w:t xml:space="preserve">συχνή απολύμανση και θερμομέτρηση πριν την είσοδο στα σχολεία, </w:t>
      </w:r>
    </w:p>
    <w:p xmlns:wp14="http://schemas.microsoft.com/office/word/2010/wordml" w:rsidP="7AA3D9E5" w14:paraId="60F41E9A" wp14:textId="61E80134">
      <w:pPr>
        <w:pStyle w:val="ListParagraph"/>
        <w:numPr>
          <w:ilvl w:val="0"/>
          <w:numId w:val="1"/>
        </w:numPr>
        <w:rPr>
          <w:rFonts w:ascii="Calibri" w:hAnsi="Calibri" w:eastAsia="Calibri" w:cs="Calibri" w:asciiTheme="minorAscii" w:hAnsiTheme="minorAscii" w:eastAsiaTheme="minorAscii" w:cstheme="minorAscii"/>
          <w:sz w:val="22"/>
          <w:szCs w:val="22"/>
        </w:rPr>
      </w:pPr>
      <w:r w:rsidRPr="7AA3D9E5" w:rsidR="7AA3D9E5">
        <w:rPr>
          <w:rFonts w:ascii="Calibri" w:hAnsi="Calibri" w:eastAsia="Calibri" w:cs="Calibri" w:asciiTheme="minorAscii" w:hAnsiTheme="minorAscii" w:eastAsiaTheme="minorAscii" w:cstheme="minorAscii"/>
          <w:noProof w:val="0"/>
          <w:sz w:val="22"/>
          <w:szCs w:val="22"/>
          <w:lang w:val="el-GR"/>
        </w:rPr>
        <w:t xml:space="preserve">για προσλήψεις εκπαιδευτικών. </w:t>
      </w:r>
    </w:p>
    <w:p xmlns:wp14="http://schemas.microsoft.com/office/word/2010/wordml" w:rsidP="7AA3D9E5" w14:paraId="2DA82D1C" wp14:textId="758994F3">
      <w:pPr>
        <w:rPr>
          <w:rFonts w:ascii="Calibri" w:hAnsi="Calibri" w:eastAsia="Calibri" w:cs="Calibri" w:asciiTheme="minorAscii" w:hAnsiTheme="minorAscii" w:eastAsiaTheme="minorAscii" w:cstheme="minorAscii"/>
          <w:noProof w:val="0"/>
          <w:sz w:val="22"/>
          <w:szCs w:val="22"/>
          <w:lang w:val="el-GR"/>
        </w:rPr>
      </w:pPr>
      <w:r w:rsidRPr="7AA3D9E5" w:rsidR="7AA3D9E5">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AA3D9E5" w14:paraId="5874271F" wp14:textId="05BCC38E">
      <w:pPr>
        <w:rPr>
          <w:rFonts w:ascii="Calibri" w:hAnsi="Calibri" w:eastAsia="Calibri" w:cs="Calibri" w:asciiTheme="minorAscii" w:hAnsiTheme="minorAscii" w:eastAsiaTheme="minorAscii" w:cstheme="minorAscii"/>
          <w:noProof w:val="0"/>
          <w:sz w:val="22"/>
          <w:szCs w:val="22"/>
          <w:lang w:val="el-GR"/>
        </w:rPr>
      </w:pPr>
      <w:r w:rsidRPr="7AA3D9E5" w:rsidR="7AA3D9E5">
        <w:rPr>
          <w:rFonts w:ascii="Calibri" w:hAnsi="Calibri" w:eastAsia="Calibri" w:cs="Calibri" w:asciiTheme="minorAscii" w:hAnsiTheme="minorAscii" w:eastAsiaTheme="minorAscii" w:cstheme="minorAscii"/>
          <w:noProof w:val="0"/>
          <w:sz w:val="22"/>
          <w:szCs w:val="22"/>
          <w:lang w:val="el-GR"/>
        </w:rPr>
        <w:t>Να σταματήσει η Κυβέρνηση την προπαγάνδα περί ατομικής ευθύνης και να εξασφαλίσει, έστω και τώρα, ότι τα σχολεία θα λειτουργούν χωρίς ελλείψεις και με όλους τους ενδεδειγμένους υγειονομικούς κανόνες για να προστατευτούν οι μαθητές, οι εκπαιδευτικοί και οι οικογένειές τους.</w:t>
      </w:r>
    </w:p>
    <w:p xmlns:wp14="http://schemas.microsoft.com/office/word/2010/wordml" w:rsidP="7AA3D9E5" w14:paraId="6C2237EA" wp14:textId="74F81C64">
      <w:pPr>
        <w:rPr>
          <w:rFonts w:ascii="Calibri" w:hAnsi="Calibri" w:eastAsia="Calibri" w:cs="Calibri" w:asciiTheme="minorAscii" w:hAnsiTheme="minorAscii" w:eastAsiaTheme="minorAscii" w:cstheme="minorAscii"/>
          <w:b w:val="1"/>
          <w:bCs w:val="1"/>
          <w:noProof w:val="0"/>
          <w:sz w:val="22"/>
          <w:szCs w:val="22"/>
          <w:lang w:val="el-GR"/>
        </w:rPr>
      </w:pPr>
    </w:p>
    <w:p xmlns:wp14="http://schemas.microsoft.com/office/word/2010/wordml" w:rsidP="7AA3D9E5" w14:paraId="003F6272" wp14:textId="1E3BE99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2F9018"/>
  <w15:docId w15:val="{62b013aa-137a-4ad5-a528-3af880fb3fd3}"/>
  <w:rsids>
    <w:rsidRoot w:val="012F9018"/>
    <w:rsid w:val="012F9018"/>
    <w:rsid w:val="7AA3D9E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b47092ba88145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2020-09-24T11:41:05.6769348Z</dcterms:created>
  <dcterms:modified xsi:type="dcterms:W3CDTF">2020-09-24T11:42:00.2912778Z</dcterms:modified>
  <dc:creator>Αθανάσιος Γιαννόπουλος</dc:creator>
  <lastModifiedBy>Αθανάσιος Γιαννόπουλος</lastModifiedBy>
</coreProperties>
</file>