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7DE2A78" w14:paraId="177B2773" wp14:textId="66A29B9E">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bookmarkStart w:name="_GoBack" w:id="0"/>
      <w:bookmarkEnd w:id="0"/>
      <w:r w:rsidRPr="37DE2A78" w:rsidR="37DE2A78">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ΠΟΛΥΤΕΧΝΕΙΟ 1973-2020</w:t>
      </w:r>
    </w:p>
    <w:p xmlns:wp14="http://schemas.microsoft.com/office/word/2010/wordml" w:rsidP="37DE2A78" w14:paraId="56191270" wp14:textId="0A434F0C">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37DE2A78" w:rsidR="37DE2A78">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ΤΟ ΜΗΝΥΜΑ ΔΕΝ ΣΒΗΝΕΙ , ΕΙΝΑΙ ΖΩΝΤΑΝΟ </w:t>
      </w:r>
    </w:p>
    <w:p xmlns:wp14="http://schemas.microsoft.com/office/word/2010/wordml" w:rsidP="37DE2A78" w14:paraId="78FA9B30" wp14:textId="0E0DA223">
      <w:pPr>
        <w:jc w:val="center"/>
      </w:pPr>
      <w:r w:rsidRPr="37DE2A78" w:rsidR="37DE2A78">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ΤΟ  ΔΡΟΜΟ ΤΟΥ ΝΟΕΜΒΡΗ , ΚΡΑΤΑΜΕ ΑΝΟΙΧΤΟ</w:t>
      </w:r>
      <w:r w:rsidRPr="37DE2A78" w:rsidR="37DE2A78">
        <w:rPr>
          <w:rFonts w:ascii="Arial" w:hAnsi="Arial" w:eastAsia="Arial" w:cs="Arial"/>
          <w:b w:val="1"/>
          <w:bCs w:val="1"/>
          <w:noProof w:val="0"/>
          <w:color w:val="000000" w:themeColor="text1" w:themeTint="FF" w:themeShade="FF"/>
          <w:sz w:val="24"/>
          <w:szCs w:val="24"/>
          <w:lang w:val="el-GR"/>
        </w:rPr>
        <w:t xml:space="preserve"> </w:t>
      </w:r>
    </w:p>
    <w:p xmlns:wp14="http://schemas.microsoft.com/office/word/2010/wordml" w:rsidP="37DE2A78" w14:paraId="67CE3456" wp14:textId="2920D01A">
      <w:pPr>
        <w:jc w:val="center"/>
      </w:pPr>
      <w:r w:rsidRPr="37DE2A78" w:rsidR="37DE2A78">
        <w:rPr>
          <w:rFonts w:ascii="Arial" w:hAnsi="Arial" w:eastAsia="Arial" w:cs="Arial"/>
          <w:b w:val="1"/>
          <w:bCs w:val="1"/>
          <w:noProof w:val="0"/>
          <w:color w:val="000000" w:themeColor="text1" w:themeTint="FF" w:themeShade="FF"/>
          <w:sz w:val="24"/>
          <w:szCs w:val="24"/>
          <w:lang w:val="el-GR"/>
        </w:rPr>
        <w:t xml:space="preserve"> </w:t>
      </w:r>
    </w:p>
    <w:p xmlns:wp14="http://schemas.microsoft.com/office/word/2010/wordml" w:rsidP="37DE2A78" w14:paraId="470DF0E9" wp14:textId="4E9F1EA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Ελληνική Επιτροπή για τη Διεθνή Ύφεση και Ειρήνη (ΕΕΔΥΕ) τιμά την αντιδικτατορική πάλη του λαού μας και συντάσσεται με τους μαζικούς φορείς που καλούν σε μαζικό αντιιμπεριαλιστικό γιορτασμό του Πολυτεχνείου. Τα συνθήματα του Πολυτεχνείου και της αντιδικτατορικής πάλης παραμένουν ζωντανά κι επίκαιρα στο σήμερα, αποτελούν παρακαταθήκη στον αγώνα για την κοινωνική απελευθέρωση, ενάντια στον φασισμό και στον ιμπεριαλισμό. Καταδικάζουμε απερίφραστα όσους -με κάθε διαθέσιμο μέσο, οχυρωμένοι πίσω από την πανδημία – επιδιώκουν να κάνουν πράξη αυτό που δεν κατάφεραν 47 χρόνια τώρα, να καταργήσουν τις εκδηλώσεις, την πορεία προς την αμερικάνικη πρεσβεία, την πρεσβεία των φονιάδων των λαών. </w:t>
      </w:r>
    </w:p>
    <w:p xmlns:wp14="http://schemas.microsoft.com/office/word/2010/wordml" w:rsidP="37DE2A78" w14:paraId="7FB90EE0" wp14:textId="3C35A568">
      <w:pPr>
        <w:jc w:val="both"/>
        <w:rPr>
          <w:rFonts w:ascii="Calibri" w:hAnsi="Calibri" w:eastAsia="Calibri" w:cs="Calibri" w:asciiTheme="minorAscii" w:hAnsiTheme="minorAscii" w:eastAsiaTheme="minorAscii" w:cstheme="minorAscii"/>
          <w:noProof w:val="0"/>
          <w:sz w:val="22"/>
          <w:szCs w:val="22"/>
          <w:lang w:val="el-GR"/>
        </w:rPr>
      </w:pPr>
      <w:r w:rsidRPr="37DE2A78" w:rsidR="37DE2A78">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7DE2A78" w14:paraId="1F2BFB02" wp14:textId="68DCC98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47</w:t>
      </w: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η</w:t>
      </w: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επέτειος της εξέγερσης του Πολυτεχνείου βρίσκει τον κόσμο στη δίνη των οξύτατων αντιθέσεων, λυσσαλέων ανταγωνισμών των ιμπεριαλιστικών κρατών και ενώσεων. Η Ελλάδα μέσα σε αυτή τη μεγάλη εικόνα πορεύεται με συνέργεια κυβέρνησης-αστικών κομμάτων στον επικίνδυνο για τον ελληνικό και τους γειτονικούς λαούς δρόμο της μετατροπής σε ενεργειακό κόμβο, κόμβο μεταφορών. Η περιβόητη «</w:t>
      </w:r>
      <w:proofErr w:type="spellStart"/>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γεωστρατηγική</w:t>
      </w:r>
      <w:proofErr w:type="spellEnd"/>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αναβάθμιση» απογειώνει την ελληνική εμπλοκή στους σχεδιασμούς ΗΠΑ – ΝΑΤΟ – ΕΕ, έχει μετατρέψει την Ελλάδα σε μια απέραντη βάση εξόρμησης των ιμπεριαλιστών ενάντια στους ανταγωνιστές τους, αλλά ταυτόχρονα και σε μαγνήτη επιθέσεων.</w:t>
      </w:r>
    </w:p>
    <w:p xmlns:wp14="http://schemas.microsoft.com/office/word/2010/wordml" w:rsidP="37DE2A78" w14:paraId="197830D6" wp14:textId="0BD09BBC">
      <w:pPr>
        <w:jc w:val="both"/>
        <w:rPr>
          <w:rFonts w:ascii="Calibri" w:hAnsi="Calibri" w:eastAsia="Calibri" w:cs="Calibri" w:asciiTheme="minorAscii" w:hAnsiTheme="minorAscii" w:eastAsiaTheme="minorAscii" w:cstheme="minorAscii"/>
          <w:noProof w:val="0"/>
          <w:sz w:val="22"/>
          <w:szCs w:val="22"/>
          <w:lang w:val="el-GR"/>
        </w:rPr>
      </w:pPr>
      <w:r w:rsidRPr="37DE2A78" w:rsidR="37DE2A78">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7DE2A78" w14:paraId="115B750E" wp14:textId="6FDEB08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Και σαν να μην έφτανε αυτό, η κυβέρνηση της ΝΔ από κοινού με τα άλλα αστικά κόμματα παίζουν τα ρέστα τους στην προσπάθεια καλλιέργειας στο λαό του επικίνδυνου εφησυχασμού για τις πολύ επικίνδυνες πολεμικές εξελίξεις στην περιοχή μας και στον κόσμο. Επικαλούνται την εθνική ενότητα και ομοψυχία για να επιβάλλουν σιγή νεκροταφείου στη λαϊκή αντίδραση και διεκδίκηση, για να μετατρέψουν το λαό συνένοχο και υποστηρικτή στους επικίνδυνους αντιλαϊκούς σχεδιασμούς τους. Αναγορεύουν σε δήθεν παράγοντες “ειρήνης, ασφάλειας και σταθερότητας” τις ΗΠΑ, το ΝΑΤΟ, την ΕΕ, όταν την ίδια ώρα:</w:t>
      </w:r>
    </w:p>
    <w:p xmlns:wp14="http://schemas.microsoft.com/office/word/2010/wordml" w:rsidP="37DE2A78" w14:paraId="16A63E96" wp14:textId="3FB38E22">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είναι αυτοί που ρίχνουν νερό στο μύλο της τουρκικής επιθετικότητας, όπως φάνηκε κι από την πρόσφατη έκθεση του </w:t>
      </w:r>
      <w:proofErr w:type="spellStart"/>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State</w:t>
      </w:r>
      <w:proofErr w:type="spellEnd"/>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Department που αμφισβητεί τα θαλάσσια και εναέρια σύνορα της χώρας μας στο Αιγαίο</w:t>
      </w:r>
    </w:p>
    <w:p xmlns:wp14="http://schemas.microsoft.com/office/word/2010/wordml" w:rsidP="37DE2A78" w14:paraId="0ACBEAF8" wp14:textId="21D1DA9B">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δεν αναγνωρίζουν καν σύνορα στην Ανατολική Μεσόγειο θεωρώντας την ενιαίο επιχειρησιακό χώρο</w:t>
      </w:r>
    </w:p>
    <w:p xmlns:wp14="http://schemas.microsoft.com/office/word/2010/wordml" w:rsidP="37DE2A78" w14:paraId="248A324B" wp14:textId="30599D4C">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φέρουν εγκληματικές ευθύνες για την αμερικανοκίνητη Χούντα στην Ελλάδα, το πραξικόπημα και την εισβολή στην Κύπρο, καθώς και για τα νέα διχοτομικά σχέδια για το Κυπριακό.</w:t>
      </w:r>
    </w:p>
    <w:p xmlns:wp14="http://schemas.microsoft.com/office/word/2010/wordml" w:rsidP="37DE2A78" w14:paraId="743E89B2" wp14:textId="119518D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37DE2A78" w14:paraId="1FA5E7BB" wp14:textId="15CDA27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Στην άλλη όψη του ίδιου νομίσματος, της ίδιας αντιλαϊκής αντεργατικής πολιτικής βρίσκεται το αποδυναμωμένο δημόσιο σύστημα υγείας, τα τεράστια κενά σε παιδεία – πρόνοια και οι χρόνιες ελλείψεις σε βασικά έργα – υποδομής προστασίας από τις πυρκαγιές, τις πλημμύρες, τους σεισμούς. Μετράνε και την τελευταία δεκάρα όταν πρόκειται για τις λαϊκές ανάγκες, υποτάσσουν τη ζωή του λαού στην επικίνδυνη λογική “κόστους – οφέλους”, ενώ την ίδια ώρα θυσιάζουν στο βωμό του ΝΑΤΟ 4,5 δισεκατομμύρια ευρώ το χρόνο. Ετοιμάζονται για νέες αγορές του αιώνα με επιπλέον 2,5 δισεκατομμύρια στον προϋπολογισμό του 2021. Αντάμα πάει και η σφοδρή επίθεση στα εναπομείναντα εργατικά δικαιώματα, για νέα ώθηση στην ανάκαμψη του κεφαλαίου από την καπιταλιστική κρίση. </w:t>
      </w:r>
    </w:p>
    <w:p xmlns:wp14="http://schemas.microsoft.com/office/word/2010/wordml" w:rsidP="37DE2A78" w14:paraId="4D2DDDFF" wp14:textId="7E57CFAA">
      <w:pPr>
        <w:jc w:val="both"/>
        <w:rPr>
          <w:rFonts w:ascii="Calibri" w:hAnsi="Calibri" w:eastAsia="Calibri" w:cs="Calibri" w:asciiTheme="minorAscii" w:hAnsiTheme="minorAscii" w:eastAsiaTheme="minorAscii" w:cstheme="minorAscii"/>
          <w:noProof w:val="0"/>
          <w:sz w:val="22"/>
          <w:szCs w:val="22"/>
          <w:lang w:val="el-GR"/>
        </w:rPr>
      </w:pPr>
      <w:r w:rsidRPr="37DE2A78" w:rsidR="37DE2A78">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7DE2A78" w14:paraId="68C9D23A" wp14:textId="1DF4756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Οι αγωνιστικές κινητοποιήσεις για παιδεία – υγεία – πρόνοια – συλλογικές συμβάσεις και αξιοπρεπείς μισθούς κόμματα είναι άρρηκτα δεμένες με τον αντιιμπεριαλιστικό αγώνα για το ξήλωμα των βάσεων, την επιστροφή όλων των στρατιωτικών δυνάμεων στην Ελλάδα, την αποδέσμευση από ΝΑΤΟ –ΕΕ με το λαό νοικοκύρη στον τόπο του. Στην ίδια κόκκινη κλωστή δεμένη, είναι η πάλη για την απόκρουση της κρατικής βίας, της καταστολής, της επιβολής της θέλησης της κυρίαρχης τάξης με κρατικό έλεγχο στο συνδικαλιστικό κίνημα και στις κινητοποιήσεις του με νέους αυταρχικούς νόμους κοντά στους παλιούς.</w:t>
      </w:r>
    </w:p>
    <w:p xmlns:wp14="http://schemas.microsoft.com/office/word/2010/wordml" w:rsidP="37DE2A78" w14:paraId="1F4C28A7" wp14:textId="1144EBA4">
      <w:pPr>
        <w:jc w:val="both"/>
        <w:rPr>
          <w:rFonts w:ascii="Calibri" w:hAnsi="Calibri" w:eastAsia="Calibri" w:cs="Calibri" w:asciiTheme="minorAscii" w:hAnsiTheme="minorAscii" w:eastAsiaTheme="minorAscii" w:cstheme="minorAscii"/>
          <w:noProof w:val="0"/>
          <w:sz w:val="22"/>
          <w:szCs w:val="22"/>
          <w:lang w:val="el-GR"/>
        </w:rPr>
      </w:pPr>
      <w:r w:rsidRPr="37DE2A78" w:rsidR="37DE2A78">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7DE2A78" w14:paraId="55393E7F" wp14:textId="69ACBF1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Όλα αυτά προσδιορίζουν το πλαίσιο του φετινού αγωνιστικού γιορτασμού του Πολυτεχνείου ενάντια στις επιδιώξεις όλων αυτών που θέλουν να σιγήσουν οι αγωνιστικές φωνές, να μην ακουστούν τα αντιιμπεριαλιστικά συνθήματα από το Πολυτεχνείο προς την αμερικάνικη πρεσβεία στην Αθήνα, στις αντίστοιχες κινητοποιήσεις στη Θεσσαλονίκη και σε άλλες πόλεις. Ψεύτες και υποκριτές είναι όλοι όσοι βάζουν μπροστά τη δημόσια υγεία και την πανδημία. Έδειξαν καλά πόσο την υπολογίζουν και τη  ξεχνάνε όταν πρόκειται για τη σωτηρία της οικονομίας, για τα κέρδη των καπιταλιστών για τον τουρισμό.</w:t>
      </w:r>
    </w:p>
    <w:p xmlns:wp14="http://schemas.microsoft.com/office/word/2010/wordml" w:rsidP="37DE2A78" w14:paraId="2B4E8FCE" wp14:textId="158FFD3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37DE2A78" w14:paraId="1557F631" wp14:textId="02B26FD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Σε αντίθεση με την κυβέρνηση, τα αστικά κόμματα και τους κάθε λογής απολογητές τους, το λαϊκό κίνημα έχει αποδείξει ότι μπορεί να περιφρουρήσει την υγεία του λαού. Να τη συνδυάσει με τον αγώνα για τις σύγχρονες λαϊκές ανάγκες, παίρνοντας όλα τα αναγκαία μέτρα προστασίας της υγείας.</w:t>
      </w:r>
    </w:p>
    <w:p xmlns:wp14="http://schemas.microsoft.com/office/word/2010/wordml" w:rsidP="37DE2A78" w14:paraId="1D3DAC40" wp14:textId="652B179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37DE2A78" w14:paraId="080169B4" wp14:textId="007F468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Ελληνική Επιτροπή για τη Διεθνή Ύφεση και Ειρήνη, οι αγωνιστές του αντιιμπεριαλιστικού αντιπολεμικού κινήματος θα δώσουμε το “παρών” στις εκδηλώσεις τιμής και μνήμης της εξέγερσης του Πολυτεχνείου. </w:t>
      </w:r>
    </w:p>
    <w:p xmlns:wp14="http://schemas.microsoft.com/office/word/2010/wordml" w:rsidP="37DE2A78" w14:paraId="3472A14C" wp14:textId="0701A85C">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p>
    <w:p xmlns:wp14="http://schemas.microsoft.com/office/word/2010/wordml" w:rsidP="37DE2A78" w14:paraId="0005AC1A" wp14:textId="04E41653">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ΤΟ ΜΗΝΥΜΑ ΔΕΝ ΣΒΗΝΕΙ , ΤΟ ΠΟΛΥΤΕΧΝΕΙΟ ΖΕΙ</w:t>
      </w:r>
    </w:p>
    <w:p xmlns:wp14="http://schemas.microsoft.com/office/word/2010/wordml" w:rsidP="37DE2A78" w14:paraId="1A63BCE6" wp14:textId="2E9C4C1C">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ΕΞΩ ΟΙ ΒΑΣΕΙΣ ΚΑΙ ΟΙ ΑΜΕΡΙΚΑΝΟΝΑΤΟΪΚΟΙ ΙΜΠΕΡΙΑΛΙΣΤΕΣ </w:t>
      </w:r>
    </w:p>
    <w:p xmlns:wp14="http://schemas.microsoft.com/office/word/2010/wordml" w:rsidP="37DE2A78" w14:paraId="6AD62FFE" wp14:textId="032C6815">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ΑΠΟΔΕΣΜΕΥΣΗ  ΑΠΟ ΕΕ – ΝΑΤΟ ΜΕ ΤΟ ΛΑΟ ΝΟΙΚΟΚΥΡΗ ΣΤΟΝ ΤΟΠΟ ΤΟΥ</w:t>
      </w:r>
    </w:p>
    <w:p xmlns:wp14="http://schemas.microsoft.com/office/word/2010/wordml" w:rsidP="37DE2A78" w14:paraId="020C79E8" wp14:textId="1CD4CB59">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37DE2A78" w:rsidR="37DE2A7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ΚΑΜΙΑ ΣΥΜΜΕΤΟΧΗ ΤΗΣ ΕΛΛΑΔΑΣ ΣΤΟΥΣ ΙΜΠΕΡΙΑΛΙΣΤΙΚΟΥΣ ΣΧΕΔΙΑΣΜΟΥΣ ΚΑΙ ΠΟΛΕΜΟΥΣ</w:t>
      </w:r>
    </w:p>
    <w:p xmlns:wp14="http://schemas.microsoft.com/office/word/2010/wordml" w:rsidP="37DE2A78" w14:paraId="003F6272" wp14:textId="3D4D446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B6C0D84"/>
  <w15:docId w15:val="{7d9ee3c1-6a81-4005-955c-739ec85ae6ae}"/>
  <w:rsids>
    <w:rsidRoot w:val="5B6C0D84"/>
    <w:rsid w:val="37DE2A78"/>
    <w:rsid w:val="5B6C0D8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4c0d50c127c4e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2020-11-16T16:31:09.1326949Z</dcterms:created>
  <dcterms:modified xsi:type="dcterms:W3CDTF">2020-11-16T16:32:24.4179416Z</dcterms:modified>
  <dc:creator>Αθανάσιος Γιαννόπουλος</dc:creator>
  <lastModifiedBy>Αθανάσιος Γιαννόπουλος</lastModifiedBy>
</coreProperties>
</file>