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CB1744" w14:paraId="430DB4E3" wp14:textId="3C2112E3">
      <w:pPr>
        <w:spacing w:line="276" w:lineRule="auto"/>
        <w:jc w:val="center"/>
        <w:rPr>
          <w:rFonts w:ascii="Calibri" w:hAnsi="Calibri" w:eastAsia="Calibri" w:cs="Calibri"/>
          <w:b w:val="1"/>
          <w:bCs w:val="1"/>
          <w:noProof w:val="0"/>
          <w:color w:val="2F5496" w:themeColor="accent1" w:themeTint="FF" w:themeShade="BF"/>
          <w:sz w:val="28"/>
          <w:szCs w:val="28"/>
          <w:lang w:val="el-GR"/>
        </w:rPr>
      </w:pPr>
      <w:bookmarkStart w:name="_GoBack" w:id="0"/>
      <w:bookmarkEnd w:id="0"/>
      <w:r w:rsidRPr="31CB1744" w:rsidR="31CB1744">
        <w:rPr>
          <w:rFonts w:ascii="Calibri" w:hAnsi="Calibri" w:eastAsia="Calibri" w:cs="Calibri"/>
          <w:b w:val="1"/>
          <w:bCs w:val="1"/>
          <w:noProof w:val="0"/>
          <w:color w:val="2F5496" w:themeColor="accent1" w:themeTint="FF" w:themeShade="BF"/>
          <w:sz w:val="28"/>
          <w:szCs w:val="28"/>
          <w:lang w:val="el-GR"/>
        </w:rPr>
        <w:t>ΝΑ  ΣΤΑΜΑΤΗΣΕΙ  ΤΗΝ  ΚΟΡΟΙΔΙΑ  Η  ΚΥΒΕΡΝΗΣΗ!</w:t>
      </w:r>
    </w:p>
    <w:p xmlns:wp14="http://schemas.microsoft.com/office/word/2010/wordml" w:rsidP="31CB1744" w14:paraId="20648F10" wp14:textId="672FE656">
      <w:pPr>
        <w:jc w:val="center"/>
        <w:rPr>
          <w:rFonts w:ascii="Calibri" w:hAnsi="Calibri" w:eastAsia="Calibri" w:cs="Calibri"/>
          <w:b w:val="1"/>
          <w:bCs w:val="1"/>
          <w:noProof w:val="0"/>
          <w:color w:val="000000" w:themeColor="text1" w:themeTint="FF" w:themeShade="FF"/>
          <w:sz w:val="22"/>
          <w:szCs w:val="22"/>
          <w:lang w:val="el-GR"/>
        </w:rPr>
      </w:pPr>
      <w:r w:rsidRPr="31CB1744" w:rsidR="31CB1744">
        <w:rPr>
          <w:rFonts w:ascii="Calibri" w:hAnsi="Calibri" w:eastAsia="Calibri" w:cs="Calibri"/>
          <w:b w:val="1"/>
          <w:bCs w:val="1"/>
          <w:noProof w:val="0"/>
          <w:color w:val="000000" w:themeColor="text1" w:themeTint="FF" w:themeShade="FF"/>
          <w:sz w:val="22"/>
          <w:szCs w:val="22"/>
          <w:lang w:val="el-GR"/>
        </w:rPr>
        <w:t>Μέτρα ασφάλειας και υγιεινής στα σχολεία  για την προστασία μαθητών-εκπαιδευτικών-γονιών!</w:t>
      </w:r>
    </w:p>
    <w:p xmlns:wp14="http://schemas.microsoft.com/office/word/2010/wordml" w:rsidP="31CB1744" w14:paraId="3F679B4E" wp14:textId="13BF151D">
      <w:pPr>
        <w:ind w:firstLine="720"/>
        <w:jc w:val="both"/>
        <w:rPr>
          <w:rFonts w:ascii="Calibri" w:hAnsi="Calibri" w:eastAsia="Calibri" w:cs="Calibri"/>
          <w:noProof w:val="0"/>
          <w:color w:val="000000" w:themeColor="text1" w:themeTint="FF" w:themeShade="FF"/>
          <w:sz w:val="22"/>
          <w:szCs w:val="22"/>
          <w:lang w:val="el-GR"/>
        </w:rPr>
      </w:pPr>
      <w:r w:rsidRPr="31CB1744" w:rsidR="31CB1744">
        <w:rPr>
          <w:rFonts w:ascii="Calibri" w:hAnsi="Calibri" w:eastAsia="Calibri" w:cs="Calibri"/>
          <w:b w:val="1"/>
          <w:bCs w:val="1"/>
          <w:noProof w:val="0"/>
          <w:color w:val="000000" w:themeColor="text1" w:themeTint="FF" w:themeShade="FF"/>
          <w:sz w:val="22"/>
          <w:szCs w:val="22"/>
          <w:lang w:val="el-GR"/>
        </w:rPr>
        <w:t>Οι τελευταίες μέρες αποδεικνύονται οριακές για τη δημόσια υγεία</w:t>
      </w:r>
      <w:r w:rsidRPr="31CB1744" w:rsidR="31CB1744">
        <w:rPr>
          <w:rFonts w:ascii="Calibri" w:hAnsi="Calibri" w:eastAsia="Calibri" w:cs="Calibri"/>
          <w:noProof w:val="0"/>
          <w:color w:val="000000" w:themeColor="text1" w:themeTint="FF" w:themeShade="FF"/>
          <w:sz w:val="22"/>
          <w:szCs w:val="22"/>
          <w:lang w:val="el-GR"/>
        </w:rPr>
        <w:t xml:space="preserve">. Καθημερινά μετράμε νέα ρεκόρ κρουσμάτων ενώ ο ένας μετά τον άλλον οι νομοί μπαίνουν σε κατάσταση αυξημένου κινδύνου. </w:t>
      </w:r>
    </w:p>
    <w:p xmlns:wp14="http://schemas.microsoft.com/office/word/2010/wordml" w:rsidP="31CB1744" w14:paraId="5459A83C" wp14:textId="0F83F5E1">
      <w:pPr>
        <w:ind w:firstLine="720"/>
        <w:jc w:val="both"/>
        <w:rPr>
          <w:rFonts w:ascii="Calibri" w:hAnsi="Calibri" w:eastAsia="Calibri" w:cs="Calibri"/>
          <w:noProof w:val="0"/>
          <w:color w:val="000000" w:themeColor="text1" w:themeTint="FF" w:themeShade="FF"/>
          <w:sz w:val="22"/>
          <w:szCs w:val="22"/>
          <w:lang w:val="el-GR"/>
        </w:rPr>
      </w:pPr>
      <w:r w:rsidRPr="31CB1744" w:rsidR="31CB1744">
        <w:rPr>
          <w:rFonts w:ascii="Calibri" w:hAnsi="Calibri" w:eastAsia="Calibri" w:cs="Calibri"/>
          <w:noProof w:val="0"/>
          <w:color w:val="000000" w:themeColor="text1" w:themeTint="FF" w:themeShade="FF"/>
          <w:sz w:val="22"/>
          <w:szCs w:val="22"/>
          <w:lang w:val="el-GR"/>
        </w:rPr>
        <w:t xml:space="preserve">Η κυβέρνηση συνεχίζει να κουνά το δάχτυλο στον λαό με αύξηση των περιορισμών και επίκληση στην ατομική ευθύνη, για να συγκαλύψει τις δικές της ευθύνες. </w:t>
      </w:r>
      <w:r w:rsidRPr="31CB1744" w:rsidR="31CB1744">
        <w:rPr>
          <w:rFonts w:ascii="Calibri" w:hAnsi="Calibri" w:eastAsia="Calibri" w:cs="Calibri"/>
          <w:b w:val="1"/>
          <w:bCs w:val="1"/>
          <w:noProof w:val="0"/>
          <w:color w:val="000000" w:themeColor="text1" w:themeTint="FF" w:themeShade="FF"/>
          <w:sz w:val="22"/>
          <w:szCs w:val="22"/>
          <w:lang w:val="el-GR"/>
        </w:rPr>
        <w:t>Αρνείται πεισματικά να πάρει μέτρα ουσιαστικά, τα οποία θα θωρακίσουν την υγεία του λαού.</w:t>
      </w:r>
      <w:r w:rsidRPr="31CB1744" w:rsidR="31CB1744">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31CB1744" w14:paraId="0EB25D1E" wp14:textId="76A62C90">
      <w:pPr>
        <w:ind w:firstLine="720"/>
        <w:jc w:val="both"/>
        <w:rPr>
          <w:rFonts w:ascii="Calibri" w:hAnsi="Calibri" w:eastAsia="Calibri" w:cs="Calibri"/>
          <w:noProof w:val="0"/>
          <w:color w:val="000000" w:themeColor="text1" w:themeTint="FF" w:themeShade="FF"/>
          <w:sz w:val="22"/>
          <w:szCs w:val="22"/>
          <w:lang w:val="el-GR"/>
        </w:rPr>
      </w:pPr>
      <w:r w:rsidRPr="31CB1744" w:rsidR="31CB1744">
        <w:rPr>
          <w:rFonts w:ascii="Calibri" w:hAnsi="Calibri" w:eastAsia="Calibri" w:cs="Calibri"/>
          <w:noProof w:val="0"/>
          <w:color w:val="000000" w:themeColor="text1" w:themeTint="FF" w:themeShade="FF"/>
          <w:sz w:val="22"/>
          <w:szCs w:val="22"/>
          <w:lang w:val="el-GR"/>
        </w:rPr>
        <w:t xml:space="preserve">Από αυτή την κατάσταση δεν ξεφεύγουν τα σχολεία, όσο και αν τις τελευταίες μέρες, η κυβέρνηση προσπαθεί να «αποδείξει» ότι μαθητές και εκπαιδευτικοί δεν κινδυνεύουν. </w:t>
      </w:r>
      <w:r w:rsidRPr="31CB1744" w:rsidR="31CB1744">
        <w:rPr>
          <w:rFonts w:ascii="Calibri" w:hAnsi="Calibri" w:eastAsia="Calibri" w:cs="Calibri"/>
          <w:b w:val="1"/>
          <w:bCs w:val="1"/>
          <w:noProof w:val="0"/>
          <w:color w:val="000000" w:themeColor="text1" w:themeTint="FF" w:themeShade="FF"/>
          <w:sz w:val="22"/>
          <w:szCs w:val="22"/>
          <w:lang w:val="el-GR"/>
        </w:rPr>
        <w:t xml:space="preserve">Παρουσιάζει τη μαγική εικόνα ότι «στο σχολείο ο ιός δεν κολλάει». </w:t>
      </w:r>
      <w:r w:rsidRPr="31CB1744" w:rsidR="31CB1744">
        <w:rPr>
          <w:rFonts w:ascii="Calibri" w:hAnsi="Calibri" w:eastAsia="Calibri" w:cs="Calibri"/>
          <w:noProof w:val="0"/>
          <w:color w:val="000000" w:themeColor="text1" w:themeTint="FF" w:themeShade="FF"/>
          <w:sz w:val="22"/>
          <w:szCs w:val="22"/>
          <w:lang w:val="el-GR"/>
        </w:rPr>
        <w:t xml:space="preserve">Η πραγματικότητα που ζούμε όλοι οι εκπαιδευτικοί, οι μαθητές αλλά και οι γονείς, τους διαψεύδει οικτρά! Αυτή τη στιγμή πάνω από 1000 σχολεία ή τμήματα έχουν κλείσει λόγω αποδεδειγμένων κρουσμάτων, ενώ άγνωστη παραμένει η πραγματική διάδοση του </w:t>
      </w:r>
      <w:proofErr w:type="spellStart"/>
      <w:r w:rsidRPr="31CB1744" w:rsidR="31CB1744">
        <w:rPr>
          <w:rFonts w:ascii="Calibri" w:hAnsi="Calibri" w:eastAsia="Calibri" w:cs="Calibri"/>
          <w:noProof w:val="0"/>
          <w:color w:val="000000" w:themeColor="text1" w:themeTint="FF" w:themeShade="FF"/>
          <w:sz w:val="22"/>
          <w:szCs w:val="22"/>
          <w:lang w:val="el-GR"/>
        </w:rPr>
        <w:t>κορωνοϊού</w:t>
      </w:r>
      <w:proofErr w:type="spellEnd"/>
      <w:r w:rsidRPr="31CB1744" w:rsidR="31CB1744">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31CB1744" w14:paraId="54C7D7EB" wp14:textId="01ABFCB6">
      <w:pPr>
        <w:jc w:val="both"/>
        <w:rPr>
          <w:rFonts w:ascii="Calibri" w:hAnsi="Calibri" w:eastAsia="Calibri" w:cs="Calibri"/>
          <w:noProof w:val="0"/>
          <w:color w:val="000000" w:themeColor="text1" w:themeTint="FF" w:themeShade="FF"/>
          <w:sz w:val="22"/>
          <w:szCs w:val="22"/>
          <w:lang w:val="el-GR"/>
        </w:rPr>
      </w:pPr>
      <w:r w:rsidRPr="31CB1744" w:rsidR="31CB1744">
        <w:rPr>
          <w:rFonts w:ascii="Calibri" w:hAnsi="Calibri" w:eastAsia="Calibri" w:cs="Calibri"/>
          <w:noProof w:val="0"/>
          <w:color w:val="000000" w:themeColor="text1" w:themeTint="FF" w:themeShade="FF"/>
          <w:sz w:val="22"/>
          <w:szCs w:val="22"/>
          <w:lang w:val="en-US"/>
        </w:rPr>
        <w:t xml:space="preserve">         </w:t>
      </w:r>
      <w:r w:rsidRPr="31CB1744" w:rsidR="31CB1744">
        <w:rPr>
          <w:rFonts w:ascii="Calibri" w:hAnsi="Calibri" w:eastAsia="Calibri" w:cs="Calibri"/>
          <w:b w:val="1"/>
          <w:bCs w:val="1"/>
          <w:noProof w:val="0"/>
          <w:color w:val="000000" w:themeColor="text1" w:themeTint="FF" w:themeShade="FF"/>
          <w:sz w:val="22"/>
          <w:szCs w:val="22"/>
          <w:lang w:val="el-GR"/>
        </w:rPr>
        <w:t>Τα σχολεία παραμένουν ουσιαστικά αθωράκιστα.</w:t>
      </w:r>
      <w:r w:rsidRPr="31CB1744" w:rsidR="31CB1744">
        <w:rPr>
          <w:rFonts w:ascii="Calibri" w:hAnsi="Calibri" w:eastAsia="Calibri" w:cs="Calibri"/>
          <w:noProof w:val="0"/>
          <w:color w:val="000000" w:themeColor="text1" w:themeTint="FF" w:themeShade="FF"/>
          <w:sz w:val="22"/>
          <w:szCs w:val="22"/>
          <w:lang w:val="el-GR"/>
        </w:rPr>
        <w:t xml:space="preserve"> Παραμένουν τα πολυπληθή τμήματα και η αποσπασματική, ανεπαρκής καθαριότητα των χώρων. Το μοναδικό μέτρο που έχει παρθεί είναι αυτό της χρήσης μάσκας. Η περίφημη «</w:t>
      </w:r>
      <w:proofErr w:type="spellStart"/>
      <w:r w:rsidRPr="31CB1744" w:rsidR="31CB1744">
        <w:rPr>
          <w:rFonts w:ascii="Calibri" w:hAnsi="Calibri" w:eastAsia="Calibri" w:cs="Calibri"/>
          <w:noProof w:val="0"/>
          <w:color w:val="000000" w:themeColor="text1" w:themeTint="FF" w:themeShade="FF"/>
          <w:sz w:val="22"/>
          <w:szCs w:val="22"/>
          <w:lang w:val="el-GR"/>
        </w:rPr>
        <w:t>ιχνηλάτηση</w:t>
      </w:r>
      <w:proofErr w:type="spellEnd"/>
      <w:r w:rsidRPr="31CB1744" w:rsidR="31CB1744">
        <w:rPr>
          <w:rFonts w:ascii="Calibri" w:hAnsi="Calibri" w:eastAsia="Calibri" w:cs="Calibri"/>
          <w:noProof w:val="0"/>
          <w:color w:val="000000" w:themeColor="text1" w:themeTint="FF" w:themeShade="FF"/>
          <w:sz w:val="22"/>
          <w:szCs w:val="22"/>
          <w:lang w:val="el-GR"/>
        </w:rPr>
        <w:t xml:space="preserve">» στα σχολεία γίνεται χωρίς το απαραίτητο νοσηλευτικό προσωπικό, με μόνη οδηγία από τους αρμόδιους, ακόμη και όταν προκύπτουν κρούσματα, τις </w:t>
      </w:r>
      <w:r w:rsidRPr="31CB1744" w:rsidR="31CB1744">
        <w:rPr>
          <w:rFonts w:ascii="Calibri" w:hAnsi="Calibri" w:eastAsia="Calibri" w:cs="Calibri"/>
          <w:i w:val="1"/>
          <w:iCs w:val="1"/>
          <w:noProof w:val="0"/>
          <w:color w:val="000000" w:themeColor="text1" w:themeTint="FF" w:themeShade="FF"/>
          <w:sz w:val="22"/>
          <w:szCs w:val="22"/>
          <w:lang w:val="el-GR"/>
        </w:rPr>
        <w:t>«10 μέρες παραμονή στο σπίτι»</w:t>
      </w:r>
      <w:r w:rsidRPr="31CB1744" w:rsidR="31CB1744">
        <w:rPr>
          <w:rFonts w:ascii="Calibri" w:hAnsi="Calibri" w:eastAsia="Calibri" w:cs="Calibri"/>
          <w:noProof w:val="0"/>
          <w:color w:val="000000" w:themeColor="text1" w:themeTint="FF" w:themeShade="FF"/>
          <w:sz w:val="22"/>
          <w:szCs w:val="22"/>
          <w:lang w:val="el-GR"/>
        </w:rPr>
        <w:t xml:space="preserve">. Δηλαδή, </w:t>
      </w:r>
      <w:r w:rsidRPr="31CB1744" w:rsidR="31CB1744">
        <w:rPr>
          <w:rFonts w:ascii="Calibri" w:hAnsi="Calibri" w:eastAsia="Calibri" w:cs="Calibri"/>
          <w:b w:val="1"/>
          <w:bCs w:val="1"/>
          <w:noProof w:val="0"/>
          <w:color w:val="000000" w:themeColor="text1" w:themeTint="FF" w:themeShade="FF"/>
          <w:sz w:val="22"/>
          <w:szCs w:val="22"/>
          <w:lang w:val="el-GR"/>
        </w:rPr>
        <w:t xml:space="preserve">κανένας έλεγχος, κανένα τεστ, καμιά </w:t>
      </w:r>
      <w:proofErr w:type="spellStart"/>
      <w:r w:rsidRPr="31CB1744" w:rsidR="31CB1744">
        <w:rPr>
          <w:rFonts w:ascii="Calibri" w:hAnsi="Calibri" w:eastAsia="Calibri" w:cs="Calibri"/>
          <w:b w:val="1"/>
          <w:bCs w:val="1"/>
          <w:noProof w:val="0"/>
          <w:color w:val="000000" w:themeColor="text1" w:themeTint="FF" w:themeShade="FF"/>
          <w:sz w:val="22"/>
          <w:szCs w:val="22"/>
          <w:lang w:val="el-GR"/>
        </w:rPr>
        <w:t>ιχνηλάτηση</w:t>
      </w:r>
      <w:proofErr w:type="spellEnd"/>
      <w:r w:rsidRPr="31CB1744" w:rsidR="31CB1744">
        <w:rPr>
          <w:rFonts w:ascii="Calibri" w:hAnsi="Calibri" w:eastAsia="Calibri" w:cs="Calibri"/>
          <w:b w:val="1"/>
          <w:bCs w:val="1"/>
          <w:noProof w:val="0"/>
          <w:color w:val="000000" w:themeColor="text1" w:themeTint="FF" w:themeShade="FF"/>
          <w:sz w:val="22"/>
          <w:szCs w:val="22"/>
          <w:lang w:val="el-GR"/>
        </w:rPr>
        <w:t xml:space="preserve"> από κλιμάκια του ΕΟΔΥ.</w:t>
      </w:r>
      <w:r w:rsidRPr="31CB1744" w:rsidR="31CB1744">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31CB1744" w14:paraId="4D3FE36B" wp14:textId="0ECABA07">
      <w:pPr>
        <w:ind w:firstLine="720"/>
        <w:jc w:val="center"/>
        <w:rPr>
          <w:rFonts w:ascii="Calibri" w:hAnsi="Calibri" w:eastAsia="Calibri" w:cs="Calibri"/>
          <w:b w:val="1"/>
          <w:bCs w:val="1"/>
          <w:noProof w:val="0"/>
          <w:color w:val="000000" w:themeColor="text1" w:themeTint="FF" w:themeShade="FF"/>
          <w:sz w:val="22"/>
          <w:szCs w:val="22"/>
          <w:lang w:val="el-GR"/>
        </w:rPr>
      </w:pPr>
      <w:r w:rsidRPr="31CB1744" w:rsidR="31CB1744">
        <w:rPr>
          <w:rFonts w:ascii="Calibri" w:hAnsi="Calibri" w:eastAsia="Calibri" w:cs="Calibri"/>
          <w:b w:val="1"/>
          <w:bCs w:val="1"/>
          <w:noProof w:val="0"/>
          <w:color w:val="000000" w:themeColor="text1" w:themeTint="FF" w:themeShade="FF"/>
          <w:sz w:val="22"/>
          <w:szCs w:val="22"/>
          <w:lang w:val="el-GR"/>
        </w:rPr>
        <w:t>Όσο περνάει ο καιρός γίνεται όλο και πιο φανερό ότι θυσιάζεται η υγεία του λαού για τα κέρδη των επιχειρηματικών ομίλων.</w:t>
      </w:r>
    </w:p>
    <w:p xmlns:wp14="http://schemas.microsoft.com/office/word/2010/wordml" w:rsidP="31CB1744" w14:paraId="7C6F7750" wp14:textId="114F4F66">
      <w:pPr>
        <w:ind w:firstLine="360"/>
        <w:jc w:val="both"/>
        <w:rPr>
          <w:rFonts w:ascii="Calibri" w:hAnsi="Calibri" w:eastAsia="Calibri" w:cs="Calibri"/>
          <w:noProof w:val="0"/>
          <w:color w:val="000000" w:themeColor="text1" w:themeTint="FF" w:themeShade="FF"/>
          <w:sz w:val="22"/>
          <w:szCs w:val="22"/>
          <w:u w:val="single"/>
          <w:lang w:val="el-GR"/>
        </w:rPr>
      </w:pPr>
      <w:r w:rsidRPr="31CB1744" w:rsidR="31CB1744">
        <w:rPr>
          <w:rFonts w:ascii="Calibri" w:hAnsi="Calibri" w:eastAsia="Calibri" w:cs="Calibri"/>
          <w:noProof w:val="0"/>
          <w:color w:val="000000" w:themeColor="text1" w:themeTint="FF" w:themeShade="FF"/>
          <w:sz w:val="22"/>
          <w:szCs w:val="22"/>
          <w:u w:val="single"/>
          <w:lang w:val="el-GR"/>
        </w:rPr>
        <w:t>Απαιτούμε, έστω και τώρα, η κυβέρνηση να πάρει με ευθύνη όλα τα αναγκαία μέτρα για την υγειονομική φροντίδα των σχολείων. Εδώ και τώρα να προχωρήσει σε:</w:t>
      </w:r>
    </w:p>
    <w:p xmlns:wp14="http://schemas.microsoft.com/office/word/2010/wordml" w:rsidP="31CB1744" w14:paraId="74E9FFC0" wp14:textId="4D119FD7">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 xml:space="preserve">Ενίσχυση του προσωπικού καθαριότητας προκειμένου τα σχολεία να καθαρίζονται σε όλη τη διάρκεια της λειτουργίας τους. Επιπλέον μέτρα για τον αερισμό των αιθουσών, για λιγότερο χρόνο παραμονής στις τάξεις. </w:t>
      </w:r>
    </w:p>
    <w:p xmlns:wp14="http://schemas.microsoft.com/office/word/2010/wordml" w:rsidP="31CB1744" w14:paraId="54D99406" wp14:textId="7D0DE026">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 xml:space="preserve">Μαζικά και επαναλαμβανόμενα τεστ σε εκπαιδευτικούς και μαθητές με ευθύνη της κυβέρνησης. </w:t>
      </w:r>
    </w:p>
    <w:p xmlns:wp14="http://schemas.microsoft.com/office/word/2010/wordml" w:rsidP="31CB1744" w14:paraId="7CCC1C45" wp14:textId="669A8A91">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Η εφαρμογή των πρωτοκόλλων να εξασφαλίζει την ουσιαστική προστασία από την εξάπλωση του ιού.  Είναι υποκριτικό να κλείνει ένα τμήμα μόνο, όταν κάποιοι από τους εκπαιδευτικούς διδάσκουν μέχρι και σε πέντε διαφορετικά σχολεία.</w:t>
      </w:r>
    </w:p>
    <w:p xmlns:wp14="http://schemas.microsoft.com/office/word/2010/wordml" w:rsidP="31CB1744" w14:paraId="479C9070" wp14:textId="4F688443">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Μείωση του αριθμού των μαθητών ανά τμήμα ώστε να αποφεύγεται ο συγχρωτισμός των μαθητών μέσα στις τάξεις - 15 μαθητές ανά τμήμα.</w:t>
      </w:r>
    </w:p>
    <w:p xmlns:wp14="http://schemas.microsoft.com/office/word/2010/wordml" w:rsidP="31CB1744" w14:paraId="122B14AE" wp14:textId="0CDC8D7E">
      <w:pPr>
        <w:jc w:val="both"/>
        <w:rPr>
          <w:rFonts w:ascii="Calibri" w:hAnsi="Calibri" w:eastAsia="Calibri" w:cs="Calibri"/>
          <w:noProof w:val="0"/>
          <w:color w:val="000000" w:themeColor="text1" w:themeTint="FF" w:themeShade="FF"/>
          <w:sz w:val="22"/>
          <w:szCs w:val="22"/>
          <w:lang w:val="el-GR"/>
        </w:rPr>
      </w:pPr>
      <w:r w:rsidRPr="31CB1744" w:rsidR="31CB1744">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31CB1744" w14:paraId="2B72DC90" wp14:textId="113B84B8">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 xml:space="preserve">Πρόσληψη του αναγκαίου εκπαιδευτικού προσωπικού με μόνιμη σχέση εργασίας. Κάλυψη όλων κενών. </w:t>
      </w:r>
    </w:p>
    <w:p xmlns:wp14="http://schemas.microsoft.com/office/word/2010/wordml" w:rsidP="31CB1744" w14:paraId="58E09D02" wp14:textId="5ABFD97D">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Επιπλέον δρομολόγια για όλους τους  μαθητές που μεταφέρονται με ΜΜΜ.</w:t>
      </w:r>
    </w:p>
    <w:p xmlns:wp14="http://schemas.microsoft.com/office/word/2010/wordml" w:rsidP="31CB1744" w14:paraId="6776801A" wp14:textId="3289D95D">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 xml:space="preserve">Τοποθέτηση του αναγκαίου νοσηλευτικού προσωπικού, παιδίατροι συνδεδεμένοι με τα σχολεία. Δωρεάν και άμεση πρόσβαση όλων των μαθητών σε όλες τις δημόσιες δομές υγείας (Κέντρα Υγείας, Νοσοκομεία κ.τ.λ.) ώστε να εξασφαλίζονται όλα τα απαραίτητα ιατρικά πιστοποιητικά. </w:t>
      </w:r>
    </w:p>
    <w:p xmlns:wp14="http://schemas.microsoft.com/office/word/2010/wordml" w:rsidP="31CB1744" w14:paraId="2FEE8424" wp14:textId="5BA7428F">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Άδειες στους συναδέλφους που ανήκουν σε ευπαθείς ομάδες, χωρίς τους περιορισμούς που βάζει η υπουργική απόφαση.</w:t>
      </w:r>
    </w:p>
    <w:p xmlns:wp14="http://schemas.microsoft.com/office/word/2010/wordml" w:rsidP="31CB1744" w14:paraId="0A20F136" wp14:textId="3B85A652">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1CB1744" w:rsidR="31CB1744">
        <w:rPr>
          <w:rFonts w:ascii="Calibri" w:hAnsi="Calibri" w:eastAsia="Calibri" w:cs="Calibri"/>
          <w:noProof w:val="0"/>
          <w:color w:val="000000" w:themeColor="text1" w:themeTint="FF" w:themeShade="FF"/>
          <w:sz w:val="22"/>
          <w:szCs w:val="22"/>
          <w:lang w:val="el-GR"/>
        </w:rPr>
        <w:t>Να εξασφαλιστεί η κάλυψη, με ευθύνη και δαπάνη του κράτους, του αναγκαίου τεχνολογικού εξοπλισμού για τους μαθητές που βρίσκονται σε καραντίνα, για τμήματα και σχολεία που κλείνουν.</w:t>
      </w:r>
    </w:p>
    <w:p xmlns:wp14="http://schemas.microsoft.com/office/word/2010/wordml" w:rsidP="31CB1744" w14:paraId="469D9215" wp14:textId="7B8B4568">
      <w:pPr>
        <w:jc w:val="both"/>
        <w:rPr>
          <w:rFonts w:ascii="Calibri" w:hAnsi="Calibri" w:eastAsia="Calibri" w:cs="Calibri"/>
          <w:noProof w:val="0"/>
          <w:color w:val="000000" w:themeColor="text1" w:themeTint="FF" w:themeShade="FF"/>
          <w:sz w:val="22"/>
          <w:szCs w:val="22"/>
          <w:lang w:val="el-GR"/>
        </w:rPr>
      </w:pPr>
      <w:r w:rsidRPr="31CB1744" w:rsidR="31CB1744">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31CB1744" w14:paraId="115960A4" wp14:textId="15379BE8">
      <w:pPr>
        <w:jc w:val="center"/>
        <w:rPr>
          <w:rFonts w:ascii="Calibri" w:hAnsi="Calibri" w:eastAsia="Calibri" w:cs="Calibri"/>
          <w:b w:val="1"/>
          <w:bCs w:val="1"/>
          <w:noProof w:val="0"/>
          <w:color w:val="000000" w:themeColor="text1" w:themeTint="FF" w:themeShade="FF"/>
          <w:sz w:val="22"/>
          <w:szCs w:val="22"/>
          <w:u w:val="single"/>
          <w:lang w:val="el-GR"/>
        </w:rPr>
      </w:pPr>
      <w:r w:rsidRPr="31CB1744" w:rsidR="31CB1744">
        <w:rPr>
          <w:rFonts w:ascii="Calibri" w:hAnsi="Calibri" w:eastAsia="Calibri" w:cs="Calibri"/>
          <w:b w:val="1"/>
          <w:bCs w:val="1"/>
          <w:noProof w:val="0"/>
          <w:color w:val="000000" w:themeColor="text1" w:themeTint="FF" w:themeShade="FF"/>
          <w:sz w:val="22"/>
          <w:szCs w:val="22"/>
          <w:u w:val="single"/>
          <w:lang w:val="el-GR"/>
        </w:rPr>
        <w:t xml:space="preserve">Προχωράμε σε αγωνιστικές κινητοποιήσεις και καλούμε γονείς και φορείς σε κοινή δράση </w:t>
      </w:r>
    </w:p>
    <w:p xmlns:wp14="http://schemas.microsoft.com/office/word/2010/wordml" w:rsidP="31CB1744" w14:paraId="45F69295" wp14:textId="165686BC">
      <w:pPr>
        <w:jc w:val="center"/>
        <w:rPr>
          <w:rFonts w:ascii="Calibri" w:hAnsi="Calibri" w:eastAsia="Calibri" w:cs="Calibri"/>
          <w:b w:val="1"/>
          <w:bCs w:val="1"/>
          <w:noProof w:val="0"/>
          <w:color w:val="000000" w:themeColor="text1" w:themeTint="FF" w:themeShade="FF"/>
          <w:sz w:val="22"/>
          <w:szCs w:val="22"/>
          <w:u w:val="single"/>
          <w:lang w:val="el-GR"/>
        </w:rPr>
      </w:pPr>
      <w:r w:rsidRPr="31CB1744" w:rsidR="31CB1744">
        <w:rPr>
          <w:rFonts w:ascii="Calibri" w:hAnsi="Calibri" w:eastAsia="Calibri" w:cs="Calibri"/>
          <w:b w:val="1"/>
          <w:bCs w:val="1"/>
          <w:noProof w:val="0"/>
          <w:color w:val="000000" w:themeColor="text1" w:themeTint="FF" w:themeShade="FF"/>
          <w:sz w:val="22"/>
          <w:szCs w:val="22"/>
          <w:u w:val="single"/>
          <w:lang w:val="el-GR"/>
        </w:rPr>
        <w:t xml:space="preserve"> </w:t>
      </w:r>
    </w:p>
    <w:p xmlns:wp14="http://schemas.microsoft.com/office/word/2010/wordml" w:rsidP="31CB1744" w14:paraId="3AC12C9F" wp14:textId="18B3DBB5">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31CB1744" w:rsidR="31CB1744">
        <w:rPr>
          <w:rFonts w:ascii="Calibri" w:hAnsi="Calibri" w:eastAsia="Calibri" w:cs="Calibri"/>
          <w:b w:val="1"/>
          <w:bCs w:val="1"/>
          <w:noProof w:val="0"/>
          <w:color w:val="000000" w:themeColor="text1" w:themeTint="FF" w:themeShade="FF"/>
          <w:sz w:val="22"/>
          <w:szCs w:val="22"/>
          <w:lang w:val="el-GR"/>
        </w:rPr>
        <w:t>Στηρίζουμε την πρωτοβουλία της ΕΛΜΕ Πειραιά για κινητοποίηση στο Υπουργείο Υγείας την Τετάρτη 4/11 στις 2μ.μ.</w:t>
      </w:r>
    </w:p>
    <w:p xmlns:wp14="http://schemas.microsoft.com/office/word/2010/wordml" w:rsidP="31CB1744" w14:paraId="25F04D38" wp14:textId="13225ED4">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31CB1744" w:rsidR="31CB1744">
        <w:rPr>
          <w:rFonts w:ascii="Calibri" w:hAnsi="Calibri" w:eastAsia="Calibri" w:cs="Calibri"/>
          <w:b w:val="1"/>
          <w:bCs w:val="1"/>
          <w:noProof w:val="0"/>
          <w:color w:val="000000" w:themeColor="text1" w:themeTint="FF" w:themeShade="FF"/>
          <w:sz w:val="22"/>
          <w:szCs w:val="22"/>
          <w:lang w:val="el-GR"/>
        </w:rPr>
        <w:t xml:space="preserve">Προχωράμε σε </w:t>
      </w:r>
      <w:proofErr w:type="spellStart"/>
      <w:r w:rsidRPr="31CB1744" w:rsidR="31CB1744">
        <w:rPr>
          <w:rFonts w:ascii="Calibri" w:hAnsi="Calibri" w:eastAsia="Calibri" w:cs="Calibri"/>
          <w:b w:val="1"/>
          <w:bCs w:val="1"/>
          <w:noProof w:val="0"/>
          <w:color w:val="000000" w:themeColor="text1" w:themeTint="FF" w:themeShade="FF"/>
          <w:sz w:val="22"/>
          <w:szCs w:val="22"/>
          <w:lang w:val="el-GR"/>
        </w:rPr>
        <w:t>Παναττική</w:t>
      </w:r>
      <w:proofErr w:type="spellEnd"/>
      <w:r w:rsidRPr="31CB1744" w:rsidR="31CB1744">
        <w:rPr>
          <w:rFonts w:ascii="Calibri" w:hAnsi="Calibri" w:eastAsia="Calibri" w:cs="Calibri"/>
          <w:b w:val="1"/>
          <w:bCs w:val="1"/>
          <w:noProof w:val="0"/>
          <w:color w:val="000000" w:themeColor="text1" w:themeTint="FF" w:themeShade="FF"/>
          <w:sz w:val="22"/>
          <w:szCs w:val="22"/>
          <w:lang w:val="el-GR"/>
        </w:rPr>
        <w:t xml:space="preserve"> κινητοποίηση στο Υπουργείο Παιδείας την Τρίτη 10/11 στις 2μ.μ.</w:t>
      </w:r>
    </w:p>
    <w:p xmlns:wp14="http://schemas.microsoft.com/office/word/2010/wordml" w:rsidP="31CB1744" w14:paraId="119F0722" wp14:textId="6D52F1CB">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31CB1744" w:rsidR="31CB1744">
        <w:rPr>
          <w:rFonts w:ascii="Calibri" w:hAnsi="Calibri" w:eastAsia="Calibri" w:cs="Calibri"/>
          <w:b w:val="1"/>
          <w:bCs w:val="1"/>
          <w:noProof w:val="0"/>
          <w:color w:val="000000" w:themeColor="text1" w:themeTint="FF" w:themeShade="FF"/>
          <w:sz w:val="22"/>
          <w:szCs w:val="22"/>
          <w:lang w:val="el-GR"/>
        </w:rPr>
        <w:t>Προετοιμάζουμε σύσκεψη σωματείων, συλλόγων γονέων και φορέων στη Νέα Ιωνία  στις 18 Νοεμβρίου.</w:t>
      </w:r>
    </w:p>
    <w:p xmlns:wp14="http://schemas.microsoft.com/office/word/2010/wordml" w:rsidP="31CB1744" w14:paraId="5451EE7C" wp14:textId="2B2047E5">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31CB1744" w:rsidR="31CB1744">
        <w:rPr>
          <w:rFonts w:ascii="Calibri" w:hAnsi="Calibri" w:eastAsia="Calibri" w:cs="Calibri"/>
          <w:b w:val="1"/>
          <w:bCs w:val="1"/>
          <w:noProof w:val="0"/>
          <w:color w:val="000000" w:themeColor="text1" w:themeTint="FF" w:themeShade="FF"/>
          <w:sz w:val="22"/>
          <w:szCs w:val="22"/>
          <w:lang w:val="el-GR"/>
        </w:rPr>
        <w:t>Προχωράμε σε παραστάσεις στους Δήμους Μεταμόρφωσης στις 11/11 – Ηρακλείου  στις 13/11  - Λυκόβρυσης –Πεύκης στις 16/11</w:t>
      </w:r>
    </w:p>
    <w:p xmlns:wp14="http://schemas.microsoft.com/office/word/2010/wordml" w:rsidP="31CB1744" w14:paraId="6705450B" wp14:textId="0402BE1E">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31CB1744" w:rsidR="31CB1744">
        <w:rPr>
          <w:rFonts w:ascii="Calibri" w:hAnsi="Calibri" w:eastAsia="Calibri" w:cs="Calibri"/>
          <w:b w:val="1"/>
          <w:bCs w:val="1"/>
          <w:noProof w:val="0"/>
          <w:color w:val="000000" w:themeColor="text1" w:themeTint="FF" w:themeShade="FF"/>
          <w:sz w:val="22"/>
          <w:szCs w:val="22"/>
          <w:lang w:val="el-GR"/>
        </w:rPr>
        <w:t>Προετοιμάζουμε απεργιακή απάντηση δημόσιου και ιδιωτικού τομέα για όλα τα παραπάνω και ενάντια στα σχέδια της κυβέρνησης για επιβολή εργασιακού μεσαίωνα και της ποινικοποίηση της συνδικαλιστικής δράσης.</w:t>
      </w:r>
    </w:p>
    <w:p xmlns:wp14="http://schemas.microsoft.com/office/word/2010/wordml" w:rsidP="31CB1744" w14:paraId="003F6272" wp14:textId="43409A5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5C9542"/>
  <w15:docId w15:val="{323d3c4e-5103-453a-a212-debe4db2b00a}"/>
  <w:rsids>
    <w:rsidRoot w:val="475C9542"/>
    <w:rsid w:val="31CB1744"/>
    <w:rsid w:val="475C954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fec6bd3d50848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2020-11-03T08:01:06.2297867Z</dcterms:created>
  <dcterms:modified xsi:type="dcterms:W3CDTF">2020-11-03T08:01:46.6248744Z</dcterms:modified>
  <dc:creator>Αθανάσιος Γιαννόπουλος</dc:creator>
  <lastModifiedBy>Αθανάσιος Γιαννόπουλος</lastModifiedBy>
</coreProperties>
</file>