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26" w:rsidRPr="00C25562" w:rsidRDefault="00C25562">
      <w:pPr>
        <w:spacing w:after="160" w:line="240" w:lineRule="auto"/>
        <w:jc w:val="center"/>
        <w:rPr>
          <w:rFonts w:eastAsia="Calibri" w:cs="Calibri"/>
          <w:b/>
          <w:shadow/>
          <w:color w:val="31849B" w:themeColor="accent5" w:themeShade="BF"/>
          <w:sz w:val="28"/>
          <w:szCs w:val="28"/>
          <w:shd w:val="clear" w:color="auto" w:fill="FFFFFF"/>
        </w:rPr>
      </w:pPr>
      <w:r w:rsidRPr="00C25562">
        <w:rPr>
          <w:rFonts w:eastAsia="Calibri" w:cs="Calibri"/>
          <w:b/>
          <w:shadow/>
          <w:color w:val="31849B" w:themeColor="accent5" w:themeShade="BF"/>
          <w:sz w:val="28"/>
          <w:szCs w:val="28"/>
          <w:shd w:val="clear" w:color="auto" w:fill="FFFFFF"/>
        </w:rPr>
        <w:t>Η ΛΑΪΚΗ ΣΥΣΠΕΙΡΩΣΗ ΑΠΑΙΤΕΙ ΟΥΣΙΑΣΤΙΚΗ ΑΝΑΚΟΥΦΙΣΗ  ΤΩΝ ΑΥΤΟΑΠΑΣΧΟΛΟΥΝΕΝΩΝ  ΕΒΕ  ΑΠΟ ΤΑ ΔΗΜΟΤΙΚΑ ΤΕΛΗ</w:t>
      </w:r>
      <w:r w:rsidRPr="00C25562">
        <w:rPr>
          <w:rFonts w:eastAsia="Verdana" w:cs="Verdana"/>
          <w:b/>
          <w:shadow/>
          <w:color w:val="31849B" w:themeColor="accent5" w:themeShade="BF"/>
          <w:sz w:val="28"/>
          <w:szCs w:val="28"/>
          <w:shd w:val="clear" w:color="auto" w:fill="FFFFFF"/>
        </w:rPr>
        <w:tab/>
      </w:r>
    </w:p>
    <w:p w:rsidR="00471226" w:rsidRPr="00C25562" w:rsidRDefault="00471226">
      <w:pPr>
        <w:spacing w:after="160" w:line="240" w:lineRule="auto"/>
        <w:jc w:val="both"/>
        <w:rPr>
          <w:rFonts w:eastAsia="Verdana" w:cs="Verdana"/>
          <w:shadow/>
          <w:color w:val="000000"/>
          <w:shd w:val="clear" w:color="auto" w:fill="FFFFFF"/>
        </w:rPr>
      </w:pPr>
    </w:p>
    <w:p w:rsidR="00471226" w:rsidRPr="00C25562" w:rsidRDefault="00C25562">
      <w:pPr>
        <w:spacing w:after="160" w:line="240" w:lineRule="auto"/>
        <w:jc w:val="both"/>
        <w:rPr>
          <w:rFonts w:eastAsia="Verdana" w:cs="Verdana"/>
          <w:strike/>
          <w:shadow/>
          <w:color w:val="000000"/>
          <w:shd w:val="clear" w:color="auto" w:fill="FFFFFF"/>
        </w:rPr>
      </w:pPr>
      <w:r w:rsidRPr="00C25562">
        <w:rPr>
          <w:rFonts w:eastAsia="Verdana" w:cs="Verdana"/>
          <w:shadow/>
          <w:color w:val="000000"/>
          <w:shd w:val="clear" w:color="auto" w:fill="FFFFFF"/>
        </w:rPr>
        <w:t xml:space="preserve">Την  ανάγκη της μείωσης των δημοτικών τελών για τη λαϊκή κατοικία, αλλά και τους αυτοαπασχολούμενους και μικρούς ΕΒΕ, η </w:t>
      </w:r>
      <w:r w:rsidRPr="00C25562">
        <w:rPr>
          <w:rFonts w:eastAsia="Verdana" w:cs="Verdana"/>
          <w:b/>
          <w:shadow/>
          <w:color w:val="000000"/>
          <w:shd w:val="clear" w:color="auto" w:fill="FFFFFF"/>
        </w:rPr>
        <w:t>Λαϊκή Συσπείρωση</w:t>
      </w:r>
      <w:r w:rsidRPr="00C25562">
        <w:rPr>
          <w:rFonts w:eastAsia="Verdana" w:cs="Verdana"/>
          <w:shadow/>
          <w:color w:val="000000"/>
          <w:shd w:val="clear" w:color="auto" w:fill="FFFFFF"/>
        </w:rPr>
        <w:t xml:space="preserve"> τη θέτει σταθερά όλα τα χρόνια, ως ένα μέτρο ανακούφισης από τις επιπτώσεις των αντιλαϊκών πολιτικών, της </w:t>
      </w:r>
      <w:proofErr w:type="spellStart"/>
      <w:r w:rsidRPr="00C25562">
        <w:rPr>
          <w:rFonts w:eastAsia="Verdana" w:cs="Verdana"/>
          <w:shadow/>
          <w:color w:val="000000"/>
          <w:shd w:val="clear" w:color="auto" w:fill="FFFFFF"/>
        </w:rPr>
        <w:t>υπερφορολόγησής</w:t>
      </w:r>
      <w:proofErr w:type="spellEnd"/>
      <w:r w:rsidRPr="00C25562">
        <w:rPr>
          <w:rFonts w:eastAsia="Verdana" w:cs="Verdana"/>
          <w:shadow/>
          <w:color w:val="000000"/>
          <w:shd w:val="clear" w:color="auto" w:fill="FFFFFF"/>
        </w:rPr>
        <w:t xml:space="preserve"> τους και της αναδουλειάς.</w:t>
      </w:r>
      <w:r w:rsidRPr="00C25562">
        <w:rPr>
          <w:rFonts w:eastAsia="Verdana" w:cs="Verdana"/>
          <w:strike/>
          <w:shadow/>
          <w:color w:val="000000"/>
          <w:shd w:val="clear" w:color="auto" w:fill="FFFFFF"/>
        </w:rPr>
        <w:t xml:space="preserve"> </w:t>
      </w:r>
    </w:p>
    <w:p w:rsidR="00471226" w:rsidRPr="00C25562" w:rsidRDefault="00C25562">
      <w:pPr>
        <w:spacing w:after="160" w:line="240" w:lineRule="auto"/>
        <w:jc w:val="both"/>
        <w:rPr>
          <w:rFonts w:eastAsia="Verdana" w:cs="Verdana"/>
          <w:shadow/>
          <w:color w:val="000000"/>
          <w:shd w:val="clear" w:color="auto" w:fill="FFFFFF"/>
        </w:rPr>
      </w:pPr>
      <w:r w:rsidRPr="00C25562">
        <w:rPr>
          <w:rFonts w:eastAsia="Verdana" w:cs="Verdana"/>
          <w:shadow/>
          <w:shd w:val="clear" w:color="auto" w:fill="FFFFFF"/>
        </w:rPr>
        <w:t>Ακόμη πιο έντονα, σε συνθήκες πανδημίας, πρότεινε συγκεκριμένα μέτρα ανακούφισης των μικρώ</w:t>
      </w:r>
      <w:r w:rsidRPr="00C25562">
        <w:rPr>
          <w:rFonts w:eastAsia="Verdana" w:cs="Verdana"/>
          <w:shadow/>
          <w:shd w:val="clear" w:color="auto" w:fill="FFFFFF"/>
        </w:rPr>
        <w:t>ν επαγγελματιών της πόλης μας, που βιώνουν τεράστιες μειώσεις των τζίρων τους και πολλοί  βρίσκονται στα πρόθυρα του κλεισίματος.</w:t>
      </w:r>
    </w:p>
    <w:p w:rsidR="00471226" w:rsidRPr="00C25562" w:rsidRDefault="00C25562">
      <w:pPr>
        <w:spacing w:after="160" w:line="240" w:lineRule="auto"/>
        <w:jc w:val="both"/>
        <w:rPr>
          <w:rFonts w:eastAsia="Verdana" w:cs="Verdana"/>
          <w:shadow/>
          <w:color w:val="000000"/>
          <w:shd w:val="clear" w:color="auto" w:fill="FFFFFF"/>
        </w:rPr>
      </w:pPr>
      <w:r w:rsidRPr="00C25562">
        <w:rPr>
          <w:rFonts w:eastAsia="Verdana" w:cs="Verdana"/>
          <w:shadow/>
          <w:shd w:val="clear" w:color="auto" w:fill="FFFFFF"/>
        </w:rPr>
        <w:t xml:space="preserve">Η οικονομική κρίση βρίσκεται σε εξέλιξη, οι επιπτώσεις, και λόγω της πανδημίας εντείνονται, οπότε η Λαϊκή Συσπείρωση επανήλθε </w:t>
      </w:r>
      <w:r w:rsidRPr="00C25562">
        <w:rPr>
          <w:rFonts w:eastAsia="Verdana" w:cs="Verdana"/>
          <w:shadow/>
          <w:shd w:val="clear" w:color="auto" w:fill="FFFFFF"/>
        </w:rPr>
        <w:t xml:space="preserve">με παρέμβασή της στο Δημοτικό Συμβούλιο της 15/12/2020, προκαλώντας συζήτηση του θέματος, εκτός ημερήσιας διάταξης και  προτείνοντας μια σειρά μέτρων-ανάσας των </w:t>
      </w:r>
      <w:r w:rsidRPr="00C25562">
        <w:rPr>
          <w:rFonts w:eastAsia="Verdana" w:cs="Verdana"/>
          <w:b/>
          <w:shadow/>
          <w:shd w:val="clear" w:color="auto" w:fill="FFFFFF"/>
        </w:rPr>
        <w:t>αυτοαπασχολούμενων και μικρών ΕΒΕ</w:t>
      </w:r>
      <w:r w:rsidRPr="00C25562">
        <w:rPr>
          <w:rFonts w:eastAsia="Verdana" w:cs="Verdana"/>
          <w:shadow/>
          <w:shd w:val="clear" w:color="auto" w:fill="FFFFFF"/>
        </w:rPr>
        <w:t xml:space="preserve"> της πόλης μας:</w:t>
      </w:r>
    </w:p>
    <w:p w:rsidR="00471226" w:rsidRPr="00C25562" w:rsidRDefault="00C2556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eastAsia="Verdana" w:cs="Verdana"/>
          <w:shadow/>
          <w:shd w:val="clear" w:color="auto" w:fill="FFFFFF"/>
        </w:rPr>
      </w:pPr>
      <w:r w:rsidRPr="00C25562">
        <w:rPr>
          <w:rFonts w:eastAsia="Verdana" w:cs="Verdana"/>
          <w:b/>
          <w:shadow/>
          <w:color w:val="000000"/>
          <w:shd w:val="clear" w:color="auto" w:fill="FFFFFF"/>
        </w:rPr>
        <w:t>Αναστολή για 6 μήνες κάθε είδους μέτρων αναγκα</w:t>
      </w:r>
      <w:r w:rsidRPr="00C25562">
        <w:rPr>
          <w:rFonts w:eastAsia="Verdana" w:cs="Verdana"/>
          <w:b/>
          <w:shadow/>
          <w:color w:val="000000"/>
          <w:shd w:val="clear" w:color="auto" w:fill="FFFFFF"/>
        </w:rPr>
        <w:t>στικής  είσπραξης</w:t>
      </w:r>
      <w:r w:rsidRPr="00C25562">
        <w:rPr>
          <w:rFonts w:eastAsia="Verdana" w:cs="Verdana"/>
          <w:shadow/>
          <w:color w:val="000000"/>
          <w:shd w:val="clear" w:color="auto" w:fill="FFFFFF"/>
        </w:rPr>
        <w:t xml:space="preserve"> και για κατασχέσεις, πλειστηριασμούς, δεσμεύσεις  λογαριασμών, που  βρίσκονται σε εξέλιξη ή έχουν δρομολογηθεί, για   χρέη   προς το δήμο, </w:t>
      </w:r>
      <w:r w:rsidRPr="00C25562">
        <w:rPr>
          <w:rFonts w:eastAsia="Calibri" w:cs="Calibri"/>
          <w:shadow/>
          <w:color w:val="000000"/>
          <w:shd w:val="clear" w:color="auto" w:fill="FFFFFF"/>
        </w:rPr>
        <w:t xml:space="preserve"> </w:t>
      </w:r>
      <w:r w:rsidRPr="00C25562">
        <w:rPr>
          <w:rFonts w:eastAsia="Verdana" w:cs="Verdana"/>
          <w:b/>
          <w:shadow/>
          <w:color w:val="000000"/>
          <w:shd w:val="clear" w:color="auto" w:fill="FFFFFF"/>
        </w:rPr>
        <w:t xml:space="preserve"> </w:t>
      </w:r>
      <w:r w:rsidRPr="00C25562">
        <w:rPr>
          <w:rFonts w:eastAsia="Verdana" w:cs="Verdana"/>
          <w:shadow/>
          <w:color w:val="000000"/>
          <w:shd w:val="clear" w:color="auto" w:fill="FFFFFF"/>
        </w:rPr>
        <w:t>να σταματήσουν εδώ και τώρα όλες οι διαδικασίες.</w:t>
      </w:r>
    </w:p>
    <w:p w:rsidR="00471226" w:rsidRPr="00C25562" w:rsidRDefault="00C2556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eastAsia="Verdana" w:cs="Verdana"/>
          <w:shadow/>
          <w:shd w:val="clear" w:color="auto" w:fill="FFFFFF"/>
        </w:rPr>
      </w:pPr>
      <w:r w:rsidRPr="00C25562">
        <w:rPr>
          <w:rFonts w:eastAsia="Verdana" w:cs="Verdana"/>
          <w:b/>
          <w:shadow/>
          <w:shd w:val="clear" w:color="auto" w:fill="FFFFFF"/>
        </w:rPr>
        <w:t xml:space="preserve">Απαλλαγή από την υποχρέωση καταβολής του τέλους </w:t>
      </w:r>
      <w:r w:rsidRPr="00C25562">
        <w:rPr>
          <w:rFonts w:eastAsia="Verdana" w:cs="Verdana"/>
          <w:b/>
          <w:shadow/>
          <w:shd w:val="clear" w:color="auto" w:fill="FFFFFF"/>
        </w:rPr>
        <w:t>κατάληψης κοινοχρήστου χώρου</w:t>
      </w:r>
      <w:r w:rsidRPr="00C25562">
        <w:rPr>
          <w:rFonts w:eastAsia="Verdana" w:cs="Verdana"/>
          <w:shadow/>
          <w:shd w:val="clear" w:color="auto" w:fill="FFFFFF"/>
        </w:rPr>
        <w:t xml:space="preserve"> για όλο το διάστημα που ισχύουν ειδικά περιοριστικά μέτρα στη λειτουργία καταστημάτων. </w:t>
      </w:r>
      <w:r w:rsidRPr="00C25562">
        <w:rPr>
          <w:rFonts w:eastAsia="Verdana" w:cs="Verdana"/>
          <w:b/>
          <w:shadow/>
          <w:color w:val="000000"/>
          <w:shd w:val="clear" w:color="auto" w:fill="FFFFFF"/>
        </w:rPr>
        <w:t>Παραγραφή των δημοτικών τελών</w:t>
      </w:r>
      <w:r w:rsidRPr="00C25562">
        <w:rPr>
          <w:rFonts w:eastAsia="Verdana" w:cs="Verdana"/>
          <w:shadow/>
          <w:color w:val="000000"/>
          <w:shd w:val="clear" w:color="auto" w:fill="FFFFFF"/>
        </w:rPr>
        <w:t xml:space="preserve"> που έχουν πιστωθεί για το  διάστημα εφαρμογής έκτακτων μέτρων .</w:t>
      </w:r>
    </w:p>
    <w:p w:rsidR="00471226" w:rsidRPr="00C25562" w:rsidRDefault="00C25562">
      <w:pPr>
        <w:numPr>
          <w:ilvl w:val="0"/>
          <w:numId w:val="1"/>
        </w:numPr>
        <w:tabs>
          <w:tab w:val="left" w:pos="720"/>
        </w:tabs>
        <w:spacing w:after="160" w:line="240" w:lineRule="auto"/>
        <w:ind w:left="720"/>
        <w:jc w:val="both"/>
        <w:rPr>
          <w:rFonts w:eastAsia="Verdana" w:cs="Verdana"/>
          <w:shadow/>
          <w:shd w:val="clear" w:color="auto" w:fill="FFFFFF"/>
        </w:rPr>
      </w:pPr>
      <w:r w:rsidRPr="00C25562">
        <w:rPr>
          <w:rFonts w:eastAsia="Verdana" w:cs="Verdana"/>
          <w:b/>
          <w:shadow/>
          <w:shd w:val="clear" w:color="auto" w:fill="FFFFFF"/>
        </w:rPr>
        <w:t xml:space="preserve">Απαλλαγή από τα δημοτικά τέλη και φόρους (τέλη καθαριότητας και ηλεκτροφωτισμού, τέλος </w:t>
      </w:r>
      <w:proofErr w:type="spellStart"/>
      <w:r w:rsidRPr="00C25562">
        <w:rPr>
          <w:rFonts w:eastAsia="Verdana" w:cs="Verdana"/>
          <w:b/>
          <w:shadow/>
          <w:shd w:val="clear" w:color="auto" w:fill="FFFFFF"/>
        </w:rPr>
        <w:t>παρεπιδημούντων</w:t>
      </w:r>
      <w:proofErr w:type="spellEnd"/>
      <w:r w:rsidRPr="00C25562">
        <w:rPr>
          <w:rFonts w:eastAsia="Verdana" w:cs="Verdana"/>
          <w:b/>
          <w:shadow/>
          <w:shd w:val="clear" w:color="auto" w:fill="FFFFFF"/>
        </w:rPr>
        <w:t xml:space="preserve">, τέλος 0,5% </w:t>
      </w:r>
      <w:r w:rsidRPr="00C25562">
        <w:rPr>
          <w:rFonts w:eastAsia="Verdana" w:cs="Verdana"/>
          <w:shadow/>
          <w:shd w:val="clear" w:color="auto" w:fill="FFFFFF"/>
        </w:rPr>
        <w:t>επί των ακαθαρίστων εσόδων των καταστημάτων</w:t>
      </w:r>
      <w:r w:rsidRPr="00C25562">
        <w:rPr>
          <w:rFonts w:eastAsia="Verdana" w:cs="Verdana"/>
          <w:b/>
          <w:shadow/>
          <w:shd w:val="clear" w:color="auto" w:fill="FFFFFF"/>
        </w:rPr>
        <w:t xml:space="preserve">, φόρος ηλεκτροδοτούμενων) </w:t>
      </w:r>
      <w:r w:rsidRPr="00C25562">
        <w:rPr>
          <w:rFonts w:eastAsia="Verdana" w:cs="Verdana"/>
          <w:shadow/>
          <w:shd w:val="clear" w:color="auto" w:fill="FFFFFF"/>
        </w:rPr>
        <w:t>μέχρι 30/6/2021.</w:t>
      </w:r>
    </w:p>
    <w:p w:rsidR="00471226" w:rsidRPr="00C25562" w:rsidRDefault="00C25562">
      <w:pPr>
        <w:numPr>
          <w:ilvl w:val="0"/>
          <w:numId w:val="1"/>
        </w:numPr>
        <w:tabs>
          <w:tab w:val="left" w:pos="720"/>
        </w:tabs>
        <w:spacing w:after="160" w:line="240" w:lineRule="auto"/>
        <w:ind w:left="720"/>
        <w:jc w:val="both"/>
        <w:rPr>
          <w:rFonts w:eastAsia="Verdana" w:cs="Verdana"/>
          <w:shadow/>
          <w:shd w:val="clear" w:color="auto" w:fill="FFFFFF"/>
        </w:rPr>
      </w:pPr>
      <w:r w:rsidRPr="00C25562">
        <w:rPr>
          <w:rFonts w:eastAsia="Verdana" w:cs="Verdana"/>
          <w:b/>
          <w:shadow/>
          <w:shd w:val="clear" w:color="auto" w:fill="FFFFFF"/>
        </w:rPr>
        <w:t>Απαλλαγή από την καταβολή μισθωμάτων</w:t>
      </w:r>
      <w:r w:rsidRPr="00C25562">
        <w:rPr>
          <w:rFonts w:eastAsia="Verdana" w:cs="Verdana"/>
          <w:shadow/>
          <w:shd w:val="clear" w:color="auto" w:fill="FFFFFF"/>
        </w:rPr>
        <w:t> για όσους μικροεπ</w:t>
      </w:r>
      <w:r w:rsidRPr="00C25562">
        <w:rPr>
          <w:rFonts w:eastAsia="Verdana" w:cs="Verdana"/>
          <w:shadow/>
          <w:shd w:val="clear" w:color="auto" w:fill="FFFFFF"/>
        </w:rPr>
        <w:t>αγγελματίες μισθώνουν δημοτική περιουσία μέχρι 30/6/2021. Διαγραφή των χρεών τους για το 2020 για τους μήνες που ήταν σε ισχύ ειδικά μέτρα περιορισμού της λειτουργίας τους.</w:t>
      </w:r>
      <w:r w:rsidRPr="00C25562">
        <w:rPr>
          <w:rFonts w:eastAsia="Verdana" w:cs="Verdana"/>
          <w:shadow/>
        </w:rPr>
        <w:tab/>
      </w:r>
    </w:p>
    <w:p w:rsidR="00471226" w:rsidRPr="00C25562" w:rsidRDefault="00C25562">
      <w:pPr>
        <w:spacing w:after="160" w:line="240" w:lineRule="auto"/>
        <w:jc w:val="both"/>
        <w:rPr>
          <w:rFonts w:eastAsia="Verdana" w:cs="Verdana"/>
          <w:b/>
          <w:strike/>
          <w:shadow/>
        </w:rPr>
      </w:pPr>
      <w:r w:rsidRPr="00C25562">
        <w:rPr>
          <w:rFonts w:eastAsia="Verdana" w:cs="Verdana"/>
          <w:b/>
          <w:shadow/>
        </w:rPr>
        <w:t xml:space="preserve">Σε περίπτωση που οι δικαιούχοι της απαλλαγής έχουν εξοφλήσει τα δημοτικά τέλη που </w:t>
      </w:r>
      <w:r w:rsidRPr="00C25562">
        <w:rPr>
          <w:rFonts w:eastAsia="Verdana" w:cs="Verdana"/>
          <w:b/>
          <w:shadow/>
        </w:rPr>
        <w:t xml:space="preserve">τους αναλογούν, αρκεί να προσκομίσουν στο Δήμο τους εξοφλημένους λογαριασμούς της ΔΕΔΗΕ η άλλου </w:t>
      </w:r>
      <w:proofErr w:type="spellStart"/>
      <w:r w:rsidRPr="00C25562">
        <w:rPr>
          <w:rFonts w:eastAsia="Verdana" w:cs="Verdana"/>
          <w:b/>
          <w:shadow/>
        </w:rPr>
        <w:t>παρόχου</w:t>
      </w:r>
      <w:proofErr w:type="spellEnd"/>
      <w:r w:rsidRPr="00C25562">
        <w:rPr>
          <w:rFonts w:eastAsia="Verdana" w:cs="Verdana"/>
          <w:b/>
          <w:shadow/>
        </w:rPr>
        <w:t xml:space="preserve"> ηλεκτρικής ενέργειας καθώς και τα τυπικά στοιχεία της δραστηριότητάς τους, ώστε να τους επιστραφούν  σχετικά ποσά ως </w:t>
      </w:r>
      <w:proofErr w:type="spellStart"/>
      <w:r w:rsidRPr="00C25562">
        <w:rPr>
          <w:rFonts w:eastAsia="Verdana" w:cs="Verdana"/>
          <w:b/>
          <w:shadow/>
        </w:rPr>
        <w:t>αχρεωστήτως</w:t>
      </w:r>
      <w:proofErr w:type="spellEnd"/>
      <w:r w:rsidRPr="00C25562">
        <w:rPr>
          <w:rFonts w:eastAsia="Verdana" w:cs="Verdana"/>
          <w:b/>
          <w:shadow/>
        </w:rPr>
        <w:t xml:space="preserve"> καταβληθέντα.</w:t>
      </w:r>
    </w:p>
    <w:p w:rsidR="00471226" w:rsidRPr="00C25562" w:rsidRDefault="00C25562">
      <w:pPr>
        <w:spacing w:after="160" w:line="240" w:lineRule="auto"/>
        <w:jc w:val="both"/>
        <w:rPr>
          <w:rFonts w:eastAsia="Verdana" w:cs="Verdana"/>
          <w:shadow/>
        </w:rPr>
      </w:pPr>
      <w:r w:rsidRPr="00C25562">
        <w:rPr>
          <w:rFonts w:eastAsia="Verdana" w:cs="Verdana"/>
          <w:shadow/>
        </w:rPr>
        <w:t xml:space="preserve">Η δίκαιη </w:t>
      </w:r>
      <w:r w:rsidRPr="00C25562">
        <w:rPr>
          <w:rFonts w:eastAsia="Verdana" w:cs="Verdana"/>
          <w:shadow/>
        </w:rPr>
        <w:t xml:space="preserve">πρόταση της Λαϊκής Συσπείρωσης, παρόλα τα θετικά στην αρχή δείγματα, εντέλει καταψηφίστηκε από τη Διοίκηση </w:t>
      </w:r>
      <w:proofErr w:type="spellStart"/>
      <w:r w:rsidRPr="00C25562">
        <w:rPr>
          <w:rFonts w:eastAsia="Verdana" w:cs="Verdana"/>
          <w:shadow/>
        </w:rPr>
        <w:t>Αμπατζόγλου</w:t>
      </w:r>
      <w:proofErr w:type="spellEnd"/>
      <w:r w:rsidRPr="00C25562">
        <w:rPr>
          <w:rFonts w:eastAsia="Verdana" w:cs="Verdana"/>
          <w:shadow/>
        </w:rPr>
        <w:t xml:space="preserve">, μηδέ και του κ. </w:t>
      </w:r>
      <w:proofErr w:type="spellStart"/>
      <w:r w:rsidRPr="00C25562">
        <w:rPr>
          <w:rFonts w:eastAsia="Verdana" w:cs="Verdana"/>
          <w:shadow/>
        </w:rPr>
        <w:t>Νικολαράκου</w:t>
      </w:r>
      <w:proofErr w:type="spellEnd"/>
      <w:r w:rsidRPr="00C25562">
        <w:rPr>
          <w:rFonts w:eastAsia="Verdana" w:cs="Verdana"/>
          <w:shadow/>
        </w:rPr>
        <w:t xml:space="preserve"> εξαιρουμένου, και αντί αυτής εμφανίστηκε ως πρόταση της Διοίκησης η παρακάτω πετσοκομμένη  </w:t>
      </w:r>
    </w:p>
    <w:p w:rsidR="00471226" w:rsidRPr="00C25562" w:rsidRDefault="00C25562">
      <w:pPr>
        <w:spacing w:after="160" w:line="240" w:lineRule="auto"/>
        <w:jc w:val="both"/>
        <w:rPr>
          <w:rFonts w:eastAsia="Verdana" w:cs="Verdana"/>
          <w:shadow/>
        </w:rPr>
      </w:pPr>
      <w:r w:rsidRPr="00C25562">
        <w:rPr>
          <w:rFonts w:eastAsia="Verdana" w:cs="Verdana"/>
          <w:shadow/>
        </w:rPr>
        <w:t>«</w:t>
      </w:r>
      <w:r w:rsidRPr="00C25562">
        <w:rPr>
          <w:rFonts w:eastAsia="Verdana" w:cs="Verdana"/>
          <w:i/>
          <w:shadow/>
        </w:rPr>
        <w:t>Αναστέλλονται όλα τα αναγκαστικά μέτρα είσπραξης (όπως δέσμευση τραπεζικών λογαριασμών και δέσμευση φορολογικής ενημερότητας) όλων των ληξιπρόθεσμων οφειλών προς το Δήμο Αμαρουσίου έως 31/03/2021 με εξαίρεση τις οφειλές που υπόκεινται σε παραγραφή</w:t>
      </w:r>
      <w:r w:rsidRPr="00C25562">
        <w:rPr>
          <w:rFonts w:eastAsia="Verdana" w:cs="Verdana"/>
          <w:shadow/>
        </w:rPr>
        <w:t>.».</w:t>
      </w:r>
    </w:p>
    <w:p w:rsidR="00471226" w:rsidRPr="00C25562" w:rsidRDefault="00C25562">
      <w:pPr>
        <w:spacing w:after="160" w:line="240" w:lineRule="auto"/>
        <w:jc w:val="both"/>
        <w:rPr>
          <w:rFonts w:eastAsia="Verdana" w:cs="Verdana"/>
          <w:shadow/>
        </w:rPr>
      </w:pPr>
      <w:r w:rsidRPr="00C25562">
        <w:rPr>
          <w:rFonts w:eastAsia="Verdana" w:cs="Verdana"/>
          <w:shadow/>
        </w:rPr>
        <w:t>Η Λαϊ</w:t>
      </w:r>
      <w:r w:rsidRPr="00C25562">
        <w:rPr>
          <w:rFonts w:eastAsia="Verdana" w:cs="Verdana"/>
          <w:shadow/>
        </w:rPr>
        <w:t xml:space="preserve">κή Συσπείρωση κατάγγειλε την ανεπάρκεια των πιο πάνω ημίμετρων αλλά έδωσε θετική ψήφο - όπως και οι άλλες παρούσες παρατάξεις της μειοψηφίας – προσβλέποντας </w:t>
      </w:r>
      <w:r w:rsidRPr="00C25562">
        <w:rPr>
          <w:rFonts w:eastAsia="Verdana" w:cs="Verdana"/>
          <w:shadow/>
        </w:rPr>
        <w:lastRenderedPageBreak/>
        <w:t>ότι στο μεταξύ, πολύ πριν λήξει η «τρίμηνη διορία», θα αναπτυχθεί ένα μαζικό κίνημα διεκδίκησης από</w:t>
      </w:r>
      <w:r w:rsidRPr="00C25562">
        <w:rPr>
          <w:rFonts w:eastAsia="Verdana" w:cs="Verdana"/>
          <w:shadow/>
        </w:rPr>
        <w:t xml:space="preserve"> τους ίδιους τους άμεσα πληττόμενους, με τη Λαϊκή Συσπείρωση σταθερά στο πλάι τους, που θα «πείσει» τη Δημοτική Αρχή να αποδεχθεί την ολοκληρωμένη πρότασή της. </w:t>
      </w:r>
    </w:p>
    <w:p w:rsidR="00471226" w:rsidRPr="00C25562" w:rsidRDefault="00C25562">
      <w:pPr>
        <w:spacing w:after="160" w:line="240" w:lineRule="auto"/>
        <w:jc w:val="right"/>
        <w:rPr>
          <w:rFonts w:eastAsia="Verdana" w:cs="Verdana"/>
          <w:shadow/>
        </w:rPr>
      </w:pPr>
      <w:r w:rsidRPr="00C25562">
        <w:rPr>
          <w:rFonts w:eastAsia="Verdana" w:cs="Verdana"/>
          <w:shadow/>
        </w:rPr>
        <w:t>Μαρούσι – 16.12.2010</w:t>
      </w:r>
    </w:p>
    <w:p w:rsidR="00471226" w:rsidRPr="00C25562" w:rsidRDefault="00C25562">
      <w:pPr>
        <w:spacing w:after="160" w:line="240" w:lineRule="auto"/>
        <w:jc w:val="both"/>
        <w:rPr>
          <w:rFonts w:eastAsia="Verdana" w:cs="Verdana"/>
          <w:shadow/>
        </w:rPr>
      </w:pPr>
      <w:r w:rsidRPr="00C25562">
        <w:rPr>
          <w:rFonts w:eastAsia="Verdana" w:cs="Verdana"/>
          <w:shadow/>
        </w:rPr>
        <w:t>Οι Δημοτικοί Σύμβουλοι</w:t>
      </w:r>
    </w:p>
    <w:p w:rsidR="00471226" w:rsidRPr="00C25562" w:rsidRDefault="00C25562">
      <w:pPr>
        <w:spacing w:after="160" w:line="240" w:lineRule="auto"/>
        <w:jc w:val="both"/>
        <w:rPr>
          <w:rFonts w:eastAsia="Verdana" w:cs="Verdana"/>
          <w:shadow/>
        </w:rPr>
      </w:pPr>
      <w:r w:rsidRPr="00C25562">
        <w:rPr>
          <w:rFonts w:eastAsia="Verdana" w:cs="Verdana"/>
          <w:shadow/>
        </w:rPr>
        <w:t xml:space="preserve">Μαρία </w:t>
      </w:r>
      <w:proofErr w:type="spellStart"/>
      <w:r w:rsidRPr="00C25562">
        <w:rPr>
          <w:rFonts w:eastAsia="Verdana" w:cs="Verdana"/>
          <w:shadow/>
        </w:rPr>
        <w:t>Καρλατήρα</w:t>
      </w:r>
      <w:proofErr w:type="spellEnd"/>
      <w:r w:rsidRPr="00C25562">
        <w:rPr>
          <w:rFonts w:eastAsia="Verdana" w:cs="Verdana"/>
          <w:shadow/>
        </w:rPr>
        <w:t xml:space="preserve"> </w:t>
      </w:r>
    </w:p>
    <w:p w:rsidR="00471226" w:rsidRPr="00C25562" w:rsidRDefault="00C25562">
      <w:pPr>
        <w:spacing w:after="160" w:line="240" w:lineRule="auto"/>
        <w:jc w:val="both"/>
        <w:rPr>
          <w:rFonts w:eastAsia="Verdana" w:cs="Verdana"/>
          <w:shadow/>
        </w:rPr>
      </w:pPr>
      <w:r w:rsidRPr="00C25562">
        <w:rPr>
          <w:rFonts w:eastAsia="Verdana" w:cs="Verdana"/>
          <w:shadow/>
        </w:rPr>
        <w:t>Ειρήνη Σίμου</w:t>
      </w:r>
    </w:p>
    <w:sectPr w:rsidR="00471226" w:rsidRPr="00C255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21FB"/>
    <w:multiLevelType w:val="multilevel"/>
    <w:tmpl w:val="F4F4F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71226"/>
    <w:rsid w:val="00471226"/>
    <w:rsid w:val="00C2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2020-12-17T19:19:00Z</dcterms:created>
  <dcterms:modified xsi:type="dcterms:W3CDTF">2020-12-17T19:25:00Z</dcterms:modified>
</cp:coreProperties>
</file>