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6B9" w:rsidRPr="00A2076E" w:rsidRDefault="00D9282C" w:rsidP="003736B9">
      <w:pPr>
        <w:spacing w:after="0" w:line="240" w:lineRule="auto"/>
        <w:rPr>
          <w:b/>
          <w:shadow/>
        </w:rPr>
      </w:pPr>
      <w:r w:rsidRPr="00A2076E">
        <w:rPr>
          <w:b/>
          <w:shadow/>
        </w:rPr>
        <w:t>Οργάνωση Μελών</w:t>
      </w:r>
      <w:r w:rsidR="003736B9" w:rsidRPr="00A2076E">
        <w:rPr>
          <w:b/>
          <w:shadow/>
        </w:rPr>
        <w:t xml:space="preserve"> </w:t>
      </w:r>
      <w:r w:rsidRPr="00A2076E">
        <w:rPr>
          <w:b/>
          <w:shadow/>
        </w:rPr>
        <w:t xml:space="preserve">Πεντέλης </w:t>
      </w:r>
    </w:p>
    <w:p w:rsidR="00BA1F97" w:rsidRPr="00A2076E" w:rsidRDefault="00BA1F97" w:rsidP="004C59BB">
      <w:pPr>
        <w:spacing w:after="0" w:line="240" w:lineRule="auto"/>
        <w:jc w:val="center"/>
        <w:rPr>
          <w:b/>
          <w:shadow/>
        </w:rPr>
      </w:pPr>
    </w:p>
    <w:p w:rsidR="00BC6B11" w:rsidRPr="00A2076E" w:rsidRDefault="000B3890" w:rsidP="004C59BB">
      <w:pPr>
        <w:spacing w:after="0" w:line="240" w:lineRule="auto"/>
        <w:jc w:val="center"/>
        <w:rPr>
          <w:b/>
          <w:shadow/>
          <w:color w:val="2F5496" w:themeColor="accent5" w:themeShade="BF"/>
          <w:sz w:val="28"/>
          <w:szCs w:val="28"/>
        </w:rPr>
      </w:pPr>
      <w:r w:rsidRPr="00A2076E">
        <w:rPr>
          <w:b/>
          <w:shadow/>
          <w:color w:val="2F5496" w:themeColor="accent5" w:themeShade="BF"/>
          <w:sz w:val="28"/>
          <w:szCs w:val="28"/>
        </w:rPr>
        <w:t>Δελτίο Τύπου</w:t>
      </w:r>
    </w:p>
    <w:p w:rsidR="009707AF" w:rsidRPr="00A2076E" w:rsidRDefault="003F7EC2" w:rsidP="0034788E">
      <w:pPr>
        <w:spacing w:after="0" w:line="240" w:lineRule="auto"/>
        <w:jc w:val="right"/>
        <w:rPr>
          <w:b/>
          <w:shadow/>
        </w:rPr>
      </w:pPr>
      <w:r w:rsidRPr="00A2076E">
        <w:rPr>
          <w:b/>
          <w:shadow/>
        </w:rPr>
        <w:t>13</w:t>
      </w:r>
      <w:r w:rsidR="00A021AC" w:rsidRPr="00A2076E">
        <w:rPr>
          <w:b/>
          <w:shadow/>
        </w:rPr>
        <w:t>/</w:t>
      </w:r>
      <w:r w:rsidR="00B1160F" w:rsidRPr="00A2076E">
        <w:rPr>
          <w:b/>
          <w:shadow/>
        </w:rPr>
        <w:t>12</w:t>
      </w:r>
      <w:r w:rsidR="00441A1E" w:rsidRPr="00A2076E">
        <w:rPr>
          <w:b/>
          <w:shadow/>
        </w:rPr>
        <w:t>/2020</w:t>
      </w:r>
    </w:p>
    <w:p w:rsidR="00BA1F97" w:rsidRPr="00A2076E" w:rsidRDefault="00B1160F" w:rsidP="001C2A51">
      <w:pPr>
        <w:shd w:val="clear" w:color="auto" w:fill="FFFFFF"/>
        <w:spacing w:after="80" w:line="240" w:lineRule="auto"/>
        <w:jc w:val="both"/>
        <w:rPr>
          <w:rFonts w:cstheme="minorHAnsi"/>
          <w:b/>
          <w:shadow/>
          <w:color w:val="222222"/>
          <w:shd w:val="clear" w:color="auto" w:fill="FFFFFF"/>
        </w:rPr>
      </w:pPr>
      <w:r w:rsidRPr="00A2076E">
        <w:rPr>
          <w:rFonts w:cstheme="minorHAnsi"/>
          <w:b/>
          <w:shadow/>
          <w:color w:val="222222"/>
          <w:shd w:val="clear" w:color="auto" w:fill="FFFFFF"/>
        </w:rPr>
        <w:t>Πολίτες του Δήμου Πεντέλης</w:t>
      </w:r>
    </w:p>
    <w:p w:rsidR="001C2A51" w:rsidRPr="00A2076E" w:rsidRDefault="00B1160F" w:rsidP="001C2A51">
      <w:pPr>
        <w:spacing w:after="120" w:line="240" w:lineRule="auto"/>
        <w:jc w:val="both"/>
        <w:rPr>
          <w:rFonts w:cstheme="minorHAnsi"/>
          <w:shadow/>
          <w:shd w:val="clear" w:color="auto" w:fill="FFFFFF"/>
        </w:rPr>
      </w:pPr>
      <w:r w:rsidRPr="00A2076E">
        <w:rPr>
          <w:rFonts w:cstheme="minorHAnsi"/>
          <w:shadow/>
          <w:color w:val="222222"/>
          <w:shd w:val="clear" w:color="auto" w:fill="FFFFFF"/>
        </w:rPr>
        <w:t xml:space="preserve">Παράδειγμα </w:t>
      </w:r>
      <w:r w:rsidR="00BF47D5" w:rsidRPr="00A2076E">
        <w:rPr>
          <w:rFonts w:cstheme="minorHAnsi"/>
          <w:shadow/>
          <w:shd w:val="clear" w:color="auto" w:fill="FFFFFF"/>
        </w:rPr>
        <w:t>αντι</w:t>
      </w:r>
      <w:r w:rsidRPr="00A2076E">
        <w:rPr>
          <w:rFonts w:cstheme="minorHAnsi"/>
          <w:shadow/>
          <w:shd w:val="clear" w:color="auto" w:fill="FFFFFF"/>
        </w:rPr>
        <w:t xml:space="preserve">δημοκρατικής </w:t>
      </w:r>
      <w:r w:rsidR="006E14FE" w:rsidRPr="00A2076E">
        <w:rPr>
          <w:rFonts w:cs="Calibri"/>
          <w:shadow/>
        </w:rPr>
        <w:t xml:space="preserve">και </w:t>
      </w:r>
      <w:proofErr w:type="spellStart"/>
      <w:r w:rsidR="006E14FE" w:rsidRPr="00A2076E">
        <w:rPr>
          <w:rFonts w:cs="Calibri"/>
          <w:shadow/>
        </w:rPr>
        <w:t>αντιπεριβαλλοντικής</w:t>
      </w:r>
      <w:proofErr w:type="spellEnd"/>
      <w:r w:rsidR="006E14FE" w:rsidRPr="00A2076E">
        <w:rPr>
          <w:rFonts w:cs="Calibri"/>
          <w:shadow/>
        </w:rPr>
        <w:t xml:space="preserve"> </w:t>
      </w:r>
      <w:r w:rsidR="00BF47D5" w:rsidRPr="00A2076E">
        <w:rPr>
          <w:rFonts w:cstheme="minorHAnsi"/>
          <w:shadow/>
          <w:shd w:val="clear" w:color="auto" w:fill="FFFFFF"/>
        </w:rPr>
        <w:t xml:space="preserve">πρακτικής </w:t>
      </w:r>
      <w:r w:rsidRPr="00A2076E">
        <w:rPr>
          <w:rFonts w:cstheme="minorHAnsi"/>
          <w:shadow/>
          <w:shd w:val="clear" w:color="auto" w:fill="FFFFFF"/>
        </w:rPr>
        <w:t xml:space="preserve">δίνει η κυβέρνηση της </w:t>
      </w:r>
      <w:r w:rsidR="00C932D2" w:rsidRPr="00A2076E">
        <w:rPr>
          <w:rFonts w:cstheme="minorHAnsi"/>
          <w:shadow/>
          <w:shd w:val="clear" w:color="auto" w:fill="FFFFFF"/>
        </w:rPr>
        <w:t xml:space="preserve">Νέας </w:t>
      </w:r>
      <w:r w:rsidRPr="00A2076E">
        <w:rPr>
          <w:rFonts w:cstheme="minorHAnsi"/>
          <w:shadow/>
          <w:shd w:val="clear" w:color="auto" w:fill="FFFFFF"/>
        </w:rPr>
        <w:t>Δ</w:t>
      </w:r>
      <w:r w:rsidR="00C932D2" w:rsidRPr="00A2076E">
        <w:rPr>
          <w:rFonts w:cstheme="minorHAnsi"/>
          <w:shadow/>
          <w:shd w:val="clear" w:color="auto" w:fill="FFFFFF"/>
        </w:rPr>
        <w:t xml:space="preserve">ημοκρατίας </w:t>
      </w:r>
      <w:r w:rsidR="00BF47D5" w:rsidRPr="00A2076E">
        <w:rPr>
          <w:rFonts w:cstheme="minorHAnsi"/>
          <w:shadow/>
          <w:shd w:val="clear" w:color="auto" w:fill="FFFFFF"/>
        </w:rPr>
        <w:t>και ο</w:t>
      </w:r>
      <w:r w:rsidR="00544D01" w:rsidRPr="00A2076E">
        <w:rPr>
          <w:rFonts w:cstheme="minorHAnsi"/>
          <w:shadow/>
          <w:shd w:val="clear" w:color="auto" w:fill="FFFFFF"/>
        </w:rPr>
        <w:t>ι</w:t>
      </w:r>
      <w:r w:rsidR="00BF47D5" w:rsidRPr="00A2076E">
        <w:rPr>
          <w:rFonts w:cstheme="minorHAnsi"/>
          <w:shadow/>
          <w:shd w:val="clear" w:color="auto" w:fill="FFFFFF"/>
        </w:rPr>
        <w:t xml:space="preserve"> κ.</w:t>
      </w:r>
      <w:r w:rsidR="00544D01" w:rsidRPr="00A2076E">
        <w:rPr>
          <w:rFonts w:cstheme="minorHAnsi"/>
          <w:shadow/>
          <w:shd w:val="clear" w:color="auto" w:fill="FFFFFF"/>
        </w:rPr>
        <w:t>κ.</w:t>
      </w:r>
      <w:r w:rsidR="007603F7" w:rsidRPr="00A2076E">
        <w:rPr>
          <w:rFonts w:cstheme="minorHAnsi"/>
          <w:shadow/>
          <w:shd w:val="clear" w:color="auto" w:fill="FFFFFF"/>
        </w:rPr>
        <w:t xml:space="preserve"> </w:t>
      </w:r>
      <w:r w:rsidR="00BF47D5" w:rsidRPr="00A2076E">
        <w:rPr>
          <w:rFonts w:cstheme="minorHAnsi"/>
          <w:b/>
          <w:shadow/>
          <w:shd w:val="clear" w:color="auto" w:fill="FFFFFF"/>
        </w:rPr>
        <w:t>Χατζηδάκης</w:t>
      </w:r>
      <w:r w:rsidR="00BF47D5" w:rsidRPr="00A2076E">
        <w:rPr>
          <w:rFonts w:cstheme="minorHAnsi"/>
          <w:shadow/>
          <w:shd w:val="clear" w:color="auto" w:fill="FFFFFF"/>
        </w:rPr>
        <w:t xml:space="preserve"> </w:t>
      </w:r>
      <w:r w:rsidR="00544D01" w:rsidRPr="00A2076E">
        <w:rPr>
          <w:rFonts w:cstheme="minorHAnsi"/>
          <w:shadow/>
          <w:shd w:val="clear" w:color="auto" w:fill="FFFFFF"/>
        </w:rPr>
        <w:t xml:space="preserve">και </w:t>
      </w:r>
      <w:proofErr w:type="spellStart"/>
      <w:r w:rsidR="00544D01" w:rsidRPr="00A2076E">
        <w:rPr>
          <w:rFonts w:cstheme="minorHAnsi"/>
          <w:b/>
          <w:shadow/>
          <w:shd w:val="clear" w:color="auto" w:fill="FFFFFF"/>
        </w:rPr>
        <w:t>Γραφάκος</w:t>
      </w:r>
      <w:proofErr w:type="spellEnd"/>
      <w:r w:rsidR="00544D01" w:rsidRPr="00A2076E">
        <w:rPr>
          <w:rFonts w:cstheme="minorHAnsi"/>
          <w:shadow/>
          <w:shd w:val="clear" w:color="auto" w:fill="FFFFFF"/>
        </w:rPr>
        <w:t xml:space="preserve"> </w:t>
      </w:r>
      <w:r w:rsidRPr="00A2076E">
        <w:rPr>
          <w:rFonts w:cstheme="minorHAnsi"/>
          <w:shadow/>
          <w:shd w:val="clear" w:color="auto" w:fill="FFFFFF"/>
        </w:rPr>
        <w:t xml:space="preserve">με την πρόσφατη νομοθέτηση </w:t>
      </w:r>
      <w:r w:rsidR="009C1E1C" w:rsidRPr="00A2076E">
        <w:rPr>
          <w:rFonts w:cstheme="minorHAnsi"/>
          <w:bCs/>
          <w:shadow/>
          <w:shd w:val="clear" w:color="auto" w:fill="FFFFFF"/>
        </w:rPr>
        <w:t xml:space="preserve">(Ν.4759/2020) </w:t>
      </w:r>
      <w:r w:rsidRPr="00A2076E">
        <w:rPr>
          <w:rFonts w:cstheme="minorHAnsi"/>
          <w:shadow/>
          <w:shd w:val="clear" w:color="auto" w:fill="FFFFFF"/>
        </w:rPr>
        <w:t xml:space="preserve">για την </w:t>
      </w:r>
      <w:r w:rsidR="000A55F3" w:rsidRPr="00A2076E">
        <w:rPr>
          <w:rFonts w:cstheme="minorHAnsi"/>
          <w:shadow/>
          <w:shd w:val="clear" w:color="auto" w:fill="FFFFFF"/>
        </w:rPr>
        <w:t xml:space="preserve">- </w:t>
      </w:r>
      <w:r w:rsidR="009C1E1C" w:rsidRPr="00A2076E">
        <w:rPr>
          <w:rFonts w:cstheme="minorHAnsi"/>
          <w:shadow/>
          <w:shd w:val="clear" w:color="auto" w:fill="FFFFFF"/>
        </w:rPr>
        <w:t xml:space="preserve">μεταξύ άλλων </w:t>
      </w:r>
      <w:r w:rsidR="000A55F3" w:rsidRPr="00A2076E">
        <w:rPr>
          <w:rFonts w:cstheme="minorHAnsi"/>
          <w:shadow/>
          <w:shd w:val="clear" w:color="auto" w:fill="FFFFFF"/>
        </w:rPr>
        <w:t xml:space="preserve">- </w:t>
      </w:r>
      <w:r w:rsidRPr="00A2076E">
        <w:rPr>
          <w:rFonts w:cstheme="minorHAnsi"/>
          <w:shadow/>
          <w:shd w:val="clear" w:color="auto" w:fill="FFFFFF"/>
        </w:rPr>
        <w:t xml:space="preserve">προσωρινή </w:t>
      </w:r>
      <w:proofErr w:type="spellStart"/>
      <w:r w:rsidRPr="00A2076E">
        <w:rPr>
          <w:rFonts w:cstheme="minorHAnsi"/>
          <w:shadow/>
          <w:shd w:val="clear" w:color="auto" w:fill="FFFFFF"/>
        </w:rPr>
        <w:t>αδειοδότηση</w:t>
      </w:r>
      <w:proofErr w:type="spellEnd"/>
      <w:r w:rsidRPr="00A2076E">
        <w:rPr>
          <w:rFonts w:cstheme="minorHAnsi"/>
          <w:shadow/>
          <w:shd w:val="clear" w:color="auto" w:fill="FFFFFF"/>
        </w:rPr>
        <w:t xml:space="preserve"> υφιστάμενων χώρων μεταφόρτωσης απορριμμάτων, η οποία πε</w:t>
      </w:r>
      <w:r w:rsidR="007603F7" w:rsidRPr="00A2076E">
        <w:rPr>
          <w:rFonts w:cstheme="minorHAnsi"/>
          <w:shadow/>
          <w:shd w:val="clear" w:color="auto" w:fill="FFFFFF"/>
        </w:rPr>
        <w:t>ριλαμβάνει και το δήμο Πεντέλης σε χώρο του Πεντελικού</w:t>
      </w:r>
      <w:bookmarkStart w:id="0" w:name="_GoBack"/>
      <w:bookmarkEnd w:id="0"/>
      <w:r w:rsidR="007603F7" w:rsidRPr="00A2076E">
        <w:rPr>
          <w:rFonts w:cstheme="minorHAnsi"/>
          <w:shadow/>
          <w:shd w:val="clear" w:color="auto" w:fill="FFFFFF"/>
        </w:rPr>
        <w:t xml:space="preserve"> δίπλα στο Νεκροταφείο</w:t>
      </w:r>
      <w:r w:rsidR="000A55F3" w:rsidRPr="00A2076E">
        <w:rPr>
          <w:rFonts w:cstheme="minorHAnsi"/>
          <w:shadow/>
          <w:shd w:val="clear" w:color="auto" w:fill="FFFFFF"/>
        </w:rPr>
        <w:t xml:space="preserve"> Μελισσίων</w:t>
      </w:r>
      <w:r w:rsidR="007603F7" w:rsidRPr="00A2076E">
        <w:rPr>
          <w:rFonts w:cstheme="minorHAnsi"/>
          <w:shadow/>
          <w:shd w:val="clear" w:color="auto" w:fill="FFFFFF"/>
        </w:rPr>
        <w:t>.</w:t>
      </w:r>
    </w:p>
    <w:p w:rsidR="006E14FE" w:rsidRPr="00A2076E" w:rsidRDefault="00B1160F" w:rsidP="006E14FE">
      <w:pPr>
        <w:spacing w:after="120" w:line="100" w:lineRule="atLeast"/>
        <w:jc w:val="both"/>
        <w:rPr>
          <w:rFonts w:cs="Calibri"/>
          <w:shadow/>
        </w:rPr>
      </w:pPr>
      <w:r w:rsidRPr="00A2076E">
        <w:rPr>
          <w:rFonts w:cstheme="minorHAnsi"/>
          <w:shadow/>
          <w:shd w:val="clear" w:color="auto" w:fill="FFFFFF"/>
        </w:rPr>
        <w:t xml:space="preserve">Με το άρθρο 142 έγραψαν </w:t>
      </w:r>
      <w:r w:rsidR="00C932D2" w:rsidRPr="00A2076E">
        <w:rPr>
          <w:rFonts w:cstheme="minorHAnsi"/>
          <w:shadow/>
          <w:shd w:val="clear" w:color="auto" w:fill="FFFFFF"/>
        </w:rPr>
        <w:t>σ</w:t>
      </w:r>
      <w:r w:rsidRPr="00A2076E">
        <w:rPr>
          <w:rFonts w:cstheme="minorHAnsi"/>
          <w:shadow/>
          <w:shd w:val="clear" w:color="auto" w:fill="FFFFFF"/>
        </w:rPr>
        <w:t xml:space="preserve">τα παλαιότερα των υποδημάτων τους </w:t>
      </w:r>
      <w:r w:rsidR="00E83D20" w:rsidRPr="00A2076E">
        <w:rPr>
          <w:rFonts w:cstheme="minorHAnsi"/>
          <w:shadow/>
          <w:shd w:val="clear" w:color="auto" w:fill="FFFFFF"/>
        </w:rPr>
        <w:t xml:space="preserve">το σύνταγμα που προστατεύει τα δάση και τη σχετική νομοθεσία (Ν. 998/1979), </w:t>
      </w:r>
      <w:r w:rsidRPr="00A2076E">
        <w:rPr>
          <w:rFonts w:cstheme="minorHAnsi"/>
          <w:shadow/>
          <w:shd w:val="clear" w:color="auto" w:fill="FFFFFF"/>
        </w:rPr>
        <w:t xml:space="preserve">το προεδρικό διάταγμα για την προστασία του </w:t>
      </w:r>
      <w:r w:rsidR="00BF47D5" w:rsidRPr="00A2076E">
        <w:rPr>
          <w:rFonts w:cstheme="minorHAnsi"/>
          <w:shadow/>
          <w:shd w:val="clear" w:color="auto" w:fill="FFFFFF"/>
        </w:rPr>
        <w:t>Π</w:t>
      </w:r>
      <w:r w:rsidRPr="00A2076E">
        <w:rPr>
          <w:rFonts w:cstheme="minorHAnsi"/>
          <w:shadow/>
          <w:shd w:val="clear" w:color="auto" w:fill="FFFFFF"/>
        </w:rPr>
        <w:t>εντελικού</w:t>
      </w:r>
      <w:r w:rsidR="00E226F7" w:rsidRPr="00A2076E">
        <w:rPr>
          <w:rFonts w:cstheme="minorHAnsi"/>
          <w:shadow/>
          <w:shd w:val="clear" w:color="auto" w:fill="FFFFFF"/>
        </w:rPr>
        <w:t xml:space="preserve"> (ΠΔ 755/1988)</w:t>
      </w:r>
      <w:r w:rsidRPr="00A2076E">
        <w:rPr>
          <w:rFonts w:cstheme="minorHAnsi"/>
          <w:shadow/>
          <w:shd w:val="clear" w:color="auto" w:fill="FFFFFF"/>
        </w:rPr>
        <w:t xml:space="preserve">, τις αποφάσεις κήρυξης της περιοχής ως αναδασωτέας καθώς και το </w:t>
      </w:r>
      <w:r w:rsidR="00BF47D5" w:rsidRPr="00A2076E">
        <w:rPr>
          <w:rFonts w:cstheme="minorHAnsi"/>
          <w:shadow/>
          <w:shd w:val="clear" w:color="auto" w:fill="FFFFFF"/>
        </w:rPr>
        <w:t>Τ</w:t>
      </w:r>
      <w:r w:rsidRPr="00A2076E">
        <w:rPr>
          <w:rFonts w:cstheme="minorHAnsi"/>
          <w:shadow/>
          <w:shd w:val="clear" w:color="auto" w:fill="FFFFFF"/>
        </w:rPr>
        <w:t xml:space="preserve">οπικό </w:t>
      </w:r>
      <w:r w:rsidR="00BF47D5" w:rsidRPr="00A2076E">
        <w:rPr>
          <w:rFonts w:cstheme="minorHAnsi"/>
          <w:shadow/>
          <w:shd w:val="clear" w:color="auto" w:fill="FFFFFF"/>
        </w:rPr>
        <w:t>Σ</w:t>
      </w:r>
      <w:r w:rsidRPr="00A2076E">
        <w:rPr>
          <w:rFonts w:cstheme="minorHAnsi"/>
          <w:shadow/>
          <w:shd w:val="clear" w:color="auto" w:fill="FFFFFF"/>
        </w:rPr>
        <w:t xml:space="preserve">χέδιο </w:t>
      </w:r>
      <w:r w:rsidR="00BF47D5" w:rsidRPr="00A2076E">
        <w:rPr>
          <w:rFonts w:cstheme="minorHAnsi"/>
          <w:shadow/>
          <w:shd w:val="clear" w:color="auto" w:fill="FFFFFF"/>
        </w:rPr>
        <w:t>Δ</w:t>
      </w:r>
      <w:r w:rsidRPr="00A2076E">
        <w:rPr>
          <w:rFonts w:cstheme="minorHAnsi"/>
          <w:shadow/>
          <w:shd w:val="clear" w:color="auto" w:fill="FFFFFF"/>
        </w:rPr>
        <w:t xml:space="preserve">ιαχείρισης </w:t>
      </w:r>
      <w:r w:rsidR="00BF47D5" w:rsidRPr="00A2076E">
        <w:rPr>
          <w:rFonts w:cstheme="minorHAnsi"/>
          <w:shadow/>
          <w:shd w:val="clear" w:color="auto" w:fill="FFFFFF"/>
        </w:rPr>
        <w:t>Α</w:t>
      </w:r>
      <w:r w:rsidRPr="00A2076E">
        <w:rPr>
          <w:rFonts w:cstheme="minorHAnsi"/>
          <w:shadow/>
          <w:shd w:val="clear" w:color="auto" w:fill="FFFFFF"/>
        </w:rPr>
        <w:t xml:space="preserve">πορριμμάτων που έχει εγκριθεί από το Δημοτικό Συμβούλιο του </w:t>
      </w:r>
      <w:r w:rsidR="00BF47D5" w:rsidRPr="00A2076E">
        <w:rPr>
          <w:rFonts w:cstheme="minorHAnsi"/>
          <w:shadow/>
          <w:shd w:val="clear" w:color="auto" w:fill="FFFFFF"/>
        </w:rPr>
        <w:t>Δ</w:t>
      </w:r>
      <w:r w:rsidRPr="00A2076E">
        <w:rPr>
          <w:rFonts w:cstheme="minorHAnsi"/>
          <w:shadow/>
          <w:shd w:val="clear" w:color="auto" w:fill="FFFFFF"/>
        </w:rPr>
        <w:t xml:space="preserve">ήμου Πεντέλης. </w:t>
      </w:r>
      <w:r w:rsidR="006E14FE" w:rsidRPr="00A2076E">
        <w:rPr>
          <w:rFonts w:cs="Calibri"/>
          <w:b/>
          <w:shadow/>
        </w:rPr>
        <w:t>Η επιλογή αυτή έρχεται σε πλήρη αντίθεση με όλο το νομικό πλαίσιο προστασίας</w:t>
      </w:r>
      <w:r w:rsidR="006E14FE" w:rsidRPr="00A2076E">
        <w:rPr>
          <w:rFonts w:cs="Calibri"/>
          <w:shadow/>
        </w:rPr>
        <w:t xml:space="preserve"> μιας περιοχής με τόσο ιδιαίτερο ιστορικό, περιβαλλοντικό και πολιτιστικό βάρος, με το τοπικό σχέδιο διαχείρισης απορριμμάτων και με τις προβλεπόμενες χρήσεις, που επιτρέπουν περιορισμένο εύρος δραστηριοτήτων και σίγουρα όχι τη δημιουργία σταθμού μεταφόρτωσης απορριμμάτων στο Δήμο Πεντέλης.</w:t>
      </w:r>
    </w:p>
    <w:p w:rsidR="001C2A51" w:rsidRPr="00A2076E" w:rsidRDefault="004124DD" w:rsidP="001C2A51">
      <w:pPr>
        <w:spacing w:after="120" w:line="240" w:lineRule="auto"/>
        <w:jc w:val="both"/>
        <w:rPr>
          <w:rFonts w:cstheme="minorHAnsi"/>
          <w:shadow/>
          <w:shd w:val="clear" w:color="auto" w:fill="FFFFFF"/>
        </w:rPr>
      </w:pPr>
      <w:r w:rsidRPr="00A2076E">
        <w:rPr>
          <w:rFonts w:cstheme="minorHAnsi"/>
          <w:shadow/>
          <w:shd w:val="clear" w:color="auto" w:fill="FFFFFF"/>
        </w:rPr>
        <w:t xml:space="preserve">Η </w:t>
      </w:r>
      <w:r w:rsidR="00B1160F" w:rsidRPr="00A2076E">
        <w:rPr>
          <w:rFonts w:cstheme="minorHAnsi"/>
          <w:shadow/>
          <w:shd w:val="clear" w:color="auto" w:fill="FFFFFF"/>
        </w:rPr>
        <w:t xml:space="preserve">πολιτική απόφαση </w:t>
      </w:r>
      <w:r w:rsidR="00145C1F" w:rsidRPr="00A2076E">
        <w:rPr>
          <w:rFonts w:cstheme="minorHAnsi"/>
          <w:shadow/>
          <w:shd w:val="clear" w:color="auto" w:fill="FFFFFF"/>
        </w:rPr>
        <w:t xml:space="preserve">της ΝΔ </w:t>
      </w:r>
      <w:r w:rsidR="00B1160F" w:rsidRPr="00A2076E">
        <w:rPr>
          <w:rFonts w:cstheme="minorHAnsi"/>
          <w:shadow/>
          <w:shd w:val="clear" w:color="auto" w:fill="FFFFFF"/>
        </w:rPr>
        <w:t xml:space="preserve">προς αγνόηση όλων των παραπάνω ειδικά </w:t>
      </w:r>
      <w:r w:rsidR="00BF47D5" w:rsidRPr="00A2076E">
        <w:rPr>
          <w:rFonts w:cstheme="minorHAnsi"/>
          <w:shadow/>
          <w:shd w:val="clear" w:color="auto" w:fill="FFFFFF"/>
        </w:rPr>
        <w:t>για την  περιοχή του Πεντελικού</w:t>
      </w:r>
      <w:r w:rsidR="00B1160F" w:rsidRPr="00A2076E">
        <w:rPr>
          <w:rFonts w:cstheme="minorHAnsi"/>
          <w:shadow/>
          <w:shd w:val="clear" w:color="auto" w:fill="FFFFFF"/>
        </w:rPr>
        <w:t xml:space="preserve"> δεν </w:t>
      </w:r>
      <w:r w:rsidRPr="00A2076E">
        <w:rPr>
          <w:rFonts w:cstheme="minorHAnsi"/>
          <w:shadow/>
          <w:shd w:val="clear" w:color="auto" w:fill="FFFFFF"/>
        </w:rPr>
        <w:t xml:space="preserve">είναι </w:t>
      </w:r>
      <w:r w:rsidR="00BF47D5" w:rsidRPr="00A2076E">
        <w:rPr>
          <w:rFonts w:cstheme="minorHAnsi"/>
          <w:shadow/>
          <w:shd w:val="clear" w:color="auto" w:fill="FFFFFF"/>
        </w:rPr>
        <w:t>αθώα</w:t>
      </w:r>
      <w:r w:rsidR="00B1160F" w:rsidRPr="00A2076E">
        <w:rPr>
          <w:rFonts w:cstheme="minorHAnsi"/>
          <w:shadow/>
          <w:shd w:val="clear" w:color="auto" w:fill="FFFFFF"/>
        </w:rPr>
        <w:t>.</w:t>
      </w:r>
      <w:r w:rsidR="00954139" w:rsidRPr="00A2076E">
        <w:rPr>
          <w:rFonts w:cstheme="minorHAnsi"/>
          <w:shadow/>
          <w:shd w:val="clear" w:color="auto" w:fill="FFFFFF"/>
        </w:rPr>
        <w:t xml:space="preserve"> </w:t>
      </w:r>
      <w:r w:rsidR="00B1160F" w:rsidRPr="00A2076E">
        <w:rPr>
          <w:rFonts w:cstheme="minorHAnsi"/>
          <w:shadow/>
          <w:shd w:val="clear" w:color="auto" w:fill="FFFFFF"/>
        </w:rPr>
        <w:t xml:space="preserve">Η προσωρινή αδειοδότηση ενέχει </w:t>
      </w:r>
      <w:r w:rsidR="007603F7" w:rsidRPr="00A2076E">
        <w:rPr>
          <w:rFonts w:cstheme="minorHAnsi"/>
          <w:shadow/>
          <w:shd w:val="clear" w:color="auto" w:fill="FFFFFF"/>
        </w:rPr>
        <w:t xml:space="preserve">ταυτόχρονα </w:t>
      </w:r>
      <w:r w:rsidR="00B1160F" w:rsidRPr="00A2076E">
        <w:rPr>
          <w:rFonts w:cstheme="minorHAnsi"/>
          <w:shadow/>
          <w:shd w:val="clear" w:color="auto" w:fill="FFFFFF"/>
        </w:rPr>
        <w:t xml:space="preserve">τον κίνδυνο να αποκτήσει συν τω χρόνω </w:t>
      </w:r>
      <w:r w:rsidR="00263C27" w:rsidRPr="00A2076E">
        <w:rPr>
          <w:rFonts w:cstheme="minorHAnsi"/>
          <w:shadow/>
          <w:shd w:val="clear" w:color="auto" w:fill="FFFFFF"/>
        </w:rPr>
        <w:t xml:space="preserve">μονιμότερα χαρακτηριστικά, </w:t>
      </w:r>
      <w:r w:rsidR="00B1160F" w:rsidRPr="00A2076E">
        <w:rPr>
          <w:rFonts w:cstheme="minorHAnsi"/>
          <w:shadow/>
          <w:shd w:val="clear" w:color="auto" w:fill="FFFFFF"/>
        </w:rPr>
        <w:t xml:space="preserve">με </w:t>
      </w:r>
      <w:r w:rsidR="001011B7" w:rsidRPr="00A2076E">
        <w:rPr>
          <w:rFonts w:cstheme="minorHAnsi"/>
          <w:shadow/>
          <w:shd w:val="clear" w:color="auto" w:fill="FFFFFF"/>
        </w:rPr>
        <w:t xml:space="preserve">διάφορα “βολικά” επιχειρήματα </w:t>
      </w:r>
      <w:r w:rsidR="00263C27" w:rsidRPr="00A2076E">
        <w:rPr>
          <w:rFonts w:cstheme="minorHAnsi"/>
          <w:shadow/>
          <w:shd w:val="clear" w:color="auto" w:fill="FFFFFF"/>
        </w:rPr>
        <w:t>που θα επικαλεστούν σε κατάλληλο χρόνο</w:t>
      </w:r>
      <w:r w:rsidR="00B1160F" w:rsidRPr="00A2076E">
        <w:rPr>
          <w:rFonts w:cstheme="minorHAnsi"/>
          <w:shadow/>
          <w:shd w:val="clear" w:color="auto" w:fill="FFFFFF"/>
        </w:rPr>
        <w:t>.</w:t>
      </w:r>
      <w:r w:rsidR="00145C1F" w:rsidRPr="00A2076E">
        <w:rPr>
          <w:rFonts w:cstheme="minorHAnsi"/>
          <w:shadow/>
          <w:shd w:val="clear" w:color="auto" w:fill="FFFFFF"/>
        </w:rPr>
        <w:t xml:space="preserve"> </w:t>
      </w:r>
      <w:r w:rsidR="00B1160F" w:rsidRPr="00A2076E">
        <w:rPr>
          <w:rFonts w:cstheme="minorHAnsi"/>
          <w:shadow/>
          <w:shd w:val="clear" w:color="auto" w:fill="FFFFFF"/>
        </w:rPr>
        <w:t xml:space="preserve">Πιθανότατα θα απαιτηθούν </w:t>
      </w:r>
      <w:r w:rsidR="0049740B" w:rsidRPr="00A2076E">
        <w:rPr>
          <w:rFonts w:cstheme="minorHAnsi"/>
          <w:shadow/>
          <w:shd w:val="clear" w:color="auto" w:fill="FFFFFF"/>
        </w:rPr>
        <w:t>”</w:t>
      </w:r>
      <w:r w:rsidR="006E14FE" w:rsidRPr="00A2076E">
        <w:rPr>
          <w:rFonts w:cs="Calibri"/>
          <w:shadow/>
        </w:rPr>
        <w:t>επενδύσεις</w:t>
      </w:r>
      <w:r w:rsidR="0049740B" w:rsidRPr="00A2076E">
        <w:rPr>
          <w:rFonts w:cs="Calibri"/>
          <w:shadow/>
        </w:rPr>
        <w:t>”</w:t>
      </w:r>
      <w:r w:rsidR="006E14FE" w:rsidRPr="00A2076E">
        <w:rPr>
          <w:rFonts w:cs="Calibri"/>
          <w:shadow/>
        </w:rPr>
        <w:t xml:space="preserve"> και αλλοίωση των χαρακτηριστικών του χώρου </w:t>
      </w:r>
      <w:r w:rsidR="00B1160F" w:rsidRPr="00A2076E">
        <w:rPr>
          <w:rFonts w:cstheme="minorHAnsi"/>
          <w:shadow/>
          <w:shd w:val="clear" w:color="auto" w:fill="FFFFFF"/>
        </w:rPr>
        <w:t>που προσελκύουν το ενδιαφέρον και οικονομικών συμφερόντων.</w:t>
      </w:r>
      <w:r w:rsidR="00BF47D5" w:rsidRPr="00A2076E">
        <w:rPr>
          <w:rFonts w:cstheme="minorHAnsi"/>
          <w:shadow/>
          <w:shd w:val="clear" w:color="auto" w:fill="FFFFFF"/>
        </w:rPr>
        <w:t xml:space="preserve"> Άλλωστε αυτό που προωθεί ο κ.</w:t>
      </w:r>
      <w:r w:rsidR="007603F7" w:rsidRPr="00A2076E">
        <w:rPr>
          <w:rFonts w:cstheme="minorHAnsi"/>
          <w:shadow/>
          <w:shd w:val="clear" w:color="auto" w:fill="FFFFFF"/>
        </w:rPr>
        <w:t xml:space="preserve"> </w:t>
      </w:r>
      <w:r w:rsidR="00BF47D5" w:rsidRPr="00A2076E">
        <w:rPr>
          <w:rFonts w:cstheme="minorHAnsi"/>
          <w:b/>
          <w:shadow/>
          <w:shd w:val="clear" w:color="auto" w:fill="FFFFFF"/>
        </w:rPr>
        <w:t>Χατζηδάκης</w:t>
      </w:r>
      <w:r w:rsidR="00BF47D5" w:rsidRPr="00A2076E">
        <w:rPr>
          <w:rFonts w:cstheme="minorHAnsi"/>
          <w:shadow/>
          <w:shd w:val="clear" w:color="auto" w:fill="FFFFFF"/>
        </w:rPr>
        <w:t xml:space="preserve">, και μέσω του </w:t>
      </w:r>
      <w:r w:rsidR="00CC17D1" w:rsidRPr="00A2076E">
        <w:rPr>
          <w:rFonts w:cstheme="minorHAnsi"/>
          <w:shadow/>
          <w:shd w:val="clear" w:color="auto" w:fill="FFFFFF"/>
        </w:rPr>
        <w:t>εσχάτως</w:t>
      </w:r>
      <w:r w:rsidR="00BF47D5" w:rsidRPr="00A2076E">
        <w:rPr>
          <w:rFonts w:cstheme="minorHAnsi"/>
          <w:shadow/>
          <w:shd w:val="clear" w:color="auto" w:fill="FFFFFF"/>
        </w:rPr>
        <w:t xml:space="preserve"> τροποποιημένου Εθνικού Σχεδίου Διαχείρισης Απορριμμάτων</w:t>
      </w:r>
      <w:r w:rsidR="00CA02CD" w:rsidRPr="00A2076E">
        <w:rPr>
          <w:rFonts w:cstheme="minorHAnsi"/>
          <w:shadow/>
          <w:shd w:val="clear" w:color="auto" w:fill="FFFFFF"/>
        </w:rPr>
        <w:t xml:space="preserve"> (ΕΣΔΑ)</w:t>
      </w:r>
      <w:r w:rsidR="00BF47D5" w:rsidRPr="00A2076E">
        <w:rPr>
          <w:rFonts w:cstheme="minorHAnsi"/>
          <w:shadow/>
          <w:shd w:val="clear" w:color="auto" w:fill="FFFFFF"/>
        </w:rPr>
        <w:t>, είναι η ιδιωτικοποίηση της διαχείρισης απορριμμάτων μέσω Σ</w:t>
      </w:r>
      <w:r w:rsidR="00734B19" w:rsidRPr="00A2076E">
        <w:rPr>
          <w:rFonts w:cstheme="minorHAnsi"/>
          <w:shadow/>
          <w:shd w:val="clear" w:color="auto" w:fill="FFFFFF"/>
        </w:rPr>
        <w:t>υμπράξεων Δημοσίου και Ιδιωτικού Τομέα (Σ</w:t>
      </w:r>
      <w:r w:rsidR="00BF47D5" w:rsidRPr="00A2076E">
        <w:rPr>
          <w:rFonts w:cstheme="minorHAnsi"/>
          <w:shadow/>
          <w:shd w:val="clear" w:color="auto" w:fill="FFFFFF"/>
        </w:rPr>
        <w:t>ΔΙΤ</w:t>
      </w:r>
      <w:r w:rsidR="00734B19" w:rsidRPr="00A2076E">
        <w:rPr>
          <w:rFonts w:cstheme="minorHAnsi"/>
          <w:shadow/>
          <w:shd w:val="clear" w:color="auto" w:fill="FFFFFF"/>
        </w:rPr>
        <w:t>)</w:t>
      </w:r>
      <w:r w:rsidR="00BF47D5" w:rsidRPr="00A2076E">
        <w:rPr>
          <w:rFonts w:cstheme="minorHAnsi"/>
          <w:shadow/>
          <w:shd w:val="clear" w:color="auto" w:fill="FFFFFF"/>
        </w:rPr>
        <w:t xml:space="preserve"> και </w:t>
      </w:r>
      <w:proofErr w:type="spellStart"/>
      <w:r w:rsidR="00BF47D5" w:rsidRPr="00A2076E">
        <w:rPr>
          <w:rFonts w:cstheme="minorHAnsi"/>
          <w:shadow/>
          <w:shd w:val="clear" w:color="auto" w:fill="FFFFFF"/>
        </w:rPr>
        <w:t>κοστοβόρων</w:t>
      </w:r>
      <w:proofErr w:type="spellEnd"/>
      <w:r w:rsidR="00BF47D5" w:rsidRPr="00A2076E">
        <w:rPr>
          <w:rFonts w:cstheme="minorHAnsi"/>
          <w:shadow/>
          <w:shd w:val="clear" w:color="auto" w:fill="FFFFFF"/>
        </w:rPr>
        <w:t xml:space="preserve"> υποδομών ενεργειακής αξιοποίησης, τις οποίες </w:t>
      </w:r>
      <w:r w:rsidR="00145C1F" w:rsidRPr="00A2076E">
        <w:rPr>
          <w:rFonts w:cstheme="minorHAnsi"/>
          <w:shadow/>
          <w:shd w:val="clear" w:color="auto" w:fill="FFFFFF"/>
        </w:rPr>
        <w:t xml:space="preserve">έχει </w:t>
      </w:r>
      <w:r w:rsidR="00BF47D5" w:rsidRPr="00A2076E">
        <w:rPr>
          <w:rFonts w:cstheme="minorHAnsi"/>
          <w:shadow/>
          <w:shd w:val="clear" w:color="auto" w:fill="FFFFFF"/>
        </w:rPr>
        <w:t>μεταφέρει στην αρμοδιότητά του, παραβιάζοντας τις αρμοδιότητες των ΟΤΑ.</w:t>
      </w:r>
      <w:r w:rsidR="00145C1F" w:rsidRPr="00A2076E">
        <w:rPr>
          <w:rFonts w:cstheme="minorHAnsi"/>
          <w:shadow/>
          <w:shd w:val="clear" w:color="auto" w:fill="FFFFFF"/>
        </w:rPr>
        <w:t xml:space="preserve"> Για άλλη μια φορά και λόγω του </w:t>
      </w:r>
      <w:r w:rsidR="00263C27" w:rsidRPr="00A2076E">
        <w:rPr>
          <w:rFonts w:cstheme="minorHAnsi"/>
          <w:shadow/>
          <w:shd w:val="clear" w:color="auto" w:fill="FFFFFF"/>
        </w:rPr>
        <w:t xml:space="preserve">νεοφιλελεύθερου </w:t>
      </w:r>
      <w:r w:rsidR="00145C1F" w:rsidRPr="00A2076E">
        <w:rPr>
          <w:rFonts w:cstheme="minorHAnsi"/>
          <w:shadow/>
          <w:shd w:val="clear" w:color="auto" w:fill="FFFFFF"/>
        </w:rPr>
        <w:t>DNA τους</w:t>
      </w:r>
      <w:r w:rsidR="00AA48A5" w:rsidRPr="00A2076E">
        <w:rPr>
          <w:rFonts w:cstheme="minorHAnsi"/>
          <w:shadow/>
          <w:shd w:val="clear" w:color="auto" w:fill="FFFFFF"/>
        </w:rPr>
        <w:t>,</w:t>
      </w:r>
      <w:r w:rsidR="00145C1F" w:rsidRPr="00A2076E">
        <w:rPr>
          <w:rFonts w:cstheme="minorHAnsi"/>
          <w:shadow/>
          <w:shd w:val="clear" w:color="auto" w:fill="FFFFFF"/>
        </w:rPr>
        <w:t xml:space="preserve"> θεωρούμε ότι στο </w:t>
      </w:r>
      <w:r w:rsidRPr="00A2076E">
        <w:rPr>
          <w:rFonts w:cstheme="minorHAnsi"/>
          <w:shadow/>
          <w:shd w:val="clear" w:color="auto" w:fill="FFFFFF"/>
        </w:rPr>
        <w:t xml:space="preserve">σχεδιασμό τους βρίσκονται οι </w:t>
      </w:r>
      <w:proofErr w:type="spellStart"/>
      <w:r w:rsidR="00145C1F" w:rsidRPr="00A2076E">
        <w:rPr>
          <w:rFonts w:cstheme="minorHAnsi"/>
          <w:shadow/>
          <w:shd w:val="clear" w:color="auto" w:fill="FFFFFF"/>
        </w:rPr>
        <w:t>Business</w:t>
      </w:r>
      <w:proofErr w:type="spellEnd"/>
      <w:r w:rsidR="00145C1F" w:rsidRPr="00A2076E">
        <w:rPr>
          <w:rFonts w:cstheme="minorHAnsi"/>
          <w:shadow/>
          <w:shd w:val="clear" w:color="auto" w:fill="FFFFFF"/>
        </w:rPr>
        <w:t xml:space="preserve"> και </w:t>
      </w:r>
      <w:r w:rsidRPr="00A2076E">
        <w:rPr>
          <w:rFonts w:cstheme="minorHAnsi"/>
          <w:shadow/>
          <w:shd w:val="clear" w:color="auto" w:fill="FFFFFF"/>
        </w:rPr>
        <w:t xml:space="preserve">τα </w:t>
      </w:r>
      <w:proofErr w:type="spellStart"/>
      <w:r w:rsidR="00145C1F" w:rsidRPr="00A2076E">
        <w:rPr>
          <w:rFonts w:cstheme="minorHAnsi"/>
          <w:shadow/>
          <w:shd w:val="clear" w:color="auto" w:fill="FFFFFF"/>
        </w:rPr>
        <w:t>deals</w:t>
      </w:r>
      <w:proofErr w:type="spellEnd"/>
      <w:r w:rsidRPr="00A2076E">
        <w:rPr>
          <w:rFonts w:cstheme="minorHAnsi"/>
          <w:shadow/>
          <w:shd w:val="clear" w:color="auto" w:fill="FFFFFF"/>
        </w:rPr>
        <w:t xml:space="preserve"> με τους εργολάβους</w:t>
      </w:r>
      <w:r w:rsidR="00145C1F" w:rsidRPr="00A2076E">
        <w:rPr>
          <w:rFonts w:cstheme="minorHAnsi"/>
          <w:shadow/>
          <w:shd w:val="clear" w:color="auto" w:fill="FFFFFF"/>
        </w:rPr>
        <w:t>.</w:t>
      </w:r>
    </w:p>
    <w:p w:rsidR="00EE5AA3" w:rsidRPr="00A2076E" w:rsidRDefault="00EE5AA3" w:rsidP="001C2A51">
      <w:pPr>
        <w:spacing w:after="120" w:line="240" w:lineRule="auto"/>
        <w:jc w:val="both"/>
        <w:rPr>
          <w:rFonts w:cstheme="minorHAnsi"/>
          <w:b/>
          <w:shadow/>
          <w:shd w:val="clear" w:color="auto" w:fill="FFFFFF"/>
        </w:rPr>
      </w:pPr>
      <w:r w:rsidRPr="00A2076E">
        <w:rPr>
          <w:rFonts w:cstheme="minorHAnsi"/>
          <w:b/>
          <w:shadow/>
          <w:shd w:val="clear" w:color="auto" w:fill="FFFFFF"/>
        </w:rPr>
        <w:t>Φίλες και Φίλοι</w:t>
      </w:r>
    </w:p>
    <w:p w:rsidR="00C932D2" w:rsidRPr="00A2076E" w:rsidRDefault="00B1160F" w:rsidP="001C2A51">
      <w:pPr>
        <w:spacing w:after="0" w:line="240" w:lineRule="auto"/>
        <w:jc w:val="both"/>
        <w:rPr>
          <w:rFonts w:cstheme="minorHAnsi"/>
          <w:shadow/>
          <w:shd w:val="clear" w:color="auto" w:fill="FFFFFF"/>
        </w:rPr>
      </w:pPr>
      <w:r w:rsidRPr="00A2076E">
        <w:rPr>
          <w:rFonts w:cstheme="minorHAnsi"/>
          <w:shadow/>
          <w:shd w:val="clear" w:color="auto" w:fill="FFFFFF"/>
        </w:rPr>
        <w:t xml:space="preserve">Απέναντι στην </w:t>
      </w:r>
      <w:r w:rsidR="00AA48A5" w:rsidRPr="00A2076E">
        <w:rPr>
          <w:rFonts w:cstheme="minorHAnsi"/>
          <w:b/>
          <w:shadow/>
          <w:shd w:val="clear" w:color="auto" w:fill="FFFFFF"/>
        </w:rPr>
        <w:t xml:space="preserve">καταστροφική </w:t>
      </w:r>
      <w:r w:rsidRPr="00A2076E">
        <w:rPr>
          <w:rFonts w:cstheme="minorHAnsi"/>
          <w:b/>
          <w:shadow/>
          <w:shd w:val="clear" w:color="auto" w:fill="FFFFFF"/>
        </w:rPr>
        <w:t>επιλογή</w:t>
      </w:r>
      <w:r w:rsidRPr="00A2076E">
        <w:rPr>
          <w:rFonts w:cstheme="minorHAnsi"/>
          <w:shadow/>
          <w:shd w:val="clear" w:color="auto" w:fill="FFFFFF"/>
        </w:rPr>
        <w:t xml:space="preserve"> της </w:t>
      </w:r>
      <w:r w:rsidR="004124DD" w:rsidRPr="00A2076E">
        <w:rPr>
          <w:rFonts w:cstheme="minorHAnsi"/>
          <w:shadow/>
          <w:shd w:val="clear" w:color="auto" w:fill="FFFFFF"/>
        </w:rPr>
        <w:t>ΝΔ</w:t>
      </w:r>
      <w:r w:rsidR="00A933BE" w:rsidRPr="00A2076E">
        <w:rPr>
          <w:rFonts w:cstheme="minorHAnsi"/>
          <w:shadow/>
          <w:shd w:val="clear" w:color="auto" w:fill="FFFFFF"/>
        </w:rPr>
        <w:t>,</w:t>
      </w:r>
      <w:r w:rsidR="004124DD" w:rsidRPr="00A2076E">
        <w:rPr>
          <w:rFonts w:cstheme="minorHAnsi"/>
          <w:shadow/>
          <w:shd w:val="clear" w:color="auto" w:fill="FFFFFF"/>
        </w:rPr>
        <w:t xml:space="preserve"> </w:t>
      </w:r>
      <w:r w:rsidRPr="00A2076E">
        <w:rPr>
          <w:rFonts w:cstheme="minorHAnsi"/>
          <w:shadow/>
          <w:shd w:val="clear" w:color="auto" w:fill="FFFFFF"/>
        </w:rPr>
        <w:t xml:space="preserve">ο ΣΥΡΙΖΑ </w:t>
      </w:r>
      <w:r w:rsidR="004124DD" w:rsidRPr="00A2076E">
        <w:rPr>
          <w:rFonts w:cstheme="minorHAnsi"/>
          <w:shadow/>
          <w:shd w:val="clear" w:color="auto" w:fill="FFFFFF"/>
        </w:rPr>
        <w:t xml:space="preserve">- </w:t>
      </w:r>
      <w:r w:rsidRPr="00A2076E">
        <w:rPr>
          <w:rFonts w:cstheme="minorHAnsi"/>
          <w:shadow/>
          <w:shd w:val="clear" w:color="auto" w:fill="FFFFFF"/>
        </w:rPr>
        <w:t xml:space="preserve">Προοδευτική </w:t>
      </w:r>
      <w:r w:rsidR="004124DD" w:rsidRPr="00A2076E">
        <w:rPr>
          <w:rFonts w:cstheme="minorHAnsi"/>
          <w:shadow/>
          <w:shd w:val="clear" w:color="auto" w:fill="FFFFFF"/>
        </w:rPr>
        <w:t>Σ</w:t>
      </w:r>
      <w:r w:rsidRPr="00A2076E">
        <w:rPr>
          <w:rFonts w:cstheme="minorHAnsi"/>
          <w:shadow/>
          <w:shd w:val="clear" w:color="auto" w:fill="FFFFFF"/>
        </w:rPr>
        <w:t xml:space="preserve">υμμαχία </w:t>
      </w:r>
      <w:r w:rsidR="00A2438A" w:rsidRPr="00A2076E">
        <w:rPr>
          <w:rFonts w:cstheme="minorHAnsi"/>
          <w:shadow/>
          <w:shd w:val="clear" w:color="auto" w:fill="FFFFFF"/>
        </w:rPr>
        <w:t>υποστηρίζει ενέργειες που στοχεύουν</w:t>
      </w:r>
      <w:r w:rsidRPr="00A2076E">
        <w:rPr>
          <w:rFonts w:cstheme="minorHAnsi"/>
          <w:shadow/>
          <w:shd w:val="clear" w:color="auto" w:fill="FFFFFF"/>
        </w:rPr>
        <w:t xml:space="preserve"> </w:t>
      </w:r>
      <w:r w:rsidR="00C932D2" w:rsidRPr="00A2076E">
        <w:rPr>
          <w:rFonts w:cstheme="minorHAnsi"/>
          <w:shadow/>
          <w:shd w:val="clear" w:color="auto" w:fill="FFFFFF"/>
        </w:rPr>
        <w:t>:</w:t>
      </w:r>
    </w:p>
    <w:p w:rsidR="00AA48A5" w:rsidRPr="00A2076E" w:rsidRDefault="00AA48A5" w:rsidP="001C2A51">
      <w:pPr>
        <w:pStyle w:val="a4"/>
        <w:numPr>
          <w:ilvl w:val="0"/>
          <w:numId w:val="36"/>
        </w:numPr>
        <w:spacing w:after="0" w:line="240" w:lineRule="auto"/>
        <w:jc w:val="both"/>
        <w:rPr>
          <w:rFonts w:eastAsia="Times New Roman" w:cs="Arial"/>
          <w:shadow/>
          <w:lang w:eastAsia="el-GR"/>
        </w:rPr>
      </w:pPr>
      <w:r w:rsidRPr="00A2076E">
        <w:rPr>
          <w:rFonts w:cstheme="minorHAnsi"/>
          <w:shadow/>
          <w:shd w:val="clear" w:color="auto" w:fill="FFFFFF"/>
        </w:rPr>
        <w:t xml:space="preserve">στην </w:t>
      </w:r>
      <w:r w:rsidR="004124DD" w:rsidRPr="00A2076E">
        <w:rPr>
          <w:rFonts w:cstheme="minorHAnsi"/>
          <w:shadow/>
          <w:shd w:val="clear" w:color="auto" w:fill="FFFFFF"/>
        </w:rPr>
        <w:t xml:space="preserve">ενεργή </w:t>
      </w:r>
      <w:r w:rsidRPr="00A2076E">
        <w:rPr>
          <w:rFonts w:cstheme="minorHAnsi"/>
          <w:shadow/>
          <w:shd w:val="clear" w:color="auto" w:fill="FFFFFF"/>
        </w:rPr>
        <w:t>προστασία του περιβάλλοντος και της ιστορικής και πολιτιστικής μας κληρονομιάς</w:t>
      </w:r>
    </w:p>
    <w:p w:rsidR="00C932D2" w:rsidRPr="00A2076E" w:rsidRDefault="00AA48A5" w:rsidP="000505DA">
      <w:pPr>
        <w:pStyle w:val="a4"/>
        <w:numPr>
          <w:ilvl w:val="0"/>
          <w:numId w:val="36"/>
        </w:numPr>
        <w:spacing w:after="0" w:line="240" w:lineRule="auto"/>
        <w:jc w:val="both"/>
        <w:rPr>
          <w:rFonts w:cstheme="minorHAnsi"/>
          <w:shadow/>
          <w:shd w:val="clear" w:color="auto" w:fill="FFFFFF"/>
        </w:rPr>
      </w:pPr>
      <w:r w:rsidRPr="00A2076E">
        <w:rPr>
          <w:rFonts w:cstheme="minorHAnsi"/>
          <w:shadow/>
          <w:shd w:val="clear" w:color="auto" w:fill="FFFFFF"/>
        </w:rPr>
        <w:t>σ</w:t>
      </w:r>
      <w:r w:rsidR="00B1160F" w:rsidRPr="00A2076E">
        <w:rPr>
          <w:rFonts w:cstheme="minorHAnsi"/>
          <w:shadow/>
          <w:shd w:val="clear" w:color="auto" w:fill="FFFFFF"/>
        </w:rPr>
        <w:t xml:space="preserve">την </w:t>
      </w:r>
      <w:r w:rsidR="00A2438A" w:rsidRPr="00A2076E">
        <w:rPr>
          <w:rFonts w:cstheme="minorHAnsi"/>
          <w:shadow/>
          <w:shd w:val="clear" w:color="auto" w:fill="FFFFFF"/>
        </w:rPr>
        <w:t>ενίσχυση</w:t>
      </w:r>
      <w:r w:rsidR="00B1160F" w:rsidRPr="00A2076E">
        <w:rPr>
          <w:rFonts w:cstheme="minorHAnsi"/>
          <w:shadow/>
          <w:shd w:val="clear" w:color="auto" w:fill="FFFFFF"/>
        </w:rPr>
        <w:t xml:space="preserve"> της ανακύκλωσης στην πηγή για την όσο το δυνατόν μεγαλύτερη επαναχρησιμοποίηση υλικώ</w:t>
      </w:r>
      <w:r w:rsidR="00C932D2" w:rsidRPr="00A2076E">
        <w:rPr>
          <w:rFonts w:cstheme="minorHAnsi"/>
          <w:shadow/>
          <w:shd w:val="clear" w:color="auto" w:fill="FFFFFF"/>
        </w:rPr>
        <w:t>ν μέσω της κυκλικής οικονομίας</w:t>
      </w:r>
      <w:r w:rsidR="000505DA" w:rsidRPr="00A2076E">
        <w:rPr>
          <w:rFonts w:cstheme="minorHAnsi"/>
          <w:shadow/>
          <w:shd w:val="clear" w:color="auto" w:fill="FFFFFF"/>
        </w:rPr>
        <w:t xml:space="preserve">, στο πλαίσιο του </w:t>
      </w:r>
      <w:r w:rsidR="00CA02CD" w:rsidRPr="00A2076E">
        <w:rPr>
          <w:rFonts w:cstheme="minorHAnsi"/>
          <w:shadow/>
          <w:shd w:val="clear" w:color="auto" w:fill="FFFFFF"/>
        </w:rPr>
        <w:t>ΕΣΔΑ</w:t>
      </w:r>
      <w:r w:rsidR="000505DA" w:rsidRPr="00A2076E">
        <w:rPr>
          <w:rFonts w:cstheme="minorHAnsi"/>
          <w:shadow/>
          <w:shd w:val="clear" w:color="auto" w:fill="FFFFFF"/>
        </w:rPr>
        <w:t xml:space="preserve"> της κυβέρνησης του ΣΥΡΙΖΑ, βάσ</w:t>
      </w:r>
      <w:r w:rsidR="00CA02CD" w:rsidRPr="00A2076E">
        <w:rPr>
          <w:rFonts w:cstheme="minorHAnsi"/>
          <w:shadow/>
          <w:shd w:val="clear" w:color="auto" w:fill="FFFFFF"/>
        </w:rPr>
        <w:t>ει</w:t>
      </w:r>
      <w:r w:rsidR="000505DA" w:rsidRPr="00A2076E">
        <w:rPr>
          <w:rFonts w:cstheme="minorHAnsi"/>
          <w:shadow/>
          <w:shd w:val="clear" w:color="auto" w:fill="FFFFFF"/>
        </w:rPr>
        <w:t xml:space="preserve"> του οποίου εκπονήθηκε και ο ισχύων Περιφερειακός Σχεδιασμός </w:t>
      </w:r>
      <w:r w:rsidR="00CA02CD" w:rsidRPr="00A2076E">
        <w:rPr>
          <w:rFonts w:cstheme="minorHAnsi"/>
          <w:shadow/>
          <w:shd w:val="clear" w:color="auto" w:fill="FFFFFF"/>
        </w:rPr>
        <w:t>Διαχείρισης Απορριμμάτων για την Περιφέρεια Αττικής (ΠΕΣΔΑ) από τη</w:t>
      </w:r>
      <w:r w:rsidR="000505DA" w:rsidRPr="00A2076E">
        <w:rPr>
          <w:rFonts w:cstheme="minorHAnsi"/>
          <w:shadow/>
          <w:shd w:val="clear" w:color="auto" w:fill="FFFFFF"/>
        </w:rPr>
        <w:t xml:space="preserve"> Διοίκηση</w:t>
      </w:r>
      <w:r w:rsidR="00CA02CD" w:rsidRPr="00A2076E">
        <w:rPr>
          <w:rFonts w:cstheme="minorHAnsi"/>
          <w:shadow/>
          <w:shd w:val="clear" w:color="auto" w:fill="FFFFFF"/>
        </w:rPr>
        <w:t xml:space="preserve"> </w:t>
      </w:r>
      <w:r w:rsidR="000505DA" w:rsidRPr="00A2076E">
        <w:rPr>
          <w:rFonts w:cstheme="minorHAnsi"/>
          <w:shadow/>
          <w:shd w:val="clear" w:color="auto" w:fill="FFFFFF"/>
        </w:rPr>
        <w:t xml:space="preserve">της </w:t>
      </w:r>
      <w:r w:rsidR="00CA02CD" w:rsidRPr="00A2076E">
        <w:rPr>
          <w:rFonts w:cstheme="minorHAnsi"/>
          <w:shadow/>
          <w:shd w:val="clear" w:color="auto" w:fill="FFFFFF"/>
        </w:rPr>
        <w:t>”</w:t>
      </w:r>
      <w:r w:rsidR="000505DA" w:rsidRPr="00A2076E">
        <w:rPr>
          <w:rFonts w:cstheme="minorHAnsi"/>
          <w:shadow/>
          <w:shd w:val="clear" w:color="auto" w:fill="FFFFFF"/>
        </w:rPr>
        <w:t>Δύναμης Ζωής</w:t>
      </w:r>
      <w:r w:rsidR="00CA02CD" w:rsidRPr="00A2076E">
        <w:rPr>
          <w:rFonts w:cstheme="minorHAnsi"/>
          <w:shadow/>
          <w:shd w:val="clear" w:color="auto" w:fill="FFFFFF"/>
        </w:rPr>
        <w:t>”</w:t>
      </w:r>
      <w:r w:rsidR="000505DA" w:rsidRPr="00A2076E">
        <w:rPr>
          <w:rFonts w:cstheme="minorHAnsi"/>
          <w:shadow/>
          <w:shd w:val="clear" w:color="auto" w:fill="FFFFFF"/>
        </w:rPr>
        <w:t>. Ο ΠΕΣΔΑ προωθεί μια αποκεντρωμένη διαχείριση, χωροταξικά δίκαιη κα</w:t>
      </w:r>
      <w:r w:rsidR="00CA02CD" w:rsidRPr="00A2076E">
        <w:rPr>
          <w:rFonts w:cstheme="minorHAnsi"/>
          <w:shadow/>
          <w:shd w:val="clear" w:color="auto" w:fill="FFFFFF"/>
        </w:rPr>
        <w:t xml:space="preserve">ι βιώσιμη, πλήρως εναρμονισμένη με </w:t>
      </w:r>
      <w:r w:rsidR="000505DA" w:rsidRPr="00A2076E">
        <w:rPr>
          <w:rFonts w:cstheme="minorHAnsi"/>
          <w:shadow/>
          <w:shd w:val="clear" w:color="auto" w:fill="FFFFFF"/>
        </w:rPr>
        <w:t>την περιβαλλοντική πολιτική της ΕΕ, που απαγορεύει τις χωματερές (ΧΥΤΑ), μακριά από τη λογική του πολλαπλασιασμού των Σταθμών Μεταφόρτωσης Απορριμμάτων.</w:t>
      </w:r>
    </w:p>
    <w:p w:rsidR="006C662E" w:rsidRPr="00A2076E" w:rsidRDefault="00145C1F" w:rsidP="001C2A51">
      <w:pPr>
        <w:pStyle w:val="a4"/>
        <w:numPr>
          <w:ilvl w:val="0"/>
          <w:numId w:val="36"/>
        </w:numPr>
        <w:spacing w:after="0" w:line="240" w:lineRule="auto"/>
        <w:jc w:val="both"/>
        <w:rPr>
          <w:rFonts w:cstheme="minorHAnsi"/>
          <w:b/>
          <w:shadow/>
          <w:shd w:val="clear" w:color="auto" w:fill="FFFFFF"/>
        </w:rPr>
      </w:pPr>
      <w:r w:rsidRPr="00A2076E">
        <w:rPr>
          <w:rFonts w:cstheme="minorHAnsi"/>
          <w:shadow/>
          <w:shd w:val="clear" w:color="auto" w:fill="FFFFFF"/>
        </w:rPr>
        <w:t xml:space="preserve">στην εξεύρεση λύσης </w:t>
      </w:r>
      <w:r w:rsidR="007603F7" w:rsidRPr="00A2076E">
        <w:rPr>
          <w:rFonts w:cstheme="minorHAnsi"/>
          <w:shadow/>
          <w:shd w:val="clear" w:color="auto" w:fill="FFFFFF"/>
        </w:rPr>
        <w:t xml:space="preserve">με επιστημονική τεκμηρίωση και </w:t>
      </w:r>
      <w:r w:rsidRPr="00A2076E">
        <w:rPr>
          <w:rFonts w:cstheme="minorHAnsi"/>
          <w:shadow/>
          <w:shd w:val="clear" w:color="auto" w:fill="FFFFFF"/>
        </w:rPr>
        <w:t>διαδημοτική συνεργασία</w:t>
      </w:r>
      <w:r w:rsidR="00AA48A5" w:rsidRPr="00A2076E">
        <w:rPr>
          <w:rFonts w:cstheme="minorHAnsi"/>
          <w:shadow/>
          <w:shd w:val="clear" w:color="auto" w:fill="FFFFFF"/>
        </w:rPr>
        <w:t>,</w:t>
      </w:r>
      <w:r w:rsidRPr="00A2076E">
        <w:rPr>
          <w:rFonts w:cstheme="minorHAnsi"/>
          <w:shadow/>
          <w:shd w:val="clear" w:color="auto" w:fill="FFFFFF"/>
        </w:rPr>
        <w:t xml:space="preserve"> με σκοπό </w:t>
      </w:r>
      <w:r w:rsidR="00B1160F" w:rsidRPr="00A2076E">
        <w:rPr>
          <w:rFonts w:cstheme="minorHAnsi"/>
          <w:shadow/>
          <w:shd w:val="clear" w:color="auto" w:fill="FFFFFF"/>
        </w:rPr>
        <w:t>τον μεγαλύτερο δυνατό περιορισμό της περιβαλλοντικής επιβάρυνσης</w:t>
      </w:r>
      <w:r w:rsidR="009F35C1" w:rsidRPr="00A2076E">
        <w:rPr>
          <w:rFonts w:cstheme="minorHAnsi"/>
          <w:shadow/>
          <w:shd w:val="clear" w:color="auto" w:fill="FFFFFF"/>
        </w:rPr>
        <w:t>,</w:t>
      </w:r>
      <w:r w:rsidR="00B1160F" w:rsidRPr="00A2076E">
        <w:rPr>
          <w:rFonts w:cstheme="minorHAnsi"/>
          <w:shadow/>
          <w:shd w:val="clear" w:color="auto" w:fill="FFFFFF"/>
        </w:rPr>
        <w:t xml:space="preserve"> </w:t>
      </w:r>
      <w:r w:rsidRPr="00A2076E">
        <w:rPr>
          <w:rFonts w:cstheme="minorHAnsi"/>
          <w:shadow/>
          <w:shd w:val="clear" w:color="auto" w:fill="FFFFFF"/>
        </w:rPr>
        <w:t>τη</w:t>
      </w:r>
      <w:r w:rsidR="009F35C1" w:rsidRPr="00A2076E">
        <w:rPr>
          <w:rFonts w:cstheme="minorHAnsi"/>
          <w:shadow/>
          <w:shd w:val="clear" w:color="auto" w:fill="FFFFFF"/>
        </w:rPr>
        <w:t xml:space="preserve"> δημιουργία</w:t>
      </w:r>
      <w:r w:rsidRPr="00A2076E">
        <w:rPr>
          <w:rFonts w:cstheme="minorHAnsi"/>
          <w:shadow/>
          <w:shd w:val="clear" w:color="auto" w:fill="FFFFFF"/>
        </w:rPr>
        <w:t xml:space="preserve"> κοινωνικών συναινέσεων μέσα από</w:t>
      </w:r>
      <w:r w:rsidR="009F35C1" w:rsidRPr="00A2076E">
        <w:rPr>
          <w:rFonts w:cstheme="minorHAnsi"/>
          <w:shadow/>
          <w:shd w:val="clear" w:color="auto" w:fill="FFFFFF"/>
        </w:rPr>
        <w:t xml:space="preserve"> δημοκρατική διαβούλευση </w:t>
      </w:r>
      <w:r w:rsidR="00AA48A5" w:rsidRPr="00A2076E">
        <w:rPr>
          <w:rFonts w:cstheme="minorHAnsi"/>
          <w:shadow/>
          <w:shd w:val="clear" w:color="auto" w:fill="FFFFFF"/>
        </w:rPr>
        <w:t xml:space="preserve">με τις τοπικές κοινωνίες </w:t>
      </w:r>
      <w:r w:rsidR="004124DD" w:rsidRPr="00A2076E">
        <w:rPr>
          <w:rFonts w:cstheme="minorHAnsi"/>
          <w:shadow/>
          <w:shd w:val="clear" w:color="auto" w:fill="FFFFFF"/>
        </w:rPr>
        <w:t>και τη</w:t>
      </w:r>
      <w:r w:rsidR="009F35C1" w:rsidRPr="00A2076E">
        <w:rPr>
          <w:rFonts w:cstheme="minorHAnsi"/>
          <w:shadow/>
          <w:shd w:val="clear" w:color="auto" w:fill="FFFFFF"/>
        </w:rPr>
        <w:t xml:space="preserve"> διασφάλιση της οικονομικής βιωσιμότητας ενός εγχειρήματος που δεν θα πετάει απλώς τα σκουπίδια στη διπλανή αυλή </w:t>
      </w:r>
      <w:r w:rsidR="00AA48A5" w:rsidRPr="00A2076E">
        <w:rPr>
          <w:rFonts w:cstheme="minorHAnsi"/>
          <w:shadow/>
          <w:shd w:val="clear" w:color="auto" w:fill="FFFFFF"/>
        </w:rPr>
        <w:t xml:space="preserve">αρκεί να είναι μακριά από </w:t>
      </w:r>
      <w:r w:rsidR="009F35C1" w:rsidRPr="00A2076E">
        <w:rPr>
          <w:rFonts w:cstheme="minorHAnsi"/>
          <w:shadow/>
          <w:shd w:val="clear" w:color="auto" w:fill="FFFFFF"/>
        </w:rPr>
        <w:t>τη δική μας</w:t>
      </w:r>
      <w:r w:rsidR="00AA48A5" w:rsidRPr="00A2076E">
        <w:rPr>
          <w:rFonts w:cstheme="minorHAnsi"/>
          <w:shadow/>
          <w:shd w:val="clear" w:color="auto" w:fill="FFFFFF"/>
        </w:rPr>
        <w:t>.</w:t>
      </w:r>
    </w:p>
    <w:p w:rsidR="00920E3F" w:rsidRPr="00A2076E" w:rsidRDefault="00920E3F" w:rsidP="006C662E">
      <w:pPr>
        <w:spacing w:after="0" w:line="240" w:lineRule="auto"/>
        <w:jc w:val="both"/>
        <w:rPr>
          <w:rFonts w:cstheme="minorHAnsi"/>
          <w:shadow/>
          <w:shd w:val="clear" w:color="auto" w:fill="FFFFFF"/>
        </w:rPr>
      </w:pPr>
    </w:p>
    <w:p w:rsidR="004D2445" w:rsidRPr="00A2076E" w:rsidRDefault="00920E3F" w:rsidP="001C2A51">
      <w:pPr>
        <w:spacing w:after="120" w:line="240" w:lineRule="auto"/>
        <w:jc w:val="both"/>
        <w:rPr>
          <w:rFonts w:cstheme="minorHAnsi"/>
          <w:b/>
          <w:shadow/>
          <w:shd w:val="clear" w:color="auto" w:fill="FFFFFF"/>
        </w:rPr>
      </w:pPr>
      <w:r w:rsidRPr="00A2076E">
        <w:rPr>
          <w:rFonts w:cstheme="minorHAnsi"/>
          <w:b/>
          <w:shadow/>
          <w:shd w:val="clear" w:color="auto" w:fill="FFFFFF"/>
        </w:rPr>
        <w:t>Όμως δ</w:t>
      </w:r>
      <w:r w:rsidR="004D2445" w:rsidRPr="00A2076E">
        <w:rPr>
          <w:rFonts w:cstheme="minorHAnsi"/>
          <w:b/>
          <w:shadow/>
          <w:shd w:val="clear" w:color="auto" w:fill="FFFFFF"/>
        </w:rPr>
        <w:t>εν είμαστε αφελείς να περιμένουμε πραγματική περιβαλλοντική πολιτική από τη Νέα Δημοκρατία</w:t>
      </w:r>
      <w:r w:rsidR="004124DD" w:rsidRPr="00A2076E">
        <w:rPr>
          <w:rFonts w:cstheme="minorHAnsi"/>
          <w:b/>
          <w:shadow/>
          <w:shd w:val="clear" w:color="auto" w:fill="FFFFFF"/>
        </w:rPr>
        <w:t>.</w:t>
      </w:r>
    </w:p>
    <w:p w:rsidR="00920E3F" w:rsidRPr="00A2076E" w:rsidRDefault="00920E3F" w:rsidP="00954139">
      <w:pPr>
        <w:spacing w:after="0" w:line="240" w:lineRule="auto"/>
        <w:jc w:val="both"/>
        <w:rPr>
          <w:rFonts w:cstheme="minorHAnsi"/>
          <w:shadow/>
          <w:shd w:val="clear" w:color="auto" w:fill="FFFFFF"/>
          <w:lang w:val="en-US"/>
        </w:rPr>
      </w:pPr>
      <w:r w:rsidRPr="00A2076E">
        <w:rPr>
          <w:rFonts w:cstheme="minorHAnsi"/>
          <w:shadow/>
          <w:shd w:val="clear" w:color="auto" w:fill="FFFFFF"/>
        </w:rPr>
        <w:t>Γι αυτό</w:t>
      </w:r>
      <w:r w:rsidR="00D062B7" w:rsidRPr="00A2076E">
        <w:rPr>
          <w:rFonts w:cstheme="minorHAnsi"/>
          <w:shadow/>
          <w:shd w:val="clear" w:color="auto" w:fill="FFFFFF"/>
        </w:rPr>
        <w:t xml:space="preserve"> καλούμε</w:t>
      </w:r>
      <w:r w:rsidR="00D062B7" w:rsidRPr="00A2076E">
        <w:rPr>
          <w:rFonts w:cstheme="minorHAnsi"/>
          <w:shadow/>
          <w:shd w:val="clear" w:color="auto" w:fill="FFFFFF"/>
          <w:lang w:val="en-US"/>
        </w:rPr>
        <w:t>:</w:t>
      </w:r>
    </w:p>
    <w:p w:rsidR="00920E3F" w:rsidRPr="00A2076E" w:rsidRDefault="00920E3F" w:rsidP="00920E3F">
      <w:pPr>
        <w:pStyle w:val="a4"/>
        <w:numPr>
          <w:ilvl w:val="0"/>
          <w:numId w:val="37"/>
        </w:numPr>
        <w:spacing w:after="0" w:line="240" w:lineRule="auto"/>
        <w:jc w:val="both"/>
        <w:rPr>
          <w:rFonts w:cstheme="minorHAnsi"/>
          <w:shadow/>
          <w:shd w:val="clear" w:color="auto" w:fill="FFFFFF"/>
        </w:rPr>
      </w:pPr>
      <w:r w:rsidRPr="00A2076E">
        <w:rPr>
          <w:rFonts w:cstheme="minorHAnsi"/>
          <w:shadow/>
          <w:shd w:val="clear" w:color="auto" w:fill="FFFFFF"/>
        </w:rPr>
        <w:lastRenderedPageBreak/>
        <w:t>το Δ</w:t>
      </w:r>
      <w:r w:rsidR="00D062B7" w:rsidRPr="00A2076E">
        <w:rPr>
          <w:rFonts w:cstheme="minorHAnsi"/>
          <w:shadow/>
          <w:shd w:val="clear" w:color="auto" w:fill="FFFFFF"/>
        </w:rPr>
        <w:t xml:space="preserve">ημοτικό Συμβούλιο </w:t>
      </w:r>
      <w:r w:rsidR="00DB6DC2" w:rsidRPr="00A2076E">
        <w:rPr>
          <w:rFonts w:cstheme="minorHAnsi"/>
          <w:shadow/>
          <w:shd w:val="clear" w:color="auto" w:fill="FFFFFF"/>
        </w:rPr>
        <w:t xml:space="preserve">Πεντέλης </w:t>
      </w:r>
      <w:r w:rsidR="00D062B7" w:rsidRPr="00A2076E">
        <w:rPr>
          <w:rFonts w:cstheme="minorHAnsi"/>
          <w:shadow/>
          <w:shd w:val="clear" w:color="auto" w:fill="FFFFFF"/>
        </w:rPr>
        <w:t xml:space="preserve">να πάρει θέση </w:t>
      </w:r>
      <w:r w:rsidR="001C2A51" w:rsidRPr="00A2076E">
        <w:rPr>
          <w:rFonts w:cstheme="minorHAnsi"/>
          <w:shadow/>
          <w:shd w:val="clear" w:color="auto" w:fill="FFFFFF"/>
        </w:rPr>
        <w:t xml:space="preserve">κατά της συγκεκριμένης νομοθέτησης </w:t>
      </w:r>
      <w:r w:rsidR="00D062B7" w:rsidRPr="00A2076E">
        <w:rPr>
          <w:rFonts w:cstheme="minorHAnsi"/>
          <w:shadow/>
          <w:shd w:val="clear" w:color="auto" w:fill="FFFFFF"/>
        </w:rPr>
        <w:t xml:space="preserve">και να ασκήσει όλα τα ενδεικνυόμενα ένδικα μέσα </w:t>
      </w:r>
    </w:p>
    <w:p w:rsidR="00920E3F" w:rsidRPr="00A2076E" w:rsidRDefault="00920E3F" w:rsidP="00920E3F">
      <w:pPr>
        <w:pStyle w:val="a4"/>
        <w:numPr>
          <w:ilvl w:val="0"/>
          <w:numId w:val="37"/>
        </w:numPr>
        <w:spacing w:after="0" w:line="240" w:lineRule="auto"/>
        <w:jc w:val="both"/>
        <w:rPr>
          <w:rFonts w:cstheme="minorHAnsi"/>
          <w:shadow/>
          <w:shd w:val="clear" w:color="auto" w:fill="FFFFFF"/>
        </w:rPr>
      </w:pPr>
      <w:r w:rsidRPr="00A2076E">
        <w:rPr>
          <w:rFonts w:cstheme="minorHAnsi"/>
          <w:shadow/>
          <w:shd w:val="clear" w:color="auto" w:fill="FFFFFF"/>
        </w:rPr>
        <w:t>τους πολίτες να είναι σε εγρήγορση για να κινητοποιηθούν ενάντια στ</w:t>
      </w:r>
      <w:r w:rsidR="00E37165" w:rsidRPr="00A2076E">
        <w:rPr>
          <w:rFonts w:cstheme="minorHAnsi"/>
          <w:shadow/>
          <w:shd w:val="clear" w:color="auto" w:fill="FFFFFF"/>
        </w:rPr>
        <w:t>ην υποβάθμιση του περιβάλλοντ</w:t>
      </w:r>
      <w:r w:rsidR="001C2A51" w:rsidRPr="00A2076E">
        <w:rPr>
          <w:rFonts w:cstheme="minorHAnsi"/>
          <w:shadow/>
          <w:shd w:val="clear" w:color="auto" w:fill="FFFFFF"/>
        </w:rPr>
        <w:t>ο</w:t>
      </w:r>
      <w:r w:rsidR="00E37165" w:rsidRPr="00A2076E">
        <w:rPr>
          <w:rFonts w:cstheme="minorHAnsi"/>
          <w:shadow/>
          <w:shd w:val="clear" w:color="auto" w:fill="FFFFFF"/>
        </w:rPr>
        <w:t>ς</w:t>
      </w:r>
      <w:r w:rsidRPr="00A2076E">
        <w:rPr>
          <w:rFonts w:cstheme="minorHAnsi"/>
          <w:shadow/>
          <w:shd w:val="clear" w:color="auto" w:fill="FFFFFF"/>
        </w:rPr>
        <w:t>, της πολιτιστικής μ</w:t>
      </w:r>
      <w:r w:rsidR="006E14FE" w:rsidRPr="00A2076E">
        <w:rPr>
          <w:rFonts w:cstheme="minorHAnsi"/>
          <w:shadow/>
          <w:shd w:val="clear" w:color="auto" w:fill="FFFFFF"/>
        </w:rPr>
        <w:t>ας κληρονομιάς και της ζωής μας</w:t>
      </w:r>
    </w:p>
    <w:p w:rsidR="006E14FE" w:rsidRPr="00A2076E" w:rsidRDefault="006E14FE" w:rsidP="006E14FE">
      <w:pPr>
        <w:pStyle w:val="ListParagraph1"/>
        <w:numPr>
          <w:ilvl w:val="0"/>
          <w:numId w:val="37"/>
        </w:numPr>
        <w:spacing w:after="0" w:line="100" w:lineRule="atLeast"/>
        <w:jc w:val="both"/>
        <w:rPr>
          <w:rFonts w:asciiTheme="minorHAnsi" w:hAnsiTheme="minorHAnsi" w:cs="Calibri"/>
          <w:shadow/>
        </w:rPr>
      </w:pPr>
      <w:r w:rsidRPr="00A2076E">
        <w:rPr>
          <w:rFonts w:asciiTheme="minorHAnsi" w:hAnsiTheme="minorHAnsi" w:cs="Calibri"/>
          <w:shadow/>
        </w:rPr>
        <w:t>το Δήμο, τους τοπικούς φορείς και τους ενεργούς πολίτες να κάνουμε δική μας υπόθεση την ανακύκλωση και τη διαλογή στην πηγή, αποδεικνύοντας στην πράξη ότι έχουμε τη βούληση και τη δύναμη να αλλάξουμε τη ζωή μας και να προστατεύσουμε το περιβάλλον</w:t>
      </w:r>
    </w:p>
    <w:p w:rsidR="00920E3F" w:rsidRPr="00A2076E" w:rsidRDefault="00920E3F" w:rsidP="00954139">
      <w:pPr>
        <w:spacing w:after="0" w:line="240" w:lineRule="auto"/>
        <w:jc w:val="both"/>
        <w:rPr>
          <w:rFonts w:cstheme="minorHAnsi"/>
          <w:b/>
          <w:shadow/>
          <w:color w:val="222222"/>
          <w:shd w:val="clear" w:color="auto" w:fill="FFFFFF"/>
        </w:rPr>
      </w:pPr>
    </w:p>
    <w:p w:rsidR="00B7750D" w:rsidRPr="00A2076E" w:rsidRDefault="00BA1F97" w:rsidP="004D2445">
      <w:pPr>
        <w:shd w:val="clear" w:color="auto" w:fill="FFFFFF"/>
        <w:spacing w:after="0" w:line="240" w:lineRule="auto"/>
        <w:rPr>
          <w:rFonts w:cstheme="minorHAnsi"/>
          <w:shadow/>
          <w:color w:val="222222"/>
          <w:shd w:val="clear" w:color="auto" w:fill="FFFFFF"/>
        </w:rPr>
      </w:pPr>
      <w:r w:rsidRPr="00A2076E">
        <w:rPr>
          <w:rFonts w:cstheme="minorHAnsi"/>
          <w:shadow/>
          <w:color w:val="222222"/>
          <w:shd w:val="clear" w:color="auto" w:fill="FFFFFF"/>
        </w:rPr>
        <w:t>ΟΜ Πεντέλης ΣΥΡΙΖΑ</w:t>
      </w:r>
      <w:r w:rsidRPr="00A2076E">
        <w:rPr>
          <w:rFonts w:cstheme="minorHAnsi"/>
          <w:b/>
          <w:shadow/>
          <w:color w:val="222222"/>
          <w:shd w:val="clear" w:color="auto" w:fill="FFFFFF"/>
        </w:rPr>
        <w:t xml:space="preserve"> </w:t>
      </w:r>
      <w:r w:rsidR="00B1160F" w:rsidRPr="00A2076E">
        <w:rPr>
          <w:rFonts w:cstheme="minorHAnsi"/>
          <w:b/>
          <w:shadow/>
          <w:color w:val="222222"/>
          <w:shd w:val="clear" w:color="auto" w:fill="FFFFFF"/>
        </w:rPr>
        <w:t xml:space="preserve">- </w:t>
      </w:r>
      <w:r w:rsidRPr="00A2076E">
        <w:rPr>
          <w:rFonts w:cstheme="minorHAnsi"/>
          <w:shadow/>
          <w:color w:val="222222"/>
          <w:shd w:val="clear" w:color="auto" w:fill="FFFFFF"/>
        </w:rPr>
        <w:t>Προοδευτική Συμμαχία</w:t>
      </w:r>
    </w:p>
    <w:sectPr w:rsidR="00B7750D" w:rsidRPr="00A2076E" w:rsidSect="004F0998">
      <w:headerReference w:type="default" r:id="rId12"/>
      <w:pgSz w:w="11906" w:h="16838"/>
      <w:pgMar w:top="1959" w:right="1274" w:bottom="567" w:left="1276" w:header="284" w:footer="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CF0" w:rsidRDefault="00F26CF0" w:rsidP="007936A1">
      <w:pPr>
        <w:spacing w:after="0" w:line="240" w:lineRule="auto"/>
      </w:pPr>
      <w:r>
        <w:separator/>
      </w:r>
    </w:p>
  </w:endnote>
  <w:endnote w:type="continuationSeparator" w:id="0">
    <w:p w:rsidR="00F26CF0" w:rsidRDefault="00F26CF0" w:rsidP="007936A1">
      <w:pPr>
        <w:spacing w:after="0" w:line="240" w:lineRule="auto"/>
      </w:pPr>
      <w:r>
        <w:continuationSeparator/>
      </w:r>
    </w:p>
  </w:endnote>
  <w:endnote w:type="continuationNotice" w:id="1">
    <w:p w:rsidR="00F26CF0" w:rsidRDefault="00F26CF0">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Lucida Sans Unicode">
    <w:panose1 w:val="020B0602030504020204"/>
    <w:charset w:val="A1"/>
    <w:family w:val="swiss"/>
    <w:pitch w:val="variable"/>
    <w:sig w:usb0="80000AFF" w:usb1="0000396B" w:usb2="00000000" w:usb3="00000000" w:csb0="000000BF" w:csb1="00000000"/>
  </w:font>
  <w:font w:name="font231">
    <w:altName w:val="Times New Roman"/>
    <w:charset w:val="A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CF0" w:rsidRDefault="00F26CF0" w:rsidP="007936A1">
      <w:pPr>
        <w:spacing w:after="0" w:line="240" w:lineRule="auto"/>
      </w:pPr>
      <w:r>
        <w:separator/>
      </w:r>
    </w:p>
  </w:footnote>
  <w:footnote w:type="continuationSeparator" w:id="0">
    <w:p w:rsidR="00F26CF0" w:rsidRDefault="00F26CF0" w:rsidP="007936A1">
      <w:pPr>
        <w:spacing w:after="0" w:line="240" w:lineRule="auto"/>
      </w:pPr>
      <w:r>
        <w:continuationSeparator/>
      </w:r>
    </w:p>
  </w:footnote>
  <w:footnote w:type="continuationNotice" w:id="1">
    <w:p w:rsidR="00F26CF0" w:rsidRDefault="00F26CF0">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A1" w:rsidRDefault="00BA1F97">
    <w:pPr>
      <w:pStyle w:val="a6"/>
    </w:pPr>
    <w:r w:rsidRPr="00BA1F97">
      <w:rPr>
        <w:noProof/>
        <w:lang w:eastAsia="el-GR"/>
      </w:rPr>
      <w:drawing>
        <wp:inline distT="0" distB="0" distL="0" distR="0">
          <wp:extent cx="1680573" cy="916940"/>
          <wp:effectExtent l="0" t="0" r="0" b="0"/>
          <wp:docPr id="2" name="Picture 2" descr="E:\DocumentsKA\Πολιτική\Συντονιστικό ΟΜ Πεντέλης\Νεα Λογοτυπα ΣΥΡΙΖΑ\ΣΥΡΙΖΑ-ΠΣ new LOGO για Δ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sKA\Πολιτική\Συντονιστικό ΟΜ Πεντέλης\Νεα Λογοτυπα ΣΥΡΙΖΑ\ΣΥΡΙΖΑ-ΠΣ new LOGO για ΔΤ.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2084" cy="934133"/>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nsid w:val="022D3962"/>
    <w:multiLevelType w:val="hybridMultilevel"/>
    <w:tmpl w:val="27CAC32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474754A"/>
    <w:multiLevelType w:val="hybridMultilevel"/>
    <w:tmpl w:val="C76E648C"/>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
    <w:nsid w:val="04CC3E11"/>
    <w:multiLevelType w:val="hybridMultilevel"/>
    <w:tmpl w:val="BC10688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8A83CD2"/>
    <w:multiLevelType w:val="multilevel"/>
    <w:tmpl w:val="25D2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1D2ED3"/>
    <w:multiLevelType w:val="hybridMultilevel"/>
    <w:tmpl w:val="12C8C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ACA75C8"/>
    <w:multiLevelType w:val="hybridMultilevel"/>
    <w:tmpl w:val="9BF0DC8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C052D68"/>
    <w:multiLevelType w:val="hybridMultilevel"/>
    <w:tmpl w:val="636A67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0231D4A"/>
    <w:multiLevelType w:val="hybridMultilevel"/>
    <w:tmpl w:val="CF66F6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40D3942"/>
    <w:multiLevelType w:val="hybridMultilevel"/>
    <w:tmpl w:val="9BC210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4A878E5"/>
    <w:multiLevelType w:val="hybridMultilevel"/>
    <w:tmpl w:val="5836891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71800BC"/>
    <w:multiLevelType w:val="hybridMultilevel"/>
    <w:tmpl w:val="B11AD8D6"/>
    <w:lvl w:ilvl="0" w:tplc="76EA7388">
      <w:numFmt w:val="bullet"/>
      <w:lvlText w:val="-"/>
      <w:lvlJc w:val="left"/>
      <w:pPr>
        <w:ind w:left="720" w:hanging="360"/>
      </w:pPr>
      <w:rPr>
        <w:rFonts w:ascii="Calibri" w:eastAsiaTheme="minorHAnsi" w:hAnsi="Calibri"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71A4768"/>
    <w:multiLevelType w:val="hybridMultilevel"/>
    <w:tmpl w:val="5CE651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A2F046B"/>
    <w:multiLevelType w:val="hybridMultilevel"/>
    <w:tmpl w:val="289659BA"/>
    <w:lvl w:ilvl="0" w:tplc="96E4241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AEB2B93"/>
    <w:multiLevelType w:val="hybridMultilevel"/>
    <w:tmpl w:val="E458B2A2"/>
    <w:lvl w:ilvl="0" w:tplc="F6385E3E">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D2E0242"/>
    <w:multiLevelType w:val="hybridMultilevel"/>
    <w:tmpl w:val="00F88AA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1D27D0E"/>
    <w:multiLevelType w:val="hybridMultilevel"/>
    <w:tmpl w:val="C262E6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340D12CB"/>
    <w:multiLevelType w:val="hybridMultilevel"/>
    <w:tmpl w:val="612EB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01E6FDD"/>
    <w:multiLevelType w:val="hybridMultilevel"/>
    <w:tmpl w:val="C776B21C"/>
    <w:lvl w:ilvl="0" w:tplc="04080013">
      <w:start w:val="1"/>
      <w:numFmt w:val="upperRoman"/>
      <w:lvlText w:val="%1."/>
      <w:lvlJc w:val="righ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409B4C71"/>
    <w:multiLevelType w:val="hybridMultilevel"/>
    <w:tmpl w:val="B42C9C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8E674B4"/>
    <w:multiLevelType w:val="hybridMultilevel"/>
    <w:tmpl w:val="C428E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49601E29"/>
    <w:multiLevelType w:val="hybridMultilevel"/>
    <w:tmpl w:val="A72006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AEB673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C645DF4"/>
    <w:multiLevelType w:val="hybridMultilevel"/>
    <w:tmpl w:val="10222FE6"/>
    <w:lvl w:ilvl="0" w:tplc="2504947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F2A4467"/>
    <w:multiLevelType w:val="hybridMultilevel"/>
    <w:tmpl w:val="B7AAA67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54644E73"/>
    <w:multiLevelType w:val="hybridMultilevel"/>
    <w:tmpl w:val="C152229C"/>
    <w:lvl w:ilvl="0" w:tplc="E170317E">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98B693D"/>
    <w:multiLevelType w:val="hybridMultilevel"/>
    <w:tmpl w:val="07B857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EED6C84"/>
    <w:multiLevelType w:val="hybridMultilevel"/>
    <w:tmpl w:val="88FEF8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0741258"/>
    <w:multiLevelType w:val="hybridMultilevel"/>
    <w:tmpl w:val="DB24743C"/>
    <w:lvl w:ilvl="0" w:tplc="303A6F6C">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nsid w:val="60C812D7"/>
    <w:multiLevelType w:val="hybridMultilevel"/>
    <w:tmpl w:val="F8FA2F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22E53AF"/>
    <w:multiLevelType w:val="hybridMultilevel"/>
    <w:tmpl w:val="0F80E160"/>
    <w:lvl w:ilvl="0" w:tplc="04080001">
      <w:start w:val="1"/>
      <w:numFmt w:val="bullet"/>
      <w:lvlText w:val=""/>
      <w:lvlJc w:val="left"/>
      <w:pPr>
        <w:ind w:left="720" w:hanging="360"/>
      </w:pPr>
      <w:rPr>
        <w:rFonts w:ascii="Symbol" w:hAnsi="Symbol" w:hint="default"/>
      </w:rPr>
    </w:lvl>
    <w:lvl w:ilvl="1" w:tplc="D3561C38">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4100A8F"/>
    <w:multiLevelType w:val="hybridMultilevel"/>
    <w:tmpl w:val="9B801E7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6BD87D99"/>
    <w:multiLevelType w:val="hybridMultilevel"/>
    <w:tmpl w:val="B4B62742"/>
    <w:lvl w:ilvl="0" w:tplc="F13C2598">
      <w:numFmt w:val="bullet"/>
      <w:lvlText w:val="-"/>
      <w:lvlJc w:val="left"/>
      <w:pPr>
        <w:ind w:left="360" w:hanging="360"/>
      </w:pPr>
      <w:rPr>
        <w:rFonts w:ascii="Calibri" w:eastAsiaTheme="minorHAnsi" w:hAnsi="Calibri" w:cs="Calibri" w:hint="default"/>
        <w:sz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6D0A79D5"/>
    <w:multiLevelType w:val="hybridMultilevel"/>
    <w:tmpl w:val="CC66219E"/>
    <w:lvl w:ilvl="0" w:tplc="2504947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D1B7926"/>
    <w:multiLevelType w:val="hybridMultilevel"/>
    <w:tmpl w:val="12AA82B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nsid w:val="6FC76844"/>
    <w:multiLevelType w:val="hybridMultilevel"/>
    <w:tmpl w:val="B196772C"/>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6">
    <w:nsid w:val="772A640B"/>
    <w:multiLevelType w:val="hybridMultilevel"/>
    <w:tmpl w:val="AF76F1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B286F22"/>
    <w:multiLevelType w:val="hybridMultilevel"/>
    <w:tmpl w:val="91E68C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6"/>
  </w:num>
  <w:num w:numId="4">
    <w:abstractNumId w:val="20"/>
  </w:num>
  <w:num w:numId="5">
    <w:abstractNumId w:val="15"/>
  </w:num>
  <w:num w:numId="6">
    <w:abstractNumId w:val="11"/>
  </w:num>
  <w:num w:numId="7">
    <w:abstractNumId w:val="22"/>
  </w:num>
  <w:num w:numId="8">
    <w:abstractNumId w:val="18"/>
  </w:num>
  <w:num w:numId="9">
    <w:abstractNumId w:val="29"/>
  </w:num>
  <w:num w:numId="10">
    <w:abstractNumId w:val="9"/>
  </w:num>
  <w:num w:numId="11">
    <w:abstractNumId w:val="25"/>
  </w:num>
  <w:num w:numId="12">
    <w:abstractNumId w:val="1"/>
  </w:num>
  <w:num w:numId="13">
    <w:abstractNumId w:val="3"/>
  </w:num>
  <w:num w:numId="14">
    <w:abstractNumId w:val="10"/>
  </w:num>
  <w:num w:numId="15">
    <w:abstractNumId w:val="5"/>
  </w:num>
  <w:num w:numId="16">
    <w:abstractNumId w:val="21"/>
  </w:num>
  <w:num w:numId="17">
    <w:abstractNumId w:val="2"/>
  </w:num>
  <w:num w:numId="18">
    <w:abstractNumId w:val="35"/>
  </w:num>
  <w:num w:numId="19">
    <w:abstractNumId w:val="16"/>
  </w:num>
  <w:num w:numId="20">
    <w:abstractNumId w:val="30"/>
  </w:num>
  <w:num w:numId="21">
    <w:abstractNumId w:val="36"/>
  </w:num>
  <w:num w:numId="22">
    <w:abstractNumId w:val="7"/>
  </w:num>
  <w:num w:numId="23">
    <w:abstractNumId w:val="27"/>
  </w:num>
  <w:num w:numId="24">
    <w:abstractNumId w:val="26"/>
  </w:num>
  <w:num w:numId="25">
    <w:abstractNumId w:val="17"/>
  </w:num>
  <w:num w:numId="26">
    <w:abstractNumId w:val="34"/>
  </w:num>
  <w:num w:numId="27">
    <w:abstractNumId w:val="33"/>
  </w:num>
  <w:num w:numId="28">
    <w:abstractNumId w:val="23"/>
  </w:num>
  <w:num w:numId="29">
    <w:abstractNumId w:val="14"/>
  </w:num>
  <w:num w:numId="30">
    <w:abstractNumId w:val="12"/>
  </w:num>
  <w:num w:numId="31">
    <w:abstractNumId w:val="13"/>
  </w:num>
  <w:num w:numId="32">
    <w:abstractNumId w:val="19"/>
  </w:num>
  <w:num w:numId="33">
    <w:abstractNumId w:val="4"/>
  </w:num>
  <w:num w:numId="34">
    <w:abstractNumId w:val="37"/>
  </w:num>
  <w:num w:numId="35">
    <w:abstractNumId w:val="28"/>
  </w:num>
  <w:num w:numId="36">
    <w:abstractNumId w:val="32"/>
  </w:num>
  <w:num w:numId="37">
    <w:abstractNumId w:val="24"/>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87042"/>
  </w:hdrShapeDefaults>
  <w:footnotePr>
    <w:footnote w:id="-1"/>
    <w:footnote w:id="0"/>
    <w:footnote w:id="1"/>
  </w:footnotePr>
  <w:endnotePr>
    <w:endnote w:id="-1"/>
    <w:endnote w:id="0"/>
    <w:endnote w:id="1"/>
  </w:endnotePr>
  <w:compat/>
  <w:rsids>
    <w:rsidRoot w:val="009208E1"/>
    <w:rsid w:val="00003C42"/>
    <w:rsid w:val="00007423"/>
    <w:rsid w:val="00014959"/>
    <w:rsid w:val="00023828"/>
    <w:rsid w:val="00044FC4"/>
    <w:rsid w:val="000505DA"/>
    <w:rsid w:val="00054BAD"/>
    <w:rsid w:val="00060D29"/>
    <w:rsid w:val="00063F57"/>
    <w:rsid w:val="000641A7"/>
    <w:rsid w:val="00066F84"/>
    <w:rsid w:val="00067605"/>
    <w:rsid w:val="000733CB"/>
    <w:rsid w:val="000744FB"/>
    <w:rsid w:val="00075114"/>
    <w:rsid w:val="00075E28"/>
    <w:rsid w:val="00090165"/>
    <w:rsid w:val="00090490"/>
    <w:rsid w:val="00090757"/>
    <w:rsid w:val="000A1205"/>
    <w:rsid w:val="000A2BA1"/>
    <w:rsid w:val="000A2BB3"/>
    <w:rsid w:val="000A55F3"/>
    <w:rsid w:val="000B2159"/>
    <w:rsid w:val="000B3890"/>
    <w:rsid w:val="000B59EC"/>
    <w:rsid w:val="000B6077"/>
    <w:rsid w:val="000C1629"/>
    <w:rsid w:val="000D0DDE"/>
    <w:rsid w:val="000D1F8A"/>
    <w:rsid w:val="000D35B4"/>
    <w:rsid w:val="000D725D"/>
    <w:rsid w:val="000E0A7B"/>
    <w:rsid w:val="000F3AD9"/>
    <w:rsid w:val="000F6C17"/>
    <w:rsid w:val="001011B7"/>
    <w:rsid w:val="00101946"/>
    <w:rsid w:val="00101C44"/>
    <w:rsid w:val="00103A68"/>
    <w:rsid w:val="00113C06"/>
    <w:rsid w:val="00116AB6"/>
    <w:rsid w:val="00130665"/>
    <w:rsid w:val="00131F89"/>
    <w:rsid w:val="001357ED"/>
    <w:rsid w:val="00136A59"/>
    <w:rsid w:val="0014090C"/>
    <w:rsid w:val="00144036"/>
    <w:rsid w:val="001452C3"/>
    <w:rsid w:val="00145C1F"/>
    <w:rsid w:val="001535FA"/>
    <w:rsid w:val="001541A5"/>
    <w:rsid w:val="00155EAB"/>
    <w:rsid w:val="00170B41"/>
    <w:rsid w:val="001770DD"/>
    <w:rsid w:val="001822AF"/>
    <w:rsid w:val="00182701"/>
    <w:rsid w:val="00187B85"/>
    <w:rsid w:val="001A2267"/>
    <w:rsid w:val="001A32D2"/>
    <w:rsid w:val="001A4AB6"/>
    <w:rsid w:val="001A5512"/>
    <w:rsid w:val="001B00E0"/>
    <w:rsid w:val="001C2A51"/>
    <w:rsid w:val="001C3D58"/>
    <w:rsid w:val="001C4057"/>
    <w:rsid w:val="001D44DA"/>
    <w:rsid w:val="001E14DD"/>
    <w:rsid w:val="001E182A"/>
    <w:rsid w:val="00200A6C"/>
    <w:rsid w:val="002031AA"/>
    <w:rsid w:val="00230299"/>
    <w:rsid w:val="0023364D"/>
    <w:rsid w:val="00235232"/>
    <w:rsid w:val="002454CC"/>
    <w:rsid w:val="002506D2"/>
    <w:rsid w:val="00256FE6"/>
    <w:rsid w:val="00263C27"/>
    <w:rsid w:val="00266A22"/>
    <w:rsid w:val="0026739E"/>
    <w:rsid w:val="00275EF1"/>
    <w:rsid w:val="0028255B"/>
    <w:rsid w:val="002827F4"/>
    <w:rsid w:val="0028656C"/>
    <w:rsid w:val="002900BA"/>
    <w:rsid w:val="002921BD"/>
    <w:rsid w:val="002A5439"/>
    <w:rsid w:val="002A75CC"/>
    <w:rsid w:val="002B1A7B"/>
    <w:rsid w:val="002B33BB"/>
    <w:rsid w:val="002B41A9"/>
    <w:rsid w:val="002C0CCC"/>
    <w:rsid w:val="002C2B65"/>
    <w:rsid w:val="002C34D7"/>
    <w:rsid w:val="002D2C5E"/>
    <w:rsid w:val="002F6056"/>
    <w:rsid w:val="002F6292"/>
    <w:rsid w:val="003070DE"/>
    <w:rsid w:val="00312BA0"/>
    <w:rsid w:val="003218F0"/>
    <w:rsid w:val="00322471"/>
    <w:rsid w:val="003234F9"/>
    <w:rsid w:val="003242FA"/>
    <w:rsid w:val="00327C64"/>
    <w:rsid w:val="00327FFC"/>
    <w:rsid w:val="00331D50"/>
    <w:rsid w:val="00332020"/>
    <w:rsid w:val="0033307F"/>
    <w:rsid w:val="003415A0"/>
    <w:rsid w:val="003420E5"/>
    <w:rsid w:val="0034788E"/>
    <w:rsid w:val="00347A82"/>
    <w:rsid w:val="00350A79"/>
    <w:rsid w:val="003541FF"/>
    <w:rsid w:val="00354B97"/>
    <w:rsid w:val="00355AF9"/>
    <w:rsid w:val="003734C2"/>
    <w:rsid w:val="003736B9"/>
    <w:rsid w:val="003816A5"/>
    <w:rsid w:val="00390841"/>
    <w:rsid w:val="0039199B"/>
    <w:rsid w:val="003935CF"/>
    <w:rsid w:val="00393CF2"/>
    <w:rsid w:val="00394CD6"/>
    <w:rsid w:val="003A1593"/>
    <w:rsid w:val="003A1C0D"/>
    <w:rsid w:val="003A32A3"/>
    <w:rsid w:val="003A66D1"/>
    <w:rsid w:val="003B5485"/>
    <w:rsid w:val="003B5955"/>
    <w:rsid w:val="003C2D19"/>
    <w:rsid w:val="003E01B0"/>
    <w:rsid w:val="003E4A38"/>
    <w:rsid w:val="003E4CFA"/>
    <w:rsid w:val="003E67D0"/>
    <w:rsid w:val="003E6CF4"/>
    <w:rsid w:val="003F451F"/>
    <w:rsid w:val="003F5E82"/>
    <w:rsid w:val="003F7EC2"/>
    <w:rsid w:val="004124DD"/>
    <w:rsid w:val="004126DD"/>
    <w:rsid w:val="00422A29"/>
    <w:rsid w:val="0042380B"/>
    <w:rsid w:val="004250E9"/>
    <w:rsid w:val="004320A6"/>
    <w:rsid w:val="004347FC"/>
    <w:rsid w:val="00436F68"/>
    <w:rsid w:val="00441A1E"/>
    <w:rsid w:val="00447665"/>
    <w:rsid w:val="00455098"/>
    <w:rsid w:val="004553E9"/>
    <w:rsid w:val="004576E8"/>
    <w:rsid w:val="0046305A"/>
    <w:rsid w:val="004679CA"/>
    <w:rsid w:val="004860B2"/>
    <w:rsid w:val="0049731A"/>
    <w:rsid w:val="0049740B"/>
    <w:rsid w:val="004A379F"/>
    <w:rsid w:val="004A727E"/>
    <w:rsid w:val="004B0E62"/>
    <w:rsid w:val="004B0F19"/>
    <w:rsid w:val="004B320E"/>
    <w:rsid w:val="004B547B"/>
    <w:rsid w:val="004B605F"/>
    <w:rsid w:val="004C16EE"/>
    <w:rsid w:val="004C59BB"/>
    <w:rsid w:val="004D2445"/>
    <w:rsid w:val="004E0BA2"/>
    <w:rsid w:val="004E0DF0"/>
    <w:rsid w:val="004E2F4E"/>
    <w:rsid w:val="004E7BA4"/>
    <w:rsid w:val="004F0998"/>
    <w:rsid w:val="004F1353"/>
    <w:rsid w:val="004F5021"/>
    <w:rsid w:val="00500D52"/>
    <w:rsid w:val="00502C64"/>
    <w:rsid w:val="00503001"/>
    <w:rsid w:val="005051D3"/>
    <w:rsid w:val="00513803"/>
    <w:rsid w:val="00522C47"/>
    <w:rsid w:val="0052390A"/>
    <w:rsid w:val="00524200"/>
    <w:rsid w:val="0052725A"/>
    <w:rsid w:val="00537AE9"/>
    <w:rsid w:val="0054087F"/>
    <w:rsid w:val="00542CCA"/>
    <w:rsid w:val="00544D01"/>
    <w:rsid w:val="005521E3"/>
    <w:rsid w:val="00552A08"/>
    <w:rsid w:val="00556357"/>
    <w:rsid w:val="00557DA0"/>
    <w:rsid w:val="005601A6"/>
    <w:rsid w:val="00563244"/>
    <w:rsid w:val="00577A78"/>
    <w:rsid w:val="00582433"/>
    <w:rsid w:val="00582A85"/>
    <w:rsid w:val="00587A7B"/>
    <w:rsid w:val="00590532"/>
    <w:rsid w:val="0059333F"/>
    <w:rsid w:val="0059389D"/>
    <w:rsid w:val="0059704B"/>
    <w:rsid w:val="005A1F29"/>
    <w:rsid w:val="005A715C"/>
    <w:rsid w:val="005B0E65"/>
    <w:rsid w:val="005C2DBA"/>
    <w:rsid w:val="005C3C92"/>
    <w:rsid w:val="005D1161"/>
    <w:rsid w:val="005D2152"/>
    <w:rsid w:val="005E3160"/>
    <w:rsid w:val="005E36E4"/>
    <w:rsid w:val="005E4901"/>
    <w:rsid w:val="005F3B96"/>
    <w:rsid w:val="005F5DB0"/>
    <w:rsid w:val="00601F53"/>
    <w:rsid w:val="006027A5"/>
    <w:rsid w:val="00602D2B"/>
    <w:rsid w:val="00604A94"/>
    <w:rsid w:val="00605EE2"/>
    <w:rsid w:val="00614EA9"/>
    <w:rsid w:val="00620585"/>
    <w:rsid w:val="0062135C"/>
    <w:rsid w:val="00621EE3"/>
    <w:rsid w:val="006272FC"/>
    <w:rsid w:val="006306AA"/>
    <w:rsid w:val="00636070"/>
    <w:rsid w:val="00637FAD"/>
    <w:rsid w:val="006407C9"/>
    <w:rsid w:val="006411EF"/>
    <w:rsid w:val="0064205F"/>
    <w:rsid w:val="00653C57"/>
    <w:rsid w:val="006559BD"/>
    <w:rsid w:val="0066147E"/>
    <w:rsid w:val="006617AD"/>
    <w:rsid w:val="0068553D"/>
    <w:rsid w:val="00686510"/>
    <w:rsid w:val="00692459"/>
    <w:rsid w:val="0069280D"/>
    <w:rsid w:val="0069420A"/>
    <w:rsid w:val="0069505D"/>
    <w:rsid w:val="006A4FB7"/>
    <w:rsid w:val="006A6CD0"/>
    <w:rsid w:val="006B1724"/>
    <w:rsid w:val="006B72E8"/>
    <w:rsid w:val="006C662E"/>
    <w:rsid w:val="006C6E5E"/>
    <w:rsid w:val="006D0062"/>
    <w:rsid w:val="006D17B8"/>
    <w:rsid w:val="006D5E48"/>
    <w:rsid w:val="006D7952"/>
    <w:rsid w:val="006D7988"/>
    <w:rsid w:val="006E14FE"/>
    <w:rsid w:val="006E3822"/>
    <w:rsid w:val="006E3BC2"/>
    <w:rsid w:val="006E3BE5"/>
    <w:rsid w:val="006F38EE"/>
    <w:rsid w:val="006F3DCC"/>
    <w:rsid w:val="006F5BA2"/>
    <w:rsid w:val="00706C2F"/>
    <w:rsid w:val="00707051"/>
    <w:rsid w:val="00717787"/>
    <w:rsid w:val="00717BDF"/>
    <w:rsid w:val="00722576"/>
    <w:rsid w:val="007264CA"/>
    <w:rsid w:val="00731AAE"/>
    <w:rsid w:val="00734B19"/>
    <w:rsid w:val="00743747"/>
    <w:rsid w:val="00744473"/>
    <w:rsid w:val="00744DC5"/>
    <w:rsid w:val="007514A3"/>
    <w:rsid w:val="00755C18"/>
    <w:rsid w:val="007603F7"/>
    <w:rsid w:val="00762423"/>
    <w:rsid w:val="0076387A"/>
    <w:rsid w:val="007715CA"/>
    <w:rsid w:val="00776BF5"/>
    <w:rsid w:val="007779CA"/>
    <w:rsid w:val="0078769A"/>
    <w:rsid w:val="00787DA5"/>
    <w:rsid w:val="007936A1"/>
    <w:rsid w:val="00795E99"/>
    <w:rsid w:val="007A0B24"/>
    <w:rsid w:val="007A760E"/>
    <w:rsid w:val="007B09BF"/>
    <w:rsid w:val="007B3F55"/>
    <w:rsid w:val="007B73FF"/>
    <w:rsid w:val="007C7BFB"/>
    <w:rsid w:val="007E2E4B"/>
    <w:rsid w:val="007E2EED"/>
    <w:rsid w:val="007F2047"/>
    <w:rsid w:val="007F29A4"/>
    <w:rsid w:val="0080777B"/>
    <w:rsid w:val="00814F3B"/>
    <w:rsid w:val="00816D8D"/>
    <w:rsid w:val="00821101"/>
    <w:rsid w:val="00821E25"/>
    <w:rsid w:val="008235D3"/>
    <w:rsid w:val="00825639"/>
    <w:rsid w:val="008307F8"/>
    <w:rsid w:val="00831DA8"/>
    <w:rsid w:val="00846D5E"/>
    <w:rsid w:val="00846FD4"/>
    <w:rsid w:val="008568DE"/>
    <w:rsid w:val="00864D64"/>
    <w:rsid w:val="00864F47"/>
    <w:rsid w:val="0088681B"/>
    <w:rsid w:val="008920C2"/>
    <w:rsid w:val="00894565"/>
    <w:rsid w:val="00895CE6"/>
    <w:rsid w:val="008B4330"/>
    <w:rsid w:val="008C1810"/>
    <w:rsid w:val="008C6E01"/>
    <w:rsid w:val="008C7452"/>
    <w:rsid w:val="008D0BDE"/>
    <w:rsid w:val="008D2ADA"/>
    <w:rsid w:val="008D2F4F"/>
    <w:rsid w:val="008D76B3"/>
    <w:rsid w:val="008E1F41"/>
    <w:rsid w:val="008E31BE"/>
    <w:rsid w:val="008E453A"/>
    <w:rsid w:val="008E6A0C"/>
    <w:rsid w:val="008F43A4"/>
    <w:rsid w:val="0090025D"/>
    <w:rsid w:val="009010E2"/>
    <w:rsid w:val="00902BE7"/>
    <w:rsid w:val="00904B33"/>
    <w:rsid w:val="009062F4"/>
    <w:rsid w:val="009122AD"/>
    <w:rsid w:val="00915170"/>
    <w:rsid w:val="00915F52"/>
    <w:rsid w:val="009208E1"/>
    <w:rsid w:val="00920E3F"/>
    <w:rsid w:val="00921072"/>
    <w:rsid w:val="009334F0"/>
    <w:rsid w:val="0094046C"/>
    <w:rsid w:val="00942C8A"/>
    <w:rsid w:val="00944F5E"/>
    <w:rsid w:val="00953773"/>
    <w:rsid w:val="00954139"/>
    <w:rsid w:val="00956C5D"/>
    <w:rsid w:val="00965C05"/>
    <w:rsid w:val="009673C0"/>
    <w:rsid w:val="0096776E"/>
    <w:rsid w:val="009707AF"/>
    <w:rsid w:val="00981CD4"/>
    <w:rsid w:val="00985FCA"/>
    <w:rsid w:val="00992138"/>
    <w:rsid w:val="00993B66"/>
    <w:rsid w:val="00996F48"/>
    <w:rsid w:val="009A615C"/>
    <w:rsid w:val="009B6DFE"/>
    <w:rsid w:val="009C059D"/>
    <w:rsid w:val="009C1E1C"/>
    <w:rsid w:val="009C334D"/>
    <w:rsid w:val="009D0140"/>
    <w:rsid w:val="009D1801"/>
    <w:rsid w:val="009D59A7"/>
    <w:rsid w:val="009D5C2F"/>
    <w:rsid w:val="009D5D76"/>
    <w:rsid w:val="009F35C1"/>
    <w:rsid w:val="009F5BA4"/>
    <w:rsid w:val="00A021AC"/>
    <w:rsid w:val="00A0706F"/>
    <w:rsid w:val="00A2076E"/>
    <w:rsid w:val="00A22827"/>
    <w:rsid w:val="00A22F0B"/>
    <w:rsid w:val="00A2438A"/>
    <w:rsid w:val="00A25131"/>
    <w:rsid w:val="00A30308"/>
    <w:rsid w:val="00A41E2F"/>
    <w:rsid w:val="00A46863"/>
    <w:rsid w:val="00A74FB8"/>
    <w:rsid w:val="00A83A29"/>
    <w:rsid w:val="00A83C9A"/>
    <w:rsid w:val="00A919DF"/>
    <w:rsid w:val="00A933BE"/>
    <w:rsid w:val="00A94BC8"/>
    <w:rsid w:val="00A97619"/>
    <w:rsid w:val="00AA48A5"/>
    <w:rsid w:val="00AB7961"/>
    <w:rsid w:val="00AC46B6"/>
    <w:rsid w:val="00AC6B39"/>
    <w:rsid w:val="00AD30EF"/>
    <w:rsid w:val="00AD38F8"/>
    <w:rsid w:val="00AD669C"/>
    <w:rsid w:val="00AD7745"/>
    <w:rsid w:val="00AE5F63"/>
    <w:rsid w:val="00AF070B"/>
    <w:rsid w:val="00AF1108"/>
    <w:rsid w:val="00AF7B7D"/>
    <w:rsid w:val="00AF7F6A"/>
    <w:rsid w:val="00B07BCA"/>
    <w:rsid w:val="00B10FB4"/>
    <w:rsid w:val="00B1160F"/>
    <w:rsid w:val="00B20C91"/>
    <w:rsid w:val="00B210D8"/>
    <w:rsid w:val="00B220AC"/>
    <w:rsid w:val="00B22BAE"/>
    <w:rsid w:val="00B25CF9"/>
    <w:rsid w:val="00B30E48"/>
    <w:rsid w:val="00B3353E"/>
    <w:rsid w:val="00B37515"/>
    <w:rsid w:val="00B376A3"/>
    <w:rsid w:val="00B44932"/>
    <w:rsid w:val="00B50429"/>
    <w:rsid w:val="00B50E50"/>
    <w:rsid w:val="00B57D95"/>
    <w:rsid w:val="00B726DC"/>
    <w:rsid w:val="00B72F0D"/>
    <w:rsid w:val="00B7750D"/>
    <w:rsid w:val="00B804CE"/>
    <w:rsid w:val="00B856BE"/>
    <w:rsid w:val="00B94286"/>
    <w:rsid w:val="00BA1F97"/>
    <w:rsid w:val="00BA2D75"/>
    <w:rsid w:val="00BA5307"/>
    <w:rsid w:val="00BA588A"/>
    <w:rsid w:val="00BC22D4"/>
    <w:rsid w:val="00BC2CEE"/>
    <w:rsid w:val="00BC316D"/>
    <w:rsid w:val="00BC6B11"/>
    <w:rsid w:val="00BD12A2"/>
    <w:rsid w:val="00BD4243"/>
    <w:rsid w:val="00BD4559"/>
    <w:rsid w:val="00BE1B98"/>
    <w:rsid w:val="00BF2B05"/>
    <w:rsid w:val="00BF2FE5"/>
    <w:rsid w:val="00BF47D5"/>
    <w:rsid w:val="00BF6544"/>
    <w:rsid w:val="00C0343B"/>
    <w:rsid w:val="00C05B56"/>
    <w:rsid w:val="00C10568"/>
    <w:rsid w:val="00C10E4B"/>
    <w:rsid w:val="00C115FB"/>
    <w:rsid w:val="00C11B8E"/>
    <w:rsid w:val="00C21C88"/>
    <w:rsid w:val="00C256B4"/>
    <w:rsid w:val="00C3245C"/>
    <w:rsid w:val="00C34095"/>
    <w:rsid w:val="00C34B52"/>
    <w:rsid w:val="00C4335A"/>
    <w:rsid w:val="00C4387E"/>
    <w:rsid w:val="00C47837"/>
    <w:rsid w:val="00C537C7"/>
    <w:rsid w:val="00C54B66"/>
    <w:rsid w:val="00C55D5F"/>
    <w:rsid w:val="00C57588"/>
    <w:rsid w:val="00C672E5"/>
    <w:rsid w:val="00C77A00"/>
    <w:rsid w:val="00C82A64"/>
    <w:rsid w:val="00C92281"/>
    <w:rsid w:val="00C932D2"/>
    <w:rsid w:val="00C95620"/>
    <w:rsid w:val="00CA02CD"/>
    <w:rsid w:val="00CA1291"/>
    <w:rsid w:val="00CA2627"/>
    <w:rsid w:val="00CA6A84"/>
    <w:rsid w:val="00CB3AEE"/>
    <w:rsid w:val="00CB4536"/>
    <w:rsid w:val="00CC082E"/>
    <w:rsid w:val="00CC17D1"/>
    <w:rsid w:val="00CC1FB5"/>
    <w:rsid w:val="00CC5997"/>
    <w:rsid w:val="00CC73F9"/>
    <w:rsid w:val="00CD326B"/>
    <w:rsid w:val="00CD33B9"/>
    <w:rsid w:val="00CF3EAA"/>
    <w:rsid w:val="00CF51C2"/>
    <w:rsid w:val="00D062B7"/>
    <w:rsid w:val="00D130CC"/>
    <w:rsid w:val="00D23866"/>
    <w:rsid w:val="00D3172C"/>
    <w:rsid w:val="00D34C19"/>
    <w:rsid w:val="00D366DA"/>
    <w:rsid w:val="00D3706B"/>
    <w:rsid w:val="00D40A1F"/>
    <w:rsid w:val="00D537C9"/>
    <w:rsid w:val="00D54B66"/>
    <w:rsid w:val="00D56D8C"/>
    <w:rsid w:val="00D6410F"/>
    <w:rsid w:val="00D66917"/>
    <w:rsid w:val="00D70374"/>
    <w:rsid w:val="00D7530A"/>
    <w:rsid w:val="00D85F2B"/>
    <w:rsid w:val="00D85F2E"/>
    <w:rsid w:val="00D87C41"/>
    <w:rsid w:val="00D9282C"/>
    <w:rsid w:val="00D96D01"/>
    <w:rsid w:val="00D96E80"/>
    <w:rsid w:val="00DA69A1"/>
    <w:rsid w:val="00DB5C46"/>
    <w:rsid w:val="00DB686D"/>
    <w:rsid w:val="00DB6DC2"/>
    <w:rsid w:val="00DC5EBE"/>
    <w:rsid w:val="00DD4E90"/>
    <w:rsid w:val="00DD5741"/>
    <w:rsid w:val="00DD5851"/>
    <w:rsid w:val="00DD6D38"/>
    <w:rsid w:val="00DD70D8"/>
    <w:rsid w:val="00DD7705"/>
    <w:rsid w:val="00DF0D2C"/>
    <w:rsid w:val="00DF175A"/>
    <w:rsid w:val="00DF4E11"/>
    <w:rsid w:val="00E1248F"/>
    <w:rsid w:val="00E226F7"/>
    <w:rsid w:val="00E26F02"/>
    <w:rsid w:val="00E30E52"/>
    <w:rsid w:val="00E37165"/>
    <w:rsid w:val="00E471E6"/>
    <w:rsid w:val="00E572DA"/>
    <w:rsid w:val="00E7229A"/>
    <w:rsid w:val="00E7516A"/>
    <w:rsid w:val="00E7723F"/>
    <w:rsid w:val="00E83D20"/>
    <w:rsid w:val="00E84186"/>
    <w:rsid w:val="00E87BAF"/>
    <w:rsid w:val="00E9016D"/>
    <w:rsid w:val="00EA1866"/>
    <w:rsid w:val="00EA5959"/>
    <w:rsid w:val="00EA736B"/>
    <w:rsid w:val="00EA791B"/>
    <w:rsid w:val="00EB0263"/>
    <w:rsid w:val="00EB4FE6"/>
    <w:rsid w:val="00EC0CDF"/>
    <w:rsid w:val="00EC2C75"/>
    <w:rsid w:val="00ED60A6"/>
    <w:rsid w:val="00EE25BD"/>
    <w:rsid w:val="00EE49FC"/>
    <w:rsid w:val="00EE5AA3"/>
    <w:rsid w:val="00EF5EDF"/>
    <w:rsid w:val="00F01076"/>
    <w:rsid w:val="00F011CD"/>
    <w:rsid w:val="00F06DA0"/>
    <w:rsid w:val="00F1313C"/>
    <w:rsid w:val="00F1389A"/>
    <w:rsid w:val="00F237AF"/>
    <w:rsid w:val="00F25E4F"/>
    <w:rsid w:val="00F26CF0"/>
    <w:rsid w:val="00F306EF"/>
    <w:rsid w:val="00F31350"/>
    <w:rsid w:val="00F360D1"/>
    <w:rsid w:val="00F409AC"/>
    <w:rsid w:val="00F457ED"/>
    <w:rsid w:val="00F475BC"/>
    <w:rsid w:val="00F51176"/>
    <w:rsid w:val="00F71EF9"/>
    <w:rsid w:val="00F7231B"/>
    <w:rsid w:val="00F817F1"/>
    <w:rsid w:val="00F8721B"/>
    <w:rsid w:val="00F96B4F"/>
    <w:rsid w:val="00FA4E90"/>
    <w:rsid w:val="00FA4F88"/>
    <w:rsid w:val="00FA5B2E"/>
    <w:rsid w:val="00FB445C"/>
    <w:rsid w:val="00FB75CB"/>
    <w:rsid w:val="00FD251F"/>
    <w:rsid w:val="00FF3E6D"/>
    <w:rsid w:val="00FF3FC9"/>
    <w:rsid w:val="00FF6C09"/>
    <w:rsid w:val="00FF77F4"/>
    <w:rsid w:val="00FF7A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959"/>
  </w:style>
  <w:style w:type="paragraph" w:styleId="1">
    <w:name w:val="heading 1"/>
    <w:basedOn w:val="a"/>
    <w:next w:val="a"/>
    <w:link w:val="1Char"/>
    <w:uiPriority w:val="9"/>
    <w:qFormat/>
    <w:rsid w:val="000505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D60A6"/>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ED60A6"/>
    <w:rPr>
      <w:rFonts w:ascii="Segoe UI" w:hAnsi="Segoe UI" w:cs="Segoe UI"/>
      <w:sz w:val="18"/>
      <w:szCs w:val="18"/>
    </w:rPr>
  </w:style>
  <w:style w:type="paragraph" w:styleId="a4">
    <w:name w:val="List Paragraph"/>
    <w:basedOn w:val="a"/>
    <w:uiPriority w:val="34"/>
    <w:qFormat/>
    <w:rsid w:val="00743747"/>
    <w:pPr>
      <w:ind w:left="720"/>
      <w:contextualSpacing/>
    </w:pPr>
  </w:style>
  <w:style w:type="table" w:styleId="a5">
    <w:name w:val="Table Grid"/>
    <w:basedOn w:val="a1"/>
    <w:uiPriority w:val="39"/>
    <w:rsid w:val="00992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7936A1"/>
    <w:pPr>
      <w:tabs>
        <w:tab w:val="center" w:pos="4153"/>
        <w:tab w:val="right" w:pos="8306"/>
      </w:tabs>
      <w:spacing w:after="0" w:line="240" w:lineRule="auto"/>
    </w:pPr>
  </w:style>
  <w:style w:type="character" w:customStyle="1" w:styleId="Char0">
    <w:name w:val="Κεφαλίδα Char"/>
    <w:basedOn w:val="a0"/>
    <w:link w:val="a6"/>
    <w:uiPriority w:val="99"/>
    <w:rsid w:val="007936A1"/>
  </w:style>
  <w:style w:type="paragraph" w:styleId="a7">
    <w:name w:val="footer"/>
    <w:basedOn w:val="a"/>
    <w:link w:val="Char1"/>
    <w:uiPriority w:val="99"/>
    <w:unhideWhenUsed/>
    <w:rsid w:val="007936A1"/>
    <w:pPr>
      <w:tabs>
        <w:tab w:val="center" w:pos="4153"/>
        <w:tab w:val="right" w:pos="8306"/>
      </w:tabs>
      <w:spacing w:after="0" w:line="240" w:lineRule="auto"/>
    </w:pPr>
  </w:style>
  <w:style w:type="character" w:customStyle="1" w:styleId="Char1">
    <w:name w:val="Υποσέλιδο Char"/>
    <w:basedOn w:val="a0"/>
    <w:link w:val="a7"/>
    <w:uiPriority w:val="99"/>
    <w:rsid w:val="007936A1"/>
  </w:style>
  <w:style w:type="character" w:styleId="-">
    <w:name w:val="Hyperlink"/>
    <w:basedOn w:val="a0"/>
    <w:uiPriority w:val="99"/>
    <w:unhideWhenUsed/>
    <w:rsid w:val="00116AB6"/>
    <w:rPr>
      <w:color w:val="0563C1"/>
      <w:u w:val="single"/>
    </w:rPr>
  </w:style>
  <w:style w:type="paragraph" w:styleId="-HTML">
    <w:name w:val="HTML Preformatted"/>
    <w:basedOn w:val="a"/>
    <w:link w:val="-HTMLChar"/>
    <w:uiPriority w:val="99"/>
    <w:semiHidden/>
    <w:unhideWhenUsed/>
    <w:rsid w:val="009C3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9C334D"/>
    <w:rPr>
      <w:rFonts w:ascii="Courier New" w:eastAsia="Times New Roman" w:hAnsi="Courier New" w:cs="Courier New"/>
      <w:sz w:val="20"/>
      <w:szCs w:val="20"/>
      <w:lang w:eastAsia="el-GR"/>
    </w:rPr>
  </w:style>
  <w:style w:type="paragraph" w:styleId="a8">
    <w:name w:val="No Spacing"/>
    <w:qFormat/>
    <w:rsid w:val="00F01076"/>
    <w:pPr>
      <w:suppressAutoHyphens/>
      <w:spacing w:after="0" w:line="240" w:lineRule="auto"/>
    </w:pPr>
    <w:rPr>
      <w:rFonts w:ascii="Calibri" w:eastAsia="Calibri" w:hAnsi="Calibri" w:cs="Times New Roman"/>
      <w:lang w:eastAsia="zh-CN"/>
    </w:rPr>
  </w:style>
  <w:style w:type="paragraph" w:styleId="Web">
    <w:name w:val="Normal (Web)"/>
    <w:basedOn w:val="a"/>
    <w:uiPriority w:val="99"/>
    <w:unhideWhenUsed/>
    <w:rsid w:val="005A1F2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5A1F29"/>
  </w:style>
  <w:style w:type="character" w:styleId="a9">
    <w:name w:val="Strong"/>
    <w:basedOn w:val="a0"/>
    <w:uiPriority w:val="22"/>
    <w:qFormat/>
    <w:rsid w:val="009A615C"/>
    <w:rPr>
      <w:b/>
      <w:bCs/>
    </w:rPr>
  </w:style>
  <w:style w:type="character" w:styleId="aa">
    <w:name w:val="Emphasis"/>
    <w:basedOn w:val="a0"/>
    <w:uiPriority w:val="20"/>
    <w:qFormat/>
    <w:rsid w:val="00CA1291"/>
    <w:rPr>
      <w:i/>
      <w:iCs/>
    </w:rPr>
  </w:style>
  <w:style w:type="paragraph" w:styleId="ab">
    <w:name w:val="Revision"/>
    <w:hidden/>
    <w:uiPriority w:val="99"/>
    <w:semiHidden/>
    <w:rsid w:val="003070DE"/>
    <w:pPr>
      <w:spacing w:after="0" w:line="240" w:lineRule="auto"/>
    </w:pPr>
  </w:style>
  <w:style w:type="character" w:customStyle="1" w:styleId="1Char">
    <w:name w:val="Επικεφαλίδα 1 Char"/>
    <w:basedOn w:val="a0"/>
    <w:link w:val="1"/>
    <w:uiPriority w:val="9"/>
    <w:rsid w:val="000505DA"/>
    <w:rPr>
      <w:rFonts w:asciiTheme="majorHAnsi" w:eastAsiaTheme="majorEastAsia" w:hAnsiTheme="majorHAnsi" w:cstheme="majorBidi"/>
      <w:color w:val="2E74B5" w:themeColor="accent1" w:themeShade="BF"/>
      <w:sz w:val="32"/>
      <w:szCs w:val="32"/>
    </w:rPr>
  </w:style>
  <w:style w:type="paragraph" w:customStyle="1" w:styleId="ListParagraph1">
    <w:name w:val="List Paragraph1"/>
    <w:basedOn w:val="a"/>
    <w:rsid w:val="006E14FE"/>
    <w:pPr>
      <w:suppressAutoHyphens/>
    </w:pPr>
    <w:rPr>
      <w:rFonts w:ascii="Calibri" w:eastAsia="Lucida Sans Unicode" w:hAnsi="Calibri" w:cs="font231"/>
      <w:kern w:val="1"/>
      <w:lang w:eastAsia="ar-SA"/>
    </w:rPr>
  </w:style>
</w:styles>
</file>

<file path=word/webSettings.xml><?xml version="1.0" encoding="utf-8"?>
<w:webSettings xmlns:r="http://schemas.openxmlformats.org/officeDocument/2006/relationships" xmlns:w="http://schemas.openxmlformats.org/wordprocessingml/2006/main">
  <w:divs>
    <w:div w:id="38434673">
      <w:bodyDiv w:val="1"/>
      <w:marLeft w:val="0"/>
      <w:marRight w:val="0"/>
      <w:marTop w:val="0"/>
      <w:marBottom w:val="0"/>
      <w:divBdr>
        <w:top w:val="none" w:sz="0" w:space="0" w:color="auto"/>
        <w:left w:val="none" w:sz="0" w:space="0" w:color="auto"/>
        <w:bottom w:val="none" w:sz="0" w:space="0" w:color="auto"/>
        <w:right w:val="none" w:sz="0" w:space="0" w:color="auto"/>
      </w:divBdr>
    </w:div>
    <w:div w:id="63072699">
      <w:bodyDiv w:val="1"/>
      <w:marLeft w:val="0"/>
      <w:marRight w:val="0"/>
      <w:marTop w:val="0"/>
      <w:marBottom w:val="0"/>
      <w:divBdr>
        <w:top w:val="none" w:sz="0" w:space="0" w:color="auto"/>
        <w:left w:val="none" w:sz="0" w:space="0" w:color="auto"/>
        <w:bottom w:val="none" w:sz="0" w:space="0" w:color="auto"/>
        <w:right w:val="none" w:sz="0" w:space="0" w:color="auto"/>
      </w:divBdr>
    </w:div>
    <w:div w:id="63534088">
      <w:bodyDiv w:val="1"/>
      <w:marLeft w:val="0"/>
      <w:marRight w:val="0"/>
      <w:marTop w:val="0"/>
      <w:marBottom w:val="0"/>
      <w:divBdr>
        <w:top w:val="none" w:sz="0" w:space="0" w:color="auto"/>
        <w:left w:val="none" w:sz="0" w:space="0" w:color="auto"/>
        <w:bottom w:val="none" w:sz="0" w:space="0" w:color="auto"/>
        <w:right w:val="none" w:sz="0" w:space="0" w:color="auto"/>
      </w:divBdr>
    </w:div>
    <w:div w:id="114106932">
      <w:bodyDiv w:val="1"/>
      <w:marLeft w:val="0"/>
      <w:marRight w:val="0"/>
      <w:marTop w:val="0"/>
      <w:marBottom w:val="0"/>
      <w:divBdr>
        <w:top w:val="none" w:sz="0" w:space="0" w:color="auto"/>
        <w:left w:val="none" w:sz="0" w:space="0" w:color="auto"/>
        <w:bottom w:val="none" w:sz="0" w:space="0" w:color="auto"/>
        <w:right w:val="none" w:sz="0" w:space="0" w:color="auto"/>
      </w:divBdr>
    </w:div>
    <w:div w:id="527447651">
      <w:bodyDiv w:val="1"/>
      <w:marLeft w:val="0"/>
      <w:marRight w:val="0"/>
      <w:marTop w:val="0"/>
      <w:marBottom w:val="0"/>
      <w:divBdr>
        <w:top w:val="none" w:sz="0" w:space="0" w:color="auto"/>
        <w:left w:val="none" w:sz="0" w:space="0" w:color="auto"/>
        <w:bottom w:val="none" w:sz="0" w:space="0" w:color="auto"/>
        <w:right w:val="none" w:sz="0" w:space="0" w:color="auto"/>
      </w:divBdr>
    </w:div>
    <w:div w:id="826673466">
      <w:bodyDiv w:val="1"/>
      <w:marLeft w:val="0"/>
      <w:marRight w:val="0"/>
      <w:marTop w:val="0"/>
      <w:marBottom w:val="0"/>
      <w:divBdr>
        <w:top w:val="none" w:sz="0" w:space="0" w:color="auto"/>
        <w:left w:val="none" w:sz="0" w:space="0" w:color="auto"/>
        <w:bottom w:val="none" w:sz="0" w:space="0" w:color="auto"/>
        <w:right w:val="none" w:sz="0" w:space="0" w:color="auto"/>
      </w:divBdr>
      <w:divsChild>
        <w:div w:id="1459688908">
          <w:marLeft w:val="0"/>
          <w:marRight w:val="0"/>
          <w:marTop w:val="0"/>
          <w:marBottom w:val="0"/>
          <w:divBdr>
            <w:top w:val="none" w:sz="0" w:space="0" w:color="auto"/>
            <w:left w:val="none" w:sz="0" w:space="0" w:color="auto"/>
            <w:bottom w:val="none" w:sz="0" w:space="0" w:color="auto"/>
            <w:right w:val="none" w:sz="0" w:space="0" w:color="auto"/>
          </w:divBdr>
        </w:div>
        <w:div w:id="903686334">
          <w:marLeft w:val="0"/>
          <w:marRight w:val="0"/>
          <w:marTop w:val="0"/>
          <w:marBottom w:val="0"/>
          <w:divBdr>
            <w:top w:val="none" w:sz="0" w:space="0" w:color="auto"/>
            <w:left w:val="none" w:sz="0" w:space="0" w:color="auto"/>
            <w:bottom w:val="none" w:sz="0" w:space="0" w:color="auto"/>
            <w:right w:val="none" w:sz="0" w:space="0" w:color="auto"/>
          </w:divBdr>
        </w:div>
        <w:div w:id="288167396">
          <w:marLeft w:val="0"/>
          <w:marRight w:val="0"/>
          <w:marTop w:val="0"/>
          <w:marBottom w:val="0"/>
          <w:divBdr>
            <w:top w:val="none" w:sz="0" w:space="0" w:color="auto"/>
            <w:left w:val="none" w:sz="0" w:space="0" w:color="auto"/>
            <w:bottom w:val="none" w:sz="0" w:space="0" w:color="auto"/>
            <w:right w:val="none" w:sz="0" w:space="0" w:color="auto"/>
          </w:divBdr>
        </w:div>
        <w:div w:id="1528323689">
          <w:marLeft w:val="0"/>
          <w:marRight w:val="0"/>
          <w:marTop w:val="0"/>
          <w:marBottom w:val="0"/>
          <w:divBdr>
            <w:top w:val="none" w:sz="0" w:space="0" w:color="auto"/>
            <w:left w:val="none" w:sz="0" w:space="0" w:color="auto"/>
            <w:bottom w:val="none" w:sz="0" w:space="0" w:color="auto"/>
            <w:right w:val="none" w:sz="0" w:space="0" w:color="auto"/>
          </w:divBdr>
        </w:div>
        <w:div w:id="401565975">
          <w:marLeft w:val="0"/>
          <w:marRight w:val="0"/>
          <w:marTop w:val="0"/>
          <w:marBottom w:val="0"/>
          <w:divBdr>
            <w:top w:val="none" w:sz="0" w:space="0" w:color="auto"/>
            <w:left w:val="none" w:sz="0" w:space="0" w:color="auto"/>
            <w:bottom w:val="none" w:sz="0" w:space="0" w:color="auto"/>
            <w:right w:val="none" w:sz="0" w:space="0" w:color="auto"/>
          </w:divBdr>
        </w:div>
        <w:div w:id="1093747419">
          <w:marLeft w:val="0"/>
          <w:marRight w:val="0"/>
          <w:marTop w:val="0"/>
          <w:marBottom w:val="0"/>
          <w:divBdr>
            <w:top w:val="none" w:sz="0" w:space="0" w:color="auto"/>
            <w:left w:val="none" w:sz="0" w:space="0" w:color="auto"/>
            <w:bottom w:val="none" w:sz="0" w:space="0" w:color="auto"/>
            <w:right w:val="none" w:sz="0" w:space="0" w:color="auto"/>
          </w:divBdr>
        </w:div>
        <w:div w:id="1673725481">
          <w:marLeft w:val="0"/>
          <w:marRight w:val="0"/>
          <w:marTop w:val="0"/>
          <w:marBottom w:val="0"/>
          <w:divBdr>
            <w:top w:val="none" w:sz="0" w:space="0" w:color="auto"/>
            <w:left w:val="none" w:sz="0" w:space="0" w:color="auto"/>
            <w:bottom w:val="none" w:sz="0" w:space="0" w:color="auto"/>
            <w:right w:val="none" w:sz="0" w:space="0" w:color="auto"/>
          </w:divBdr>
        </w:div>
        <w:div w:id="1488590270">
          <w:marLeft w:val="0"/>
          <w:marRight w:val="0"/>
          <w:marTop w:val="0"/>
          <w:marBottom w:val="0"/>
          <w:divBdr>
            <w:top w:val="none" w:sz="0" w:space="0" w:color="auto"/>
            <w:left w:val="none" w:sz="0" w:space="0" w:color="auto"/>
            <w:bottom w:val="none" w:sz="0" w:space="0" w:color="auto"/>
            <w:right w:val="none" w:sz="0" w:space="0" w:color="auto"/>
          </w:divBdr>
        </w:div>
        <w:div w:id="658340596">
          <w:marLeft w:val="0"/>
          <w:marRight w:val="0"/>
          <w:marTop w:val="0"/>
          <w:marBottom w:val="0"/>
          <w:divBdr>
            <w:top w:val="none" w:sz="0" w:space="0" w:color="auto"/>
            <w:left w:val="none" w:sz="0" w:space="0" w:color="auto"/>
            <w:bottom w:val="none" w:sz="0" w:space="0" w:color="auto"/>
            <w:right w:val="none" w:sz="0" w:space="0" w:color="auto"/>
          </w:divBdr>
        </w:div>
        <w:div w:id="16004181">
          <w:marLeft w:val="0"/>
          <w:marRight w:val="0"/>
          <w:marTop w:val="0"/>
          <w:marBottom w:val="0"/>
          <w:divBdr>
            <w:top w:val="none" w:sz="0" w:space="0" w:color="auto"/>
            <w:left w:val="none" w:sz="0" w:space="0" w:color="auto"/>
            <w:bottom w:val="none" w:sz="0" w:space="0" w:color="auto"/>
            <w:right w:val="none" w:sz="0" w:space="0" w:color="auto"/>
          </w:divBdr>
        </w:div>
        <w:div w:id="695498496">
          <w:marLeft w:val="0"/>
          <w:marRight w:val="0"/>
          <w:marTop w:val="0"/>
          <w:marBottom w:val="0"/>
          <w:divBdr>
            <w:top w:val="none" w:sz="0" w:space="0" w:color="auto"/>
            <w:left w:val="none" w:sz="0" w:space="0" w:color="auto"/>
            <w:bottom w:val="none" w:sz="0" w:space="0" w:color="auto"/>
            <w:right w:val="none" w:sz="0" w:space="0" w:color="auto"/>
          </w:divBdr>
        </w:div>
        <w:div w:id="1639601478">
          <w:marLeft w:val="0"/>
          <w:marRight w:val="0"/>
          <w:marTop w:val="0"/>
          <w:marBottom w:val="0"/>
          <w:divBdr>
            <w:top w:val="none" w:sz="0" w:space="0" w:color="auto"/>
            <w:left w:val="none" w:sz="0" w:space="0" w:color="auto"/>
            <w:bottom w:val="none" w:sz="0" w:space="0" w:color="auto"/>
            <w:right w:val="none" w:sz="0" w:space="0" w:color="auto"/>
          </w:divBdr>
        </w:div>
        <w:div w:id="1855538309">
          <w:marLeft w:val="0"/>
          <w:marRight w:val="0"/>
          <w:marTop w:val="0"/>
          <w:marBottom w:val="0"/>
          <w:divBdr>
            <w:top w:val="none" w:sz="0" w:space="0" w:color="auto"/>
            <w:left w:val="none" w:sz="0" w:space="0" w:color="auto"/>
            <w:bottom w:val="none" w:sz="0" w:space="0" w:color="auto"/>
            <w:right w:val="none" w:sz="0" w:space="0" w:color="auto"/>
          </w:divBdr>
        </w:div>
        <w:div w:id="1329753232">
          <w:marLeft w:val="0"/>
          <w:marRight w:val="0"/>
          <w:marTop w:val="0"/>
          <w:marBottom w:val="0"/>
          <w:divBdr>
            <w:top w:val="none" w:sz="0" w:space="0" w:color="auto"/>
            <w:left w:val="none" w:sz="0" w:space="0" w:color="auto"/>
            <w:bottom w:val="none" w:sz="0" w:space="0" w:color="auto"/>
            <w:right w:val="none" w:sz="0" w:space="0" w:color="auto"/>
          </w:divBdr>
        </w:div>
        <w:div w:id="1750229003">
          <w:marLeft w:val="0"/>
          <w:marRight w:val="0"/>
          <w:marTop w:val="0"/>
          <w:marBottom w:val="0"/>
          <w:divBdr>
            <w:top w:val="none" w:sz="0" w:space="0" w:color="auto"/>
            <w:left w:val="none" w:sz="0" w:space="0" w:color="auto"/>
            <w:bottom w:val="none" w:sz="0" w:space="0" w:color="auto"/>
            <w:right w:val="none" w:sz="0" w:space="0" w:color="auto"/>
          </w:divBdr>
        </w:div>
        <w:div w:id="855726024">
          <w:marLeft w:val="0"/>
          <w:marRight w:val="0"/>
          <w:marTop w:val="0"/>
          <w:marBottom w:val="0"/>
          <w:divBdr>
            <w:top w:val="none" w:sz="0" w:space="0" w:color="auto"/>
            <w:left w:val="none" w:sz="0" w:space="0" w:color="auto"/>
            <w:bottom w:val="none" w:sz="0" w:space="0" w:color="auto"/>
            <w:right w:val="none" w:sz="0" w:space="0" w:color="auto"/>
          </w:divBdr>
          <w:divsChild>
            <w:div w:id="946883976">
              <w:marLeft w:val="0"/>
              <w:marRight w:val="0"/>
              <w:marTop w:val="0"/>
              <w:marBottom w:val="0"/>
              <w:divBdr>
                <w:top w:val="none" w:sz="0" w:space="0" w:color="auto"/>
                <w:left w:val="none" w:sz="0" w:space="0" w:color="auto"/>
                <w:bottom w:val="none" w:sz="0" w:space="0" w:color="auto"/>
                <w:right w:val="none" w:sz="0" w:space="0" w:color="auto"/>
              </w:divBdr>
            </w:div>
            <w:div w:id="98113016">
              <w:marLeft w:val="0"/>
              <w:marRight w:val="0"/>
              <w:marTop w:val="0"/>
              <w:marBottom w:val="0"/>
              <w:divBdr>
                <w:top w:val="none" w:sz="0" w:space="0" w:color="auto"/>
                <w:left w:val="none" w:sz="0" w:space="0" w:color="auto"/>
                <w:bottom w:val="none" w:sz="0" w:space="0" w:color="auto"/>
                <w:right w:val="none" w:sz="0" w:space="0" w:color="auto"/>
              </w:divBdr>
            </w:div>
            <w:div w:id="1258710517">
              <w:marLeft w:val="0"/>
              <w:marRight w:val="0"/>
              <w:marTop w:val="0"/>
              <w:marBottom w:val="0"/>
              <w:divBdr>
                <w:top w:val="none" w:sz="0" w:space="0" w:color="auto"/>
                <w:left w:val="none" w:sz="0" w:space="0" w:color="auto"/>
                <w:bottom w:val="none" w:sz="0" w:space="0" w:color="auto"/>
                <w:right w:val="none" w:sz="0" w:space="0" w:color="auto"/>
              </w:divBdr>
            </w:div>
            <w:div w:id="2118868515">
              <w:marLeft w:val="0"/>
              <w:marRight w:val="0"/>
              <w:marTop w:val="0"/>
              <w:marBottom w:val="0"/>
              <w:divBdr>
                <w:top w:val="none" w:sz="0" w:space="0" w:color="auto"/>
                <w:left w:val="none" w:sz="0" w:space="0" w:color="auto"/>
                <w:bottom w:val="none" w:sz="0" w:space="0" w:color="auto"/>
                <w:right w:val="none" w:sz="0" w:space="0" w:color="auto"/>
              </w:divBdr>
            </w:div>
            <w:div w:id="2049523449">
              <w:marLeft w:val="0"/>
              <w:marRight w:val="0"/>
              <w:marTop w:val="0"/>
              <w:marBottom w:val="0"/>
              <w:divBdr>
                <w:top w:val="none" w:sz="0" w:space="0" w:color="auto"/>
                <w:left w:val="none" w:sz="0" w:space="0" w:color="auto"/>
                <w:bottom w:val="none" w:sz="0" w:space="0" w:color="auto"/>
                <w:right w:val="none" w:sz="0" w:space="0" w:color="auto"/>
              </w:divBdr>
            </w:div>
            <w:div w:id="1994599287">
              <w:marLeft w:val="0"/>
              <w:marRight w:val="0"/>
              <w:marTop w:val="0"/>
              <w:marBottom w:val="0"/>
              <w:divBdr>
                <w:top w:val="none" w:sz="0" w:space="0" w:color="auto"/>
                <w:left w:val="none" w:sz="0" w:space="0" w:color="auto"/>
                <w:bottom w:val="none" w:sz="0" w:space="0" w:color="auto"/>
                <w:right w:val="none" w:sz="0" w:space="0" w:color="auto"/>
              </w:divBdr>
            </w:div>
            <w:div w:id="1985574111">
              <w:marLeft w:val="0"/>
              <w:marRight w:val="0"/>
              <w:marTop w:val="0"/>
              <w:marBottom w:val="0"/>
              <w:divBdr>
                <w:top w:val="none" w:sz="0" w:space="0" w:color="auto"/>
                <w:left w:val="none" w:sz="0" w:space="0" w:color="auto"/>
                <w:bottom w:val="none" w:sz="0" w:space="0" w:color="auto"/>
                <w:right w:val="none" w:sz="0" w:space="0" w:color="auto"/>
              </w:divBdr>
            </w:div>
            <w:div w:id="676273618">
              <w:marLeft w:val="0"/>
              <w:marRight w:val="0"/>
              <w:marTop w:val="0"/>
              <w:marBottom w:val="0"/>
              <w:divBdr>
                <w:top w:val="none" w:sz="0" w:space="0" w:color="auto"/>
                <w:left w:val="none" w:sz="0" w:space="0" w:color="auto"/>
                <w:bottom w:val="none" w:sz="0" w:space="0" w:color="auto"/>
                <w:right w:val="none" w:sz="0" w:space="0" w:color="auto"/>
              </w:divBdr>
            </w:div>
            <w:div w:id="1293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5237">
      <w:bodyDiv w:val="1"/>
      <w:marLeft w:val="0"/>
      <w:marRight w:val="0"/>
      <w:marTop w:val="0"/>
      <w:marBottom w:val="0"/>
      <w:divBdr>
        <w:top w:val="none" w:sz="0" w:space="0" w:color="auto"/>
        <w:left w:val="none" w:sz="0" w:space="0" w:color="auto"/>
        <w:bottom w:val="none" w:sz="0" w:space="0" w:color="auto"/>
        <w:right w:val="none" w:sz="0" w:space="0" w:color="auto"/>
      </w:divBdr>
    </w:div>
    <w:div w:id="1060517956">
      <w:bodyDiv w:val="1"/>
      <w:marLeft w:val="0"/>
      <w:marRight w:val="0"/>
      <w:marTop w:val="0"/>
      <w:marBottom w:val="0"/>
      <w:divBdr>
        <w:top w:val="none" w:sz="0" w:space="0" w:color="auto"/>
        <w:left w:val="none" w:sz="0" w:space="0" w:color="auto"/>
        <w:bottom w:val="none" w:sz="0" w:space="0" w:color="auto"/>
        <w:right w:val="none" w:sz="0" w:space="0" w:color="auto"/>
      </w:divBdr>
    </w:div>
    <w:div w:id="1249072673">
      <w:bodyDiv w:val="1"/>
      <w:marLeft w:val="0"/>
      <w:marRight w:val="0"/>
      <w:marTop w:val="0"/>
      <w:marBottom w:val="0"/>
      <w:divBdr>
        <w:top w:val="none" w:sz="0" w:space="0" w:color="auto"/>
        <w:left w:val="none" w:sz="0" w:space="0" w:color="auto"/>
        <w:bottom w:val="none" w:sz="0" w:space="0" w:color="auto"/>
        <w:right w:val="none" w:sz="0" w:space="0" w:color="auto"/>
      </w:divBdr>
    </w:div>
    <w:div w:id="1454472389">
      <w:bodyDiv w:val="1"/>
      <w:marLeft w:val="0"/>
      <w:marRight w:val="0"/>
      <w:marTop w:val="0"/>
      <w:marBottom w:val="0"/>
      <w:divBdr>
        <w:top w:val="none" w:sz="0" w:space="0" w:color="auto"/>
        <w:left w:val="none" w:sz="0" w:space="0" w:color="auto"/>
        <w:bottom w:val="none" w:sz="0" w:space="0" w:color="auto"/>
        <w:right w:val="none" w:sz="0" w:space="0" w:color="auto"/>
      </w:divBdr>
    </w:div>
    <w:div w:id="1504204341">
      <w:bodyDiv w:val="1"/>
      <w:marLeft w:val="0"/>
      <w:marRight w:val="0"/>
      <w:marTop w:val="0"/>
      <w:marBottom w:val="0"/>
      <w:divBdr>
        <w:top w:val="none" w:sz="0" w:space="0" w:color="auto"/>
        <w:left w:val="none" w:sz="0" w:space="0" w:color="auto"/>
        <w:bottom w:val="none" w:sz="0" w:space="0" w:color="auto"/>
        <w:right w:val="none" w:sz="0" w:space="0" w:color="auto"/>
      </w:divBdr>
    </w:div>
    <w:div w:id="1564681277">
      <w:bodyDiv w:val="1"/>
      <w:marLeft w:val="0"/>
      <w:marRight w:val="0"/>
      <w:marTop w:val="0"/>
      <w:marBottom w:val="0"/>
      <w:divBdr>
        <w:top w:val="none" w:sz="0" w:space="0" w:color="auto"/>
        <w:left w:val="none" w:sz="0" w:space="0" w:color="auto"/>
        <w:bottom w:val="none" w:sz="0" w:space="0" w:color="auto"/>
        <w:right w:val="none" w:sz="0" w:space="0" w:color="auto"/>
      </w:divBdr>
      <w:divsChild>
        <w:div w:id="1548419308">
          <w:marLeft w:val="0"/>
          <w:marRight w:val="0"/>
          <w:marTop w:val="0"/>
          <w:marBottom w:val="0"/>
          <w:divBdr>
            <w:top w:val="none" w:sz="0" w:space="0" w:color="auto"/>
            <w:left w:val="none" w:sz="0" w:space="0" w:color="auto"/>
            <w:bottom w:val="none" w:sz="0" w:space="0" w:color="auto"/>
            <w:right w:val="none" w:sz="0" w:space="0" w:color="auto"/>
          </w:divBdr>
        </w:div>
      </w:divsChild>
    </w:div>
    <w:div w:id="1693263987">
      <w:bodyDiv w:val="1"/>
      <w:marLeft w:val="0"/>
      <w:marRight w:val="0"/>
      <w:marTop w:val="0"/>
      <w:marBottom w:val="0"/>
      <w:divBdr>
        <w:top w:val="none" w:sz="0" w:space="0" w:color="auto"/>
        <w:left w:val="none" w:sz="0" w:space="0" w:color="auto"/>
        <w:bottom w:val="none" w:sz="0" w:space="0" w:color="auto"/>
        <w:right w:val="none" w:sz="0" w:space="0" w:color="auto"/>
      </w:divBdr>
    </w:div>
    <w:div w:id="1757092356">
      <w:bodyDiv w:val="1"/>
      <w:marLeft w:val="0"/>
      <w:marRight w:val="0"/>
      <w:marTop w:val="0"/>
      <w:marBottom w:val="0"/>
      <w:divBdr>
        <w:top w:val="none" w:sz="0" w:space="0" w:color="auto"/>
        <w:left w:val="none" w:sz="0" w:space="0" w:color="auto"/>
        <w:bottom w:val="none" w:sz="0" w:space="0" w:color="auto"/>
        <w:right w:val="none" w:sz="0" w:space="0" w:color="auto"/>
      </w:divBdr>
      <w:divsChild>
        <w:div w:id="1117531739">
          <w:marLeft w:val="0"/>
          <w:marRight w:val="0"/>
          <w:marTop w:val="0"/>
          <w:marBottom w:val="0"/>
          <w:divBdr>
            <w:top w:val="none" w:sz="0" w:space="0" w:color="auto"/>
            <w:left w:val="none" w:sz="0" w:space="0" w:color="auto"/>
            <w:bottom w:val="none" w:sz="0" w:space="0" w:color="auto"/>
            <w:right w:val="none" w:sz="0" w:space="0" w:color="auto"/>
          </w:divBdr>
        </w:div>
        <w:div w:id="1960716556">
          <w:marLeft w:val="0"/>
          <w:marRight w:val="0"/>
          <w:marTop w:val="0"/>
          <w:marBottom w:val="0"/>
          <w:divBdr>
            <w:top w:val="none" w:sz="0" w:space="0" w:color="auto"/>
            <w:left w:val="none" w:sz="0" w:space="0" w:color="auto"/>
            <w:bottom w:val="none" w:sz="0" w:space="0" w:color="auto"/>
            <w:right w:val="none" w:sz="0" w:space="0" w:color="auto"/>
          </w:divBdr>
        </w:div>
        <w:div w:id="1339500157">
          <w:marLeft w:val="0"/>
          <w:marRight w:val="0"/>
          <w:marTop w:val="0"/>
          <w:marBottom w:val="0"/>
          <w:divBdr>
            <w:top w:val="none" w:sz="0" w:space="0" w:color="auto"/>
            <w:left w:val="none" w:sz="0" w:space="0" w:color="auto"/>
            <w:bottom w:val="none" w:sz="0" w:space="0" w:color="auto"/>
            <w:right w:val="none" w:sz="0" w:space="0" w:color="auto"/>
          </w:divBdr>
        </w:div>
        <w:div w:id="762460722">
          <w:marLeft w:val="0"/>
          <w:marRight w:val="0"/>
          <w:marTop w:val="0"/>
          <w:marBottom w:val="0"/>
          <w:divBdr>
            <w:top w:val="none" w:sz="0" w:space="0" w:color="auto"/>
            <w:left w:val="none" w:sz="0" w:space="0" w:color="auto"/>
            <w:bottom w:val="none" w:sz="0" w:space="0" w:color="auto"/>
            <w:right w:val="none" w:sz="0" w:space="0" w:color="auto"/>
          </w:divBdr>
        </w:div>
        <w:div w:id="648558760">
          <w:marLeft w:val="0"/>
          <w:marRight w:val="0"/>
          <w:marTop w:val="0"/>
          <w:marBottom w:val="0"/>
          <w:divBdr>
            <w:top w:val="none" w:sz="0" w:space="0" w:color="auto"/>
            <w:left w:val="none" w:sz="0" w:space="0" w:color="auto"/>
            <w:bottom w:val="none" w:sz="0" w:space="0" w:color="auto"/>
            <w:right w:val="none" w:sz="0" w:space="0" w:color="auto"/>
          </w:divBdr>
        </w:div>
        <w:div w:id="727341835">
          <w:marLeft w:val="0"/>
          <w:marRight w:val="0"/>
          <w:marTop w:val="0"/>
          <w:marBottom w:val="0"/>
          <w:divBdr>
            <w:top w:val="none" w:sz="0" w:space="0" w:color="auto"/>
            <w:left w:val="none" w:sz="0" w:space="0" w:color="auto"/>
            <w:bottom w:val="none" w:sz="0" w:space="0" w:color="auto"/>
            <w:right w:val="none" w:sz="0" w:space="0" w:color="auto"/>
          </w:divBdr>
        </w:div>
        <w:div w:id="1493066268">
          <w:marLeft w:val="0"/>
          <w:marRight w:val="0"/>
          <w:marTop w:val="0"/>
          <w:marBottom w:val="0"/>
          <w:divBdr>
            <w:top w:val="none" w:sz="0" w:space="0" w:color="auto"/>
            <w:left w:val="none" w:sz="0" w:space="0" w:color="auto"/>
            <w:bottom w:val="none" w:sz="0" w:space="0" w:color="auto"/>
            <w:right w:val="none" w:sz="0" w:space="0" w:color="auto"/>
          </w:divBdr>
        </w:div>
        <w:div w:id="72628471">
          <w:marLeft w:val="0"/>
          <w:marRight w:val="0"/>
          <w:marTop w:val="0"/>
          <w:marBottom w:val="0"/>
          <w:divBdr>
            <w:top w:val="none" w:sz="0" w:space="0" w:color="auto"/>
            <w:left w:val="none" w:sz="0" w:space="0" w:color="auto"/>
            <w:bottom w:val="none" w:sz="0" w:space="0" w:color="auto"/>
            <w:right w:val="none" w:sz="0" w:space="0" w:color="auto"/>
          </w:divBdr>
        </w:div>
        <w:div w:id="1734766883">
          <w:marLeft w:val="0"/>
          <w:marRight w:val="0"/>
          <w:marTop w:val="0"/>
          <w:marBottom w:val="0"/>
          <w:divBdr>
            <w:top w:val="none" w:sz="0" w:space="0" w:color="auto"/>
            <w:left w:val="none" w:sz="0" w:space="0" w:color="auto"/>
            <w:bottom w:val="none" w:sz="0" w:space="0" w:color="auto"/>
            <w:right w:val="none" w:sz="0" w:space="0" w:color="auto"/>
          </w:divBdr>
        </w:div>
      </w:divsChild>
    </w:div>
    <w:div w:id="1891527721">
      <w:bodyDiv w:val="1"/>
      <w:marLeft w:val="0"/>
      <w:marRight w:val="0"/>
      <w:marTop w:val="0"/>
      <w:marBottom w:val="0"/>
      <w:divBdr>
        <w:top w:val="none" w:sz="0" w:space="0" w:color="auto"/>
        <w:left w:val="none" w:sz="0" w:space="0" w:color="auto"/>
        <w:bottom w:val="none" w:sz="0" w:space="0" w:color="auto"/>
        <w:right w:val="none" w:sz="0" w:space="0" w:color="auto"/>
      </w:divBdr>
    </w:div>
    <w:div w:id="1900551340">
      <w:bodyDiv w:val="1"/>
      <w:marLeft w:val="0"/>
      <w:marRight w:val="0"/>
      <w:marTop w:val="0"/>
      <w:marBottom w:val="0"/>
      <w:divBdr>
        <w:top w:val="none" w:sz="0" w:space="0" w:color="auto"/>
        <w:left w:val="none" w:sz="0" w:space="0" w:color="auto"/>
        <w:bottom w:val="none" w:sz="0" w:space="0" w:color="auto"/>
        <w:right w:val="none" w:sz="0" w:space="0" w:color="auto"/>
      </w:divBdr>
    </w:div>
    <w:div w:id="1972008408">
      <w:bodyDiv w:val="1"/>
      <w:marLeft w:val="0"/>
      <w:marRight w:val="0"/>
      <w:marTop w:val="0"/>
      <w:marBottom w:val="0"/>
      <w:divBdr>
        <w:top w:val="none" w:sz="0" w:space="0" w:color="auto"/>
        <w:left w:val="none" w:sz="0" w:space="0" w:color="auto"/>
        <w:bottom w:val="none" w:sz="0" w:space="0" w:color="auto"/>
        <w:right w:val="none" w:sz="0" w:space="0" w:color="auto"/>
      </w:divBdr>
    </w:div>
    <w:div w:id="2059476587">
      <w:bodyDiv w:val="1"/>
      <w:marLeft w:val="0"/>
      <w:marRight w:val="0"/>
      <w:marTop w:val="0"/>
      <w:marBottom w:val="0"/>
      <w:divBdr>
        <w:top w:val="none" w:sz="0" w:space="0" w:color="auto"/>
        <w:left w:val="none" w:sz="0" w:space="0" w:color="auto"/>
        <w:bottom w:val="none" w:sz="0" w:space="0" w:color="auto"/>
        <w:right w:val="none" w:sz="0" w:space="0" w:color="auto"/>
      </w:divBdr>
    </w:div>
    <w:div w:id="210884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sisl xmlns:xsi="http://www.w3.org/2001/XMLSchema-instance" xmlns:xsd="http://www.w3.org/2001/XMLSchema" xmlns="http://www.boldonjames.com/2008/01/sie/internal/label" sislVersion="0" policy="940cbaec-014b-4836-b3eb-3eb0858b1a39" origin="defaultValue"/>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NDBjYmFlYy0wMTRiLTQ4MzYtYjNlYi0zZWIwODU4YjFhMzkiIG9yaWdpbj0iZGVmYXVsdFZhbHVlIiAvPjxVc2VyTmFtZT5DRU5UUkFMLURPTUFJTlxrYXBvc3RvbGlkPC9Vc2VyTmFtZT48RGF0ZVRpbWU+MTQvNy8yMDIwIDg6NTk6NTYgJiN4M0MwOyYjeDNCQzs8L0RhdGVUaW1lPjxMYWJlbFN0cmluZz5UaGlzIGl0ZW0gaGFzIG5vIGNsYXNzaWZpY2F0aW9uPC9MYWJlbFN0cmluZz48L2l0ZW0+PC9sYWJlbEhpc3Rvcnk+</Value>
</WrappedLabelHistor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63C17B-3DF1-4FCE-9734-093E4947091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CFBF026-88F6-4A8D-821A-82CA2CFA565E}">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789F5412-C76D-4C67-9DDC-94F98EF4A467}">
  <ds:schemaRefs>
    <ds:schemaRef ds:uri="http://schemas.openxmlformats.org/officeDocument/2006/bibliography"/>
  </ds:schemaRefs>
</ds:datastoreItem>
</file>

<file path=customXml/itemProps5.xml><?xml version="1.0" encoding="utf-8"?>
<ds:datastoreItem xmlns:ds="http://schemas.openxmlformats.org/officeDocument/2006/customXml" ds:itemID="{66E01C79-2F85-483B-8C62-5EACB94A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629</Words>
  <Characters>3402</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OTE</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dimitrisls</dc:creator>
  <cp:lastModifiedBy>User</cp:lastModifiedBy>
  <cp:revision>8</cp:revision>
  <cp:lastPrinted>2020-12-13T13:49:00Z</cp:lastPrinted>
  <dcterms:created xsi:type="dcterms:W3CDTF">2020-12-13T12:41:00Z</dcterms:created>
  <dcterms:modified xsi:type="dcterms:W3CDTF">2020-12-13T17:42:00Z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572cbf2b-8465-4f97-ae4a-e3048800d637</vt:lpwstr>
  </property>
  <property fmtid="{D5CDD505-2E9C-101B-9397-08002B2CF9AE}" pid="3" name="bjSaver">
    <vt:lpwstr>2PknWZZ3XP36kT3cFaP9dAJEXKRBOG4O</vt:lpwstr>
  </property>
  <property fmtid="{D5CDD505-2E9C-101B-9397-08002B2CF9AE}" pid="4" name="bjDocumentSecurityLabel">
    <vt:lpwstr>This item has no classification</vt:lpwstr>
  </property>
  <property fmtid="{D5CDD505-2E9C-101B-9397-08002B2CF9AE}" pid="5" name="bjLabelHistoryID">
    <vt:lpwstr>{6CFBF026-88F6-4A8D-821A-82CA2CFA565E}</vt:lpwstr>
  </property>
</Properties>
</file>