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07E" w:rsidRPr="00F31842" w:rsidRDefault="00F0507E" w:rsidP="00F0507E">
      <w:pPr>
        <w:spacing w:after="0" w:line="240" w:lineRule="auto"/>
        <w:jc w:val="both"/>
        <w:outlineLvl w:val="0"/>
        <w:rPr>
          <w:rFonts w:eastAsia="Times New Roman" w:cs="Times New Roman"/>
          <w:bCs/>
          <w:shadow/>
          <w:kern w:val="36"/>
          <w:lang w:eastAsia="el-GR"/>
        </w:rPr>
      </w:pPr>
    </w:p>
    <w:p w:rsidR="00F0507E" w:rsidRPr="00F31842" w:rsidRDefault="00F0507E" w:rsidP="00F0507E">
      <w:pPr>
        <w:spacing w:after="0" w:line="240" w:lineRule="auto"/>
        <w:jc w:val="both"/>
        <w:rPr>
          <w:rFonts w:cs="Times New Roman"/>
          <w:shadow/>
        </w:rPr>
      </w:pPr>
      <w:r w:rsidRPr="00F31842">
        <w:rPr>
          <w:rFonts w:cs="Times New Roman"/>
          <w:shadow/>
        </w:rPr>
        <w:t xml:space="preserve">ΣΥΛΛΟΓΟΣ ΕΚΠΑΙΔΕΥΤΙΚΩΝ Π. Ε.                    Μαρούσι  22 – 1 – 2021                                                                                                          </w:t>
      </w:r>
    </w:p>
    <w:p w:rsidR="00F0507E" w:rsidRPr="00F31842" w:rsidRDefault="00F0507E" w:rsidP="00F0507E">
      <w:pPr>
        <w:spacing w:after="0" w:line="240" w:lineRule="auto"/>
        <w:jc w:val="both"/>
        <w:rPr>
          <w:rFonts w:eastAsia="SimSun" w:cs="Times New Roman"/>
          <w:shadow/>
          <w:lang w:eastAsia="ar-SA" w:bidi="hi-IN"/>
        </w:rPr>
      </w:pPr>
      <w:r w:rsidRPr="00F31842">
        <w:rPr>
          <w:rFonts w:cs="Times New Roman"/>
          <w:shadow/>
        </w:rPr>
        <w:t xml:space="preserve">          ΑΜΑΡΟΥΣΙΟΥ                                                   Αρ. </w:t>
      </w:r>
      <w:proofErr w:type="spellStart"/>
      <w:r w:rsidRPr="00F31842">
        <w:rPr>
          <w:rFonts w:cs="Times New Roman"/>
          <w:shadow/>
        </w:rPr>
        <w:t>Πρ</w:t>
      </w:r>
      <w:proofErr w:type="spellEnd"/>
      <w:r w:rsidRPr="00F31842">
        <w:rPr>
          <w:rFonts w:cs="Times New Roman"/>
          <w:shadow/>
        </w:rPr>
        <w:t>.: 383</w:t>
      </w:r>
    </w:p>
    <w:p w:rsidR="00F0507E" w:rsidRPr="00F31842" w:rsidRDefault="00F0507E" w:rsidP="00F0507E">
      <w:pPr>
        <w:spacing w:after="0" w:line="240" w:lineRule="auto"/>
        <w:jc w:val="both"/>
        <w:rPr>
          <w:rFonts w:eastAsia="Calibri" w:cs="Times New Roman"/>
          <w:shadow/>
        </w:rPr>
      </w:pPr>
      <w:proofErr w:type="spellStart"/>
      <w:r w:rsidRPr="00F31842">
        <w:rPr>
          <w:rFonts w:cs="Times New Roman"/>
          <w:shadow/>
        </w:rPr>
        <w:t>Ταχ</w:t>
      </w:r>
      <w:proofErr w:type="spellEnd"/>
      <w:r w:rsidRPr="00F31842">
        <w:rPr>
          <w:rFonts w:cs="Times New Roman"/>
          <w:shadow/>
        </w:rPr>
        <w:t>. Δ/</w:t>
      </w:r>
      <w:proofErr w:type="spellStart"/>
      <w:r w:rsidRPr="00F31842">
        <w:rPr>
          <w:rFonts w:cs="Times New Roman"/>
          <w:shadow/>
        </w:rPr>
        <w:t>νση</w:t>
      </w:r>
      <w:proofErr w:type="spellEnd"/>
      <w:r w:rsidRPr="00F31842">
        <w:rPr>
          <w:rFonts w:cs="Times New Roman"/>
          <w:shadow/>
        </w:rPr>
        <w:t xml:space="preserve">: Μαραθωνοδρόμου 54                                             </w:t>
      </w:r>
    </w:p>
    <w:p w:rsidR="00F0507E" w:rsidRPr="00F31842" w:rsidRDefault="00F0507E" w:rsidP="00F0507E">
      <w:pPr>
        <w:spacing w:after="0" w:line="240" w:lineRule="auto"/>
        <w:jc w:val="both"/>
        <w:rPr>
          <w:rFonts w:eastAsia="Times New Roman" w:cs="Times New Roman"/>
          <w:shadow/>
          <w:lang w:eastAsia="el-GR"/>
        </w:rPr>
      </w:pPr>
      <w:r w:rsidRPr="00F31842">
        <w:rPr>
          <w:rFonts w:cs="Times New Roman"/>
          <w:shadow/>
        </w:rPr>
        <w:t xml:space="preserve">Τ. Κ. 15124 Μαρούσι                                                            </w:t>
      </w:r>
    </w:p>
    <w:p w:rsidR="00F0507E" w:rsidRPr="00F31842" w:rsidRDefault="00F0507E" w:rsidP="00F0507E">
      <w:pPr>
        <w:spacing w:after="0" w:line="240" w:lineRule="auto"/>
        <w:jc w:val="both"/>
        <w:rPr>
          <w:rFonts w:cs="Times New Roman"/>
          <w:shadow/>
        </w:rPr>
      </w:pPr>
      <w:proofErr w:type="spellStart"/>
      <w:r w:rsidRPr="00F31842">
        <w:rPr>
          <w:rFonts w:cs="Times New Roman"/>
          <w:shadow/>
        </w:rPr>
        <w:t>Τηλ</w:t>
      </w:r>
      <w:proofErr w:type="spellEnd"/>
      <w:r w:rsidRPr="00F31842">
        <w:rPr>
          <w:rFonts w:cs="Times New Roman"/>
          <w:shadow/>
        </w:rPr>
        <w:t xml:space="preserve">.: 2108020788 Fax:2108020788                                                       </w:t>
      </w:r>
    </w:p>
    <w:p w:rsidR="00F0507E" w:rsidRPr="00F31842" w:rsidRDefault="00F0507E" w:rsidP="00F0507E">
      <w:pPr>
        <w:spacing w:after="0" w:line="240" w:lineRule="auto"/>
        <w:jc w:val="both"/>
        <w:rPr>
          <w:rFonts w:cs="Times New Roman"/>
          <w:shadow/>
        </w:rPr>
      </w:pPr>
      <w:r w:rsidRPr="00F31842">
        <w:rPr>
          <w:rFonts w:cs="Times New Roman"/>
          <w:shadow/>
        </w:rPr>
        <w:t xml:space="preserve">Πληροφ.: Φ. Καββαδία 6932628101                                                                                    </w:t>
      </w:r>
    </w:p>
    <w:p w:rsidR="00F0507E" w:rsidRPr="00F31842" w:rsidRDefault="00F0507E" w:rsidP="00F0507E">
      <w:pPr>
        <w:spacing w:after="0" w:line="240" w:lineRule="auto"/>
        <w:jc w:val="both"/>
        <w:rPr>
          <w:rFonts w:cs="Times New Roman"/>
          <w:shadow/>
        </w:rPr>
      </w:pPr>
      <w:r w:rsidRPr="00F31842">
        <w:rPr>
          <w:rFonts w:cs="Times New Roman"/>
          <w:shadow/>
        </w:rPr>
        <w:t xml:space="preserve">Email:syll2grafeio@gmail.com                                           </w:t>
      </w:r>
    </w:p>
    <w:p w:rsidR="00F0507E" w:rsidRPr="00F31842" w:rsidRDefault="00F0507E" w:rsidP="00F0507E">
      <w:pPr>
        <w:spacing w:after="0" w:line="240" w:lineRule="auto"/>
        <w:jc w:val="both"/>
        <w:rPr>
          <w:rFonts w:cs="Times New Roman"/>
          <w:shadow/>
        </w:rPr>
      </w:pPr>
      <w:r w:rsidRPr="00F31842">
        <w:rPr>
          <w:rFonts w:cs="Times New Roman"/>
          <w:shadow/>
        </w:rPr>
        <w:t xml:space="preserve">Δικτυακός τόπος: </w:t>
      </w:r>
      <w:proofErr w:type="spellStart"/>
      <w:r w:rsidRPr="00F31842">
        <w:rPr>
          <w:rFonts w:cs="Times New Roman"/>
          <w:shadow/>
        </w:rPr>
        <w:t>http</w:t>
      </w:r>
      <w:proofErr w:type="spellEnd"/>
      <w:r w:rsidRPr="00F31842">
        <w:rPr>
          <w:rFonts w:cs="Times New Roman"/>
          <w:shadow/>
        </w:rPr>
        <w:t xml:space="preserve">//: </w:t>
      </w:r>
      <w:hyperlink r:id="rId5" w:history="1">
        <w:r w:rsidRPr="00F31842">
          <w:rPr>
            <w:rStyle w:val="-"/>
            <w:rFonts w:cs="Times New Roman"/>
            <w:shadow/>
          </w:rPr>
          <w:t>www.syllogosekpaideutikonpeamarousiou.gr</w:t>
        </w:r>
      </w:hyperlink>
    </w:p>
    <w:p w:rsidR="00F0507E" w:rsidRPr="00F31842" w:rsidRDefault="00F0507E" w:rsidP="00F0507E">
      <w:pPr>
        <w:jc w:val="right"/>
        <w:rPr>
          <w:rFonts w:cs="Times New Roman"/>
          <w:shadow/>
        </w:rPr>
      </w:pPr>
      <w:r w:rsidRPr="00F31842">
        <w:rPr>
          <w:rFonts w:cs="Times New Roman"/>
          <w:shadow/>
        </w:rPr>
        <w:t xml:space="preserve">                                                           </w:t>
      </w:r>
    </w:p>
    <w:p w:rsidR="00F0507E" w:rsidRPr="00F31842" w:rsidRDefault="00F0507E" w:rsidP="00F0507E">
      <w:pPr>
        <w:spacing w:after="0" w:line="240" w:lineRule="auto"/>
        <w:jc w:val="right"/>
        <w:outlineLvl w:val="0"/>
        <w:rPr>
          <w:rFonts w:cs="Times New Roman"/>
          <w:shadow/>
        </w:rPr>
      </w:pPr>
      <w:r w:rsidRPr="00F31842">
        <w:rPr>
          <w:rFonts w:cs="Times New Roman"/>
          <w:shadow/>
        </w:rPr>
        <w:t>Προς: ΥΠΑΙΘ, Δ/</w:t>
      </w:r>
      <w:proofErr w:type="spellStart"/>
      <w:r w:rsidRPr="00F31842">
        <w:rPr>
          <w:rFonts w:cs="Times New Roman"/>
          <w:shadow/>
        </w:rPr>
        <w:t>νση</w:t>
      </w:r>
      <w:proofErr w:type="spellEnd"/>
      <w:r w:rsidRPr="00F31842">
        <w:rPr>
          <w:rFonts w:cs="Times New Roman"/>
          <w:shadow/>
        </w:rPr>
        <w:t xml:space="preserve"> Π. Ε. Β΄ Αθήνας, Δήμους Αμαρουσίου, Κηφισιάς, Λυκόβρυσης – Πεύκης, Πεντέλης – Μελισσίων </w:t>
      </w:r>
    </w:p>
    <w:p w:rsidR="00F0507E" w:rsidRPr="00F31842" w:rsidRDefault="00F0507E" w:rsidP="00F0507E">
      <w:pPr>
        <w:spacing w:after="0" w:line="240" w:lineRule="auto"/>
        <w:jc w:val="right"/>
        <w:outlineLvl w:val="0"/>
        <w:rPr>
          <w:rFonts w:eastAsia="Times New Roman" w:cs="Times New Roman"/>
          <w:bCs/>
          <w:shadow/>
          <w:kern w:val="36"/>
          <w:lang w:eastAsia="el-GR"/>
        </w:rPr>
      </w:pPr>
      <w:r w:rsidRPr="00F31842">
        <w:rPr>
          <w:rFonts w:cs="Times New Roman"/>
          <w:shadow/>
        </w:rPr>
        <w:t xml:space="preserve">Κοινοποίηση: </w:t>
      </w:r>
      <w:r w:rsidR="00774581" w:rsidRPr="00F31842">
        <w:rPr>
          <w:rFonts w:cs="Times New Roman"/>
          <w:shadow/>
        </w:rPr>
        <w:t xml:space="preserve">Τα μέλη του Συλλόγου μας, </w:t>
      </w:r>
      <w:r w:rsidRPr="00F31842">
        <w:rPr>
          <w:rFonts w:cs="Times New Roman"/>
          <w:shadow/>
        </w:rPr>
        <w:t xml:space="preserve">Δ.Ο.Ε., Συλλόγους </w:t>
      </w:r>
      <w:proofErr w:type="spellStart"/>
      <w:r w:rsidRPr="00F31842">
        <w:rPr>
          <w:rFonts w:cs="Times New Roman"/>
          <w:shadow/>
        </w:rPr>
        <w:t>Εκπ</w:t>
      </w:r>
      <w:proofErr w:type="spellEnd"/>
      <w:r w:rsidRPr="00F31842">
        <w:rPr>
          <w:rFonts w:cs="Times New Roman"/>
          <w:shadow/>
        </w:rPr>
        <w:t>/</w:t>
      </w:r>
      <w:proofErr w:type="spellStart"/>
      <w:r w:rsidRPr="00F31842">
        <w:rPr>
          <w:rFonts w:cs="Times New Roman"/>
          <w:shadow/>
        </w:rPr>
        <w:t>κών</w:t>
      </w:r>
      <w:proofErr w:type="spellEnd"/>
      <w:r w:rsidRPr="00F31842">
        <w:rPr>
          <w:rFonts w:cs="Times New Roman"/>
          <w:shadow/>
        </w:rPr>
        <w:t xml:space="preserve"> Π.Ε. της χώρας </w:t>
      </w:r>
    </w:p>
    <w:p w:rsidR="00F0507E" w:rsidRPr="00F31842" w:rsidRDefault="00F0507E" w:rsidP="007E7AA8">
      <w:pPr>
        <w:spacing w:after="0" w:line="240" w:lineRule="auto"/>
        <w:jc w:val="center"/>
        <w:outlineLvl w:val="0"/>
        <w:rPr>
          <w:rFonts w:eastAsia="Times New Roman" w:cs="Times New Roman"/>
          <w:bCs/>
          <w:shadow/>
          <w:kern w:val="36"/>
          <w:lang w:eastAsia="el-GR"/>
        </w:rPr>
      </w:pPr>
    </w:p>
    <w:p w:rsidR="00F0507E" w:rsidRPr="00F31842" w:rsidRDefault="00F0507E" w:rsidP="007E7AA8">
      <w:pPr>
        <w:spacing w:after="0" w:line="240" w:lineRule="auto"/>
        <w:jc w:val="center"/>
        <w:outlineLvl w:val="0"/>
        <w:rPr>
          <w:rFonts w:eastAsia="Times New Roman" w:cs="Times New Roman"/>
          <w:bCs/>
          <w:shadow/>
          <w:kern w:val="36"/>
          <w:lang w:eastAsia="el-GR"/>
        </w:rPr>
      </w:pPr>
    </w:p>
    <w:p w:rsidR="00F0507E" w:rsidRPr="00F31842" w:rsidRDefault="00F0507E" w:rsidP="00F0507E">
      <w:pPr>
        <w:spacing w:after="0" w:line="240" w:lineRule="auto"/>
        <w:jc w:val="center"/>
        <w:outlineLvl w:val="0"/>
        <w:rPr>
          <w:rFonts w:eastAsia="Times New Roman" w:cs="Times New Roman"/>
          <w:b/>
          <w:bCs/>
          <w:shadow/>
          <w:color w:val="8EAADB" w:themeColor="accent5" w:themeTint="99"/>
          <w:kern w:val="36"/>
          <w:sz w:val="28"/>
          <w:szCs w:val="28"/>
          <w:lang w:eastAsia="el-GR"/>
        </w:rPr>
      </w:pPr>
      <w:r w:rsidRPr="00F31842">
        <w:rPr>
          <w:rFonts w:eastAsia="Times New Roman" w:cs="Times New Roman"/>
          <w:b/>
          <w:bCs/>
          <w:shadow/>
          <w:color w:val="8EAADB" w:themeColor="accent5" w:themeTint="99"/>
          <w:kern w:val="36"/>
          <w:sz w:val="28"/>
          <w:szCs w:val="28"/>
          <w:lang w:eastAsia="el-GR"/>
        </w:rPr>
        <w:t xml:space="preserve">ΚΡΟΥΣΜΑΤΑ ΚΟΡΩΝΟΪΟΥ  ΣΕ ΣΧΟΛΕΙΑ ΤΟΥ ΑΜΑΡΟΥΣΙΟΥ </w:t>
      </w:r>
    </w:p>
    <w:p w:rsidR="00F0507E" w:rsidRPr="00F31842" w:rsidRDefault="00F0507E" w:rsidP="007E7AA8">
      <w:pPr>
        <w:spacing w:after="0" w:line="240" w:lineRule="auto"/>
        <w:jc w:val="center"/>
        <w:outlineLvl w:val="0"/>
        <w:rPr>
          <w:rFonts w:eastAsia="Times New Roman" w:cs="Times New Roman"/>
          <w:bCs/>
          <w:shadow/>
          <w:kern w:val="36"/>
          <w:lang w:eastAsia="el-GR"/>
        </w:rPr>
      </w:pPr>
    </w:p>
    <w:p w:rsidR="00F0507E" w:rsidRPr="00F31842" w:rsidRDefault="00F0507E" w:rsidP="007E7AA8">
      <w:pPr>
        <w:spacing w:after="0" w:line="240" w:lineRule="auto"/>
        <w:jc w:val="center"/>
        <w:outlineLvl w:val="0"/>
        <w:rPr>
          <w:rFonts w:eastAsia="Times New Roman" w:cs="Times New Roman"/>
          <w:bCs/>
          <w:shadow/>
          <w:kern w:val="36"/>
          <w:lang w:eastAsia="el-GR"/>
        </w:rPr>
      </w:pPr>
    </w:p>
    <w:p w:rsidR="007E7AA8" w:rsidRPr="00F31842" w:rsidRDefault="007E7AA8" w:rsidP="007E7AA8">
      <w:pPr>
        <w:spacing w:after="0" w:line="240" w:lineRule="auto"/>
        <w:jc w:val="center"/>
        <w:outlineLvl w:val="0"/>
        <w:rPr>
          <w:rFonts w:eastAsia="Times New Roman" w:cs="Times New Roman"/>
          <w:bCs/>
          <w:shadow/>
          <w:kern w:val="36"/>
          <w:lang w:eastAsia="el-GR"/>
        </w:rPr>
      </w:pPr>
      <w:r w:rsidRPr="00F31842">
        <w:rPr>
          <w:rFonts w:eastAsia="Times New Roman" w:cs="Times New Roman"/>
          <w:bCs/>
          <w:shadow/>
          <w:kern w:val="36"/>
          <w:lang w:eastAsia="el-GR"/>
        </w:rPr>
        <w:t>ΝΑ ΠΑΡΘΟΥΝ ΑΜΕΣΑ ΜΕΤΡΑ</w:t>
      </w:r>
    </w:p>
    <w:p w:rsidR="007E7AA8" w:rsidRPr="00F31842" w:rsidRDefault="007E7AA8" w:rsidP="007E7AA8">
      <w:pPr>
        <w:spacing w:after="0" w:line="240" w:lineRule="auto"/>
        <w:jc w:val="center"/>
        <w:outlineLvl w:val="1"/>
        <w:rPr>
          <w:rFonts w:eastAsia="Times New Roman" w:cs="Times New Roman"/>
          <w:bCs/>
          <w:shadow/>
          <w:lang w:eastAsia="el-GR"/>
        </w:rPr>
      </w:pPr>
      <w:r w:rsidRPr="00F31842">
        <w:rPr>
          <w:rFonts w:eastAsia="Times New Roman" w:cs="Times New Roman"/>
          <w:bCs/>
          <w:shadow/>
          <w:lang w:eastAsia="el-GR"/>
        </w:rPr>
        <w:t>για την υγεία και την ασφάλεια εκπαιδευτικών, γονιών και μαθητών</w:t>
      </w:r>
    </w:p>
    <w:p w:rsidR="007E7AA8" w:rsidRPr="00F31842" w:rsidRDefault="007E7AA8" w:rsidP="007E7AA8">
      <w:pPr>
        <w:spacing w:after="0" w:line="240" w:lineRule="auto"/>
        <w:jc w:val="center"/>
        <w:outlineLvl w:val="0"/>
        <w:rPr>
          <w:rFonts w:eastAsia="Times New Roman" w:cs="Times New Roman"/>
          <w:bCs/>
          <w:shadow/>
          <w:kern w:val="36"/>
          <w:lang w:eastAsia="el-GR"/>
        </w:rPr>
      </w:pPr>
      <w:r w:rsidRPr="00F31842">
        <w:rPr>
          <w:rFonts w:eastAsia="Times New Roman" w:cs="Times New Roman"/>
          <w:bCs/>
          <w:shadow/>
          <w:kern w:val="36"/>
          <w:lang w:eastAsia="el-GR"/>
        </w:rPr>
        <w:t xml:space="preserve">ΣΥΝΕΧΙΖΟΥΜΕ ΤΙΣ ΑΓΩΝΙΣΤΙΚΕΣ ΔΡΑΣΕΙΣ ΔΙΕΚΔΙΚΗΣΗΣ &amp; ΕΝΗΜΕΡΩΣΗΣ ΤΗΣ ΚΟΙΝΩΝΙΑΣ </w:t>
      </w:r>
    </w:p>
    <w:p w:rsidR="007E7AA8" w:rsidRPr="00F31842" w:rsidRDefault="007E7AA8" w:rsidP="007E7AA8">
      <w:pPr>
        <w:spacing w:after="0" w:line="240" w:lineRule="auto"/>
        <w:jc w:val="both"/>
        <w:rPr>
          <w:rFonts w:eastAsia="Times New Roman" w:cs="Times New Roman"/>
          <w:shadow/>
          <w:lang w:eastAsia="el-GR"/>
        </w:rPr>
      </w:pPr>
    </w:p>
    <w:p w:rsidR="007E7AA8" w:rsidRPr="00F31842" w:rsidRDefault="007E7AA8" w:rsidP="007E7AA8">
      <w:pPr>
        <w:spacing w:after="0" w:line="240" w:lineRule="auto"/>
        <w:jc w:val="both"/>
        <w:outlineLvl w:val="3"/>
        <w:rPr>
          <w:rFonts w:eastAsia="Times New Roman" w:cs="Times New Roman"/>
          <w:bCs/>
          <w:shadow/>
          <w:lang w:eastAsia="el-GR"/>
        </w:rPr>
      </w:pPr>
      <w:r w:rsidRPr="00F31842">
        <w:rPr>
          <w:rFonts w:eastAsia="Times New Roman" w:cs="Times New Roman"/>
          <w:bCs/>
          <w:shadow/>
          <w:lang w:eastAsia="el-GR"/>
        </w:rPr>
        <w:t>Μόλις λίγες ημέρες μετά το άνοιγμα των Δημοτικών Σχολείων και Νηπιαγωγε</w:t>
      </w:r>
      <w:r w:rsidR="002C3813" w:rsidRPr="00F31842">
        <w:rPr>
          <w:rFonts w:eastAsia="Times New Roman" w:cs="Times New Roman"/>
          <w:bCs/>
          <w:shadow/>
          <w:lang w:eastAsia="el-GR"/>
        </w:rPr>
        <w:t>ί</w:t>
      </w:r>
      <w:r w:rsidRPr="00F31842">
        <w:rPr>
          <w:rFonts w:eastAsia="Times New Roman" w:cs="Times New Roman"/>
          <w:bCs/>
          <w:shadow/>
          <w:lang w:eastAsia="el-GR"/>
        </w:rPr>
        <w:t xml:space="preserve">ων στις 11 Ιανουαρίου 2021 έγινε γνωστό ότι, δυστυχώς, υπάρχει επιβεβαιωμένο κρούσμα </w:t>
      </w:r>
      <w:proofErr w:type="spellStart"/>
      <w:r w:rsidRPr="00F31842">
        <w:rPr>
          <w:rFonts w:eastAsia="Times New Roman" w:cs="Times New Roman"/>
          <w:bCs/>
          <w:shadow/>
          <w:lang w:eastAsia="el-GR"/>
        </w:rPr>
        <w:t>κορωνοϊού</w:t>
      </w:r>
      <w:proofErr w:type="spellEnd"/>
      <w:r w:rsidRPr="00F31842">
        <w:rPr>
          <w:rFonts w:eastAsia="Times New Roman" w:cs="Times New Roman"/>
          <w:bCs/>
          <w:shadow/>
          <w:lang w:eastAsia="el-GR"/>
        </w:rPr>
        <w:t>, σε μαθητές του 10</w:t>
      </w:r>
      <w:r w:rsidRPr="00F31842">
        <w:rPr>
          <w:rFonts w:eastAsia="Times New Roman" w:cs="Times New Roman"/>
          <w:bCs/>
          <w:shadow/>
          <w:vertAlign w:val="superscript"/>
          <w:lang w:eastAsia="el-GR"/>
        </w:rPr>
        <w:t>ου</w:t>
      </w:r>
      <w:r w:rsidRPr="00F31842">
        <w:rPr>
          <w:rFonts w:eastAsia="Times New Roman" w:cs="Times New Roman"/>
          <w:bCs/>
          <w:shadow/>
          <w:lang w:eastAsia="el-GR"/>
        </w:rPr>
        <w:t xml:space="preserve"> Δημοτικού Σχολείου Αμαρουσίου με αποτέλεσμα να κλείσουν ήδη δύο τμήματα της πρωινής ζώνης του σχολείου και ένα κρούσμα σε συνάδελφο που έδινε μέρος του ωραρίου του στο 3</w:t>
      </w:r>
      <w:r w:rsidRPr="00F31842">
        <w:rPr>
          <w:rFonts w:eastAsia="Times New Roman" w:cs="Times New Roman"/>
          <w:bCs/>
          <w:shadow/>
          <w:vertAlign w:val="superscript"/>
          <w:lang w:eastAsia="el-GR"/>
        </w:rPr>
        <w:t>ο</w:t>
      </w:r>
      <w:r w:rsidRPr="00F31842">
        <w:rPr>
          <w:rFonts w:eastAsia="Times New Roman" w:cs="Times New Roman"/>
          <w:bCs/>
          <w:shadow/>
          <w:lang w:eastAsia="el-GR"/>
        </w:rPr>
        <w:t xml:space="preserve"> &amp; 11</w:t>
      </w:r>
      <w:r w:rsidRPr="00F31842">
        <w:rPr>
          <w:rFonts w:eastAsia="Times New Roman" w:cs="Times New Roman"/>
          <w:bCs/>
          <w:shadow/>
          <w:vertAlign w:val="superscript"/>
          <w:lang w:eastAsia="el-GR"/>
        </w:rPr>
        <w:t>ο</w:t>
      </w:r>
      <w:r w:rsidRPr="00F31842">
        <w:rPr>
          <w:rFonts w:eastAsia="Times New Roman" w:cs="Times New Roman"/>
          <w:bCs/>
          <w:shadow/>
          <w:lang w:eastAsia="el-GR"/>
        </w:rPr>
        <w:t xml:space="preserve"> </w:t>
      </w:r>
      <w:proofErr w:type="spellStart"/>
      <w:r w:rsidRPr="00F31842">
        <w:rPr>
          <w:rFonts w:eastAsia="Times New Roman" w:cs="Times New Roman"/>
          <w:bCs/>
          <w:shadow/>
          <w:lang w:eastAsia="el-GR"/>
        </w:rPr>
        <w:t>Δημ</w:t>
      </w:r>
      <w:proofErr w:type="spellEnd"/>
      <w:r w:rsidRPr="00F31842">
        <w:rPr>
          <w:rFonts w:eastAsia="Times New Roman" w:cs="Times New Roman"/>
          <w:bCs/>
          <w:shadow/>
          <w:lang w:eastAsia="el-GR"/>
        </w:rPr>
        <w:t>. Σχ. Αμαρουσίου με αποτέλεσμα να κλείσει ένα τμήμα του ολοήμ</w:t>
      </w:r>
      <w:r w:rsidR="00D6485F" w:rsidRPr="00F31842">
        <w:rPr>
          <w:rFonts w:eastAsia="Times New Roman" w:cs="Times New Roman"/>
          <w:bCs/>
          <w:shadow/>
          <w:lang w:eastAsia="el-GR"/>
        </w:rPr>
        <w:t>ερου των συγκεκριμένων σχολείων.</w:t>
      </w:r>
      <w:r w:rsidRPr="00F31842">
        <w:rPr>
          <w:rFonts w:eastAsia="Times New Roman" w:cs="Times New Roman"/>
          <w:bCs/>
          <w:shadow/>
          <w:lang w:eastAsia="el-GR"/>
        </w:rPr>
        <w:t xml:space="preserve"> Κι όλα αυτά όταν συνεχίζονται τα ασύστολα ψεύδη από την πλευρά του ΥΠΑΙΘ και της κυβέρνησης</w:t>
      </w:r>
      <w:r w:rsidR="002C3813" w:rsidRPr="00F31842">
        <w:rPr>
          <w:rFonts w:eastAsia="Times New Roman" w:cs="Times New Roman"/>
          <w:bCs/>
          <w:shadow/>
          <w:lang w:eastAsia="el-GR"/>
        </w:rPr>
        <w:t xml:space="preserve"> περί δήθεν προληπτικών τε</w:t>
      </w:r>
      <w:r w:rsidRPr="00F31842">
        <w:rPr>
          <w:rFonts w:eastAsia="Times New Roman" w:cs="Times New Roman"/>
          <w:bCs/>
          <w:shadow/>
          <w:lang w:eastAsia="el-GR"/>
        </w:rPr>
        <w:t xml:space="preserve">στ </w:t>
      </w:r>
      <w:proofErr w:type="spellStart"/>
      <w:r w:rsidRPr="00F31842">
        <w:rPr>
          <w:rFonts w:eastAsia="Times New Roman" w:cs="Times New Roman"/>
          <w:bCs/>
          <w:shadow/>
          <w:lang w:eastAsia="el-GR"/>
        </w:rPr>
        <w:t>ιχνη</w:t>
      </w:r>
      <w:r w:rsidR="00D6485F" w:rsidRPr="00F31842">
        <w:rPr>
          <w:rFonts w:eastAsia="Times New Roman" w:cs="Times New Roman"/>
          <w:bCs/>
          <w:shadow/>
          <w:lang w:eastAsia="el-GR"/>
        </w:rPr>
        <w:t>λάτησης</w:t>
      </w:r>
      <w:proofErr w:type="spellEnd"/>
      <w:r w:rsidR="00D6485F" w:rsidRPr="00F31842">
        <w:rPr>
          <w:rFonts w:eastAsia="Times New Roman" w:cs="Times New Roman"/>
          <w:bCs/>
          <w:shadow/>
          <w:lang w:eastAsia="el-GR"/>
        </w:rPr>
        <w:t xml:space="preserve"> για τους εκπαιδευτικούς μέσω μιας ειδικής πλατφόρμας. Η αλήθεια είναι ότι</w:t>
      </w:r>
      <w:r w:rsidRPr="00F31842">
        <w:rPr>
          <w:rFonts w:eastAsia="Times New Roman" w:cs="Times New Roman"/>
          <w:bCs/>
          <w:shadow/>
          <w:lang w:eastAsia="el-GR"/>
        </w:rPr>
        <w:t xml:space="preserve"> μέχρι στιγμής </w:t>
      </w:r>
      <w:r w:rsidR="00D6485F" w:rsidRPr="00F31842">
        <w:rPr>
          <w:rFonts w:eastAsia="Times New Roman" w:cs="Times New Roman"/>
          <w:bCs/>
          <w:shadow/>
          <w:lang w:eastAsia="el-GR"/>
        </w:rPr>
        <w:t xml:space="preserve">τεστ μέσω της συγκεκριμένης πλατφόρμας </w:t>
      </w:r>
      <w:r w:rsidRPr="00F31842">
        <w:rPr>
          <w:rFonts w:eastAsia="Times New Roman" w:cs="Times New Roman"/>
          <w:bCs/>
          <w:shadow/>
          <w:lang w:eastAsia="el-GR"/>
        </w:rPr>
        <w:t>έχουν γίνει σε ελ</w:t>
      </w:r>
      <w:r w:rsidR="00D6485F" w:rsidRPr="00F31842">
        <w:rPr>
          <w:rFonts w:eastAsia="Times New Roman" w:cs="Times New Roman"/>
          <w:bCs/>
          <w:shadow/>
          <w:lang w:eastAsia="el-GR"/>
        </w:rPr>
        <w:t xml:space="preserve">άχιστους εκπαιδευτικούς, μιας και </w:t>
      </w:r>
      <w:r w:rsidRPr="00F31842">
        <w:rPr>
          <w:rFonts w:eastAsia="Times New Roman" w:cs="Times New Roman"/>
          <w:bCs/>
          <w:shadow/>
          <w:lang w:eastAsia="el-GR"/>
        </w:rPr>
        <w:t>υπάρχουν</w:t>
      </w:r>
      <w:r w:rsidR="002C3813" w:rsidRPr="00F31842">
        <w:rPr>
          <w:rFonts w:eastAsia="Times New Roman" w:cs="Times New Roman"/>
          <w:bCs/>
          <w:shadow/>
          <w:lang w:eastAsia="el-GR"/>
        </w:rPr>
        <w:t xml:space="preserve"> χιλιάδες</w:t>
      </w:r>
      <w:r w:rsidRPr="00F31842">
        <w:rPr>
          <w:rFonts w:eastAsia="Times New Roman" w:cs="Times New Roman"/>
          <w:bCs/>
          <w:shadow/>
          <w:lang w:eastAsia="el-GR"/>
        </w:rPr>
        <w:t xml:space="preserve"> συνάδελφοί μας που ενώ έχουν κάνει σχετικά αιτήματα στην πλατφόρμα του ΥΠΑΙΘ από τις 10 – 1 – 2021 περιμένουν ακόμα να λάβουν απάντηση για να προσέλθουν στις υπηρεσίες του ΕΟΔΥ για να υποβληθούν σε τεστ </w:t>
      </w:r>
      <w:proofErr w:type="spellStart"/>
      <w:r w:rsidRPr="00F31842">
        <w:rPr>
          <w:rFonts w:eastAsia="Times New Roman" w:cs="Times New Roman"/>
          <w:bCs/>
          <w:shadow/>
          <w:lang w:eastAsia="el-GR"/>
        </w:rPr>
        <w:t>ιχνηλάτησης</w:t>
      </w:r>
      <w:proofErr w:type="spellEnd"/>
      <w:r w:rsidR="002C3813" w:rsidRPr="00F31842">
        <w:rPr>
          <w:rFonts w:eastAsia="Times New Roman" w:cs="Times New Roman"/>
          <w:bCs/>
          <w:shadow/>
          <w:lang w:eastAsia="el-GR"/>
        </w:rPr>
        <w:t>.</w:t>
      </w:r>
    </w:p>
    <w:p w:rsidR="007E7AA8" w:rsidRPr="00F31842" w:rsidRDefault="007E7AA8" w:rsidP="007E7AA8">
      <w:pPr>
        <w:spacing w:after="0" w:line="240" w:lineRule="auto"/>
        <w:jc w:val="both"/>
        <w:rPr>
          <w:rFonts w:eastAsia="Times New Roman" w:cs="Times New Roman"/>
          <w:shadow/>
          <w:lang w:eastAsia="el-GR"/>
        </w:rPr>
      </w:pPr>
      <w:r w:rsidRPr="00F31842">
        <w:rPr>
          <w:rFonts w:eastAsia="Times New Roman" w:cs="Times New Roman"/>
          <w:shadow/>
          <w:lang w:eastAsia="el-GR"/>
        </w:rPr>
        <w:t> </w:t>
      </w:r>
    </w:p>
    <w:p w:rsidR="007E7AA8" w:rsidRPr="00F31842" w:rsidRDefault="007E7AA8" w:rsidP="002C3813">
      <w:pPr>
        <w:spacing w:after="0" w:line="240" w:lineRule="auto"/>
        <w:jc w:val="center"/>
        <w:outlineLvl w:val="1"/>
        <w:rPr>
          <w:rFonts w:eastAsia="Times New Roman" w:cs="Times New Roman"/>
          <w:bCs/>
          <w:shadow/>
          <w:lang w:eastAsia="el-GR"/>
        </w:rPr>
      </w:pPr>
      <w:r w:rsidRPr="00F31842">
        <w:rPr>
          <w:rFonts w:eastAsia="Times New Roman" w:cs="Times New Roman"/>
          <w:bCs/>
          <w:shadow/>
          <w:lang w:eastAsia="el-GR"/>
        </w:rPr>
        <w:t>Κανένας δεν έχει το δικαίωμα να παίζει με τις ζωές μας!</w:t>
      </w:r>
    </w:p>
    <w:p w:rsidR="007E7AA8" w:rsidRPr="00F31842" w:rsidRDefault="007E7AA8" w:rsidP="007E7AA8">
      <w:pPr>
        <w:spacing w:after="0" w:line="240" w:lineRule="auto"/>
        <w:jc w:val="both"/>
        <w:rPr>
          <w:rFonts w:eastAsia="Times New Roman" w:cs="Times New Roman"/>
          <w:shadow/>
          <w:lang w:eastAsia="el-GR"/>
        </w:rPr>
      </w:pPr>
    </w:p>
    <w:p w:rsidR="007E7AA8" w:rsidRPr="00F31842" w:rsidRDefault="007E7AA8" w:rsidP="007E7AA8">
      <w:pPr>
        <w:spacing w:after="0" w:line="240" w:lineRule="auto"/>
        <w:jc w:val="both"/>
        <w:outlineLvl w:val="3"/>
        <w:rPr>
          <w:rFonts w:eastAsia="Times New Roman" w:cs="Times New Roman"/>
          <w:bCs/>
          <w:shadow/>
          <w:lang w:eastAsia="el-GR"/>
        </w:rPr>
      </w:pPr>
      <w:r w:rsidRPr="00F31842">
        <w:rPr>
          <w:rFonts w:eastAsia="Times New Roman" w:cs="Times New Roman"/>
          <w:bCs/>
          <w:shadow/>
          <w:lang w:eastAsia="el-GR"/>
        </w:rPr>
        <w:t xml:space="preserve">Η κυβέρνηση φέρει βαρύτατες ευθύνες για τις συνέπειες των επιλογών της. Το ΥΠΑΙΘ με μια πρωτοφανή επίδειξη κυνισμού, επιμένει στην αντιεκπαιδευτική ατζέντα, θέτοντας σε κίνδυνο την υγεία των μαθητών, των εκπαιδευτικών και των γονιών και, επιπλέον, δηλώνει με αβάσταχτη ελαφρότητα ότι </w:t>
      </w:r>
      <w:r w:rsidRPr="00F31842">
        <w:rPr>
          <w:rFonts w:eastAsia="Times New Roman" w:cs="Times New Roman"/>
          <w:bCs/>
          <w:shadow/>
          <w:u w:val="single"/>
          <w:lang w:eastAsia="el-GR"/>
        </w:rPr>
        <w:t>«οι εκπαιδευτικοί διατρέχουν πολύ μικρότερο κίνδυνο από τους άλλους επαγγελματίες».</w:t>
      </w:r>
      <w:r w:rsidRPr="00F31842">
        <w:rPr>
          <w:rFonts w:eastAsia="Times New Roman" w:cs="Times New Roman"/>
          <w:bCs/>
          <w:shadow/>
          <w:lang w:eastAsia="el-GR"/>
        </w:rPr>
        <w:t xml:space="preserve"> Αντί να ανταποκριθεί στα αιτήματα του εκπαιδευτικού κινήματος και να θέσει ως προτεραιότητα την ασφαλή λειτουργία των σχολείων, βομβαρδίζει καθημερινά την εκπαιδευτική κοινότητα με αντιεκπαιδευτικά μέτρα, όπως η  παράταση ωραρίου των νηπιαγωγείων (στο όνομα της …αποκλιμάκωσης της εξόδου των μαθητών) στις 13.10, γεγονός που εάν εφαρμοστεί, θα σημάνει ταυτόχρονη έξοδο των νηπίων με τα παιδιά του δημοτικού! Τα σχολεία άνοιξαν και λειτουργούν με </w:t>
      </w:r>
      <w:r w:rsidR="003719B6" w:rsidRPr="00F31842">
        <w:rPr>
          <w:rFonts w:eastAsia="Times New Roman" w:cs="Times New Roman"/>
          <w:bCs/>
          <w:shadow/>
          <w:lang w:eastAsia="el-GR"/>
        </w:rPr>
        <w:t xml:space="preserve">ακόμα χειρότερους όρους </w:t>
      </w:r>
      <w:proofErr w:type="spellStart"/>
      <w:r w:rsidR="003719B6" w:rsidRPr="00F31842">
        <w:rPr>
          <w:rFonts w:eastAsia="Times New Roman" w:cs="Times New Roman"/>
          <w:bCs/>
          <w:shadow/>
          <w:lang w:eastAsia="el-GR"/>
        </w:rPr>
        <w:t>απ΄</w:t>
      </w:r>
      <w:proofErr w:type="spellEnd"/>
      <w:r w:rsidR="003719B6" w:rsidRPr="00F31842">
        <w:rPr>
          <w:rFonts w:eastAsia="Times New Roman" w:cs="Times New Roman"/>
          <w:bCs/>
          <w:shadow/>
          <w:lang w:eastAsia="el-GR"/>
        </w:rPr>
        <w:t xml:space="preserve"> αυτούς</w:t>
      </w:r>
      <w:r w:rsidRPr="00F31842">
        <w:rPr>
          <w:rFonts w:eastAsia="Times New Roman" w:cs="Times New Roman"/>
          <w:bCs/>
          <w:shadow/>
          <w:lang w:eastAsia="el-GR"/>
        </w:rPr>
        <w:t xml:space="preserve"> που έκλεισαν</w:t>
      </w:r>
      <w:r w:rsidR="003719B6" w:rsidRPr="00F31842">
        <w:rPr>
          <w:rFonts w:eastAsia="Times New Roman" w:cs="Times New Roman"/>
          <w:bCs/>
          <w:shadow/>
          <w:lang w:eastAsia="el-GR"/>
        </w:rPr>
        <w:t xml:space="preserve"> (μιας και στο άνοιγμα των σχολείων στις 11/1 προστέθηκαν τα ανοιχτά παράθυρα και πόρτες μέσα στο καταχείμωνο και το κρύο, πράγμα που σημαίνει ότι όποιοι από τους εκπαιδευτικούς και τους μαθητές δε νοσήσουν  από </w:t>
      </w:r>
      <w:proofErr w:type="spellStart"/>
      <w:r w:rsidR="003719B6" w:rsidRPr="00F31842">
        <w:rPr>
          <w:rFonts w:eastAsia="Times New Roman" w:cs="Times New Roman"/>
          <w:bCs/>
          <w:shadow/>
          <w:lang w:val="en-US" w:eastAsia="el-GR"/>
        </w:rPr>
        <w:lastRenderedPageBreak/>
        <w:t>covid</w:t>
      </w:r>
      <w:proofErr w:type="spellEnd"/>
      <w:r w:rsidR="003719B6" w:rsidRPr="00F31842">
        <w:rPr>
          <w:rFonts w:eastAsia="Times New Roman" w:cs="Times New Roman"/>
          <w:bCs/>
          <w:shadow/>
          <w:lang w:eastAsia="el-GR"/>
        </w:rPr>
        <w:t>, θα πλευριτωθούν από τις πολικές θερμοκρασίες που επικρατούν στις σχολικές τάξεις,  συνθήκες εργασίας πραγματικά τριτοκοσμικές).</w:t>
      </w:r>
      <w:r w:rsidR="00D470BD" w:rsidRPr="00F31842">
        <w:rPr>
          <w:rFonts w:eastAsia="Times New Roman" w:cs="Times New Roman"/>
          <w:bCs/>
          <w:shadow/>
          <w:lang w:eastAsia="el-GR"/>
        </w:rPr>
        <w:t xml:space="preserve"> Στις παραπάνω συνθήκες προστίθενται και τα εξής: πληθωρικά τμήματα 25 και άνω μαθητών</w:t>
      </w:r>
      <w:r w:rsidRPr="00F31842">
        <w:rPr>
          <w:rFonts w:eastAsia="Times New Roman" w:cs="Times New Roman"/>
          <w:bCs/>
          <w:shadow/>
          <w:lang w:eastAsia="el-GR"/>
        </w:rPr>
        <w:t xml:space="preserve">, ελλιπές προσωπικό καθαριότητας, παντελής απουσία σχεδίου επιδημιολογικής επιτήρησης με μαζικά, </w:t>
      </w:r>
      <w:proofErr w:type="spellStart"/>
      <w:r w:rsidRPr="00F31842">
        <w:rPr>
          <w:rFonts w:eastAsia="Times New Roman" w:cs="Times New Roman"/>
          <w:bCs/>
          <w:shadow/>
          <w:lang w:eastAsia="el-GR"/>
        </w:rPr>
        <w:t>στοχευμένα</w:t>
      </w:r>
      <w:proofErr w:type="spellEnd"/>
      <w:r w:rsidRPr="00F31842">
        <w:rPr>
          <w:rFonts w:eastAsia="Times New Roman" w:cs="Times New Roman"/>
          <w:bCs/>
          <w:shadow/>
          <w:lang w:eastAsia="el-GR"/>
        </w:rPr>
        <w:t xml:space="preserve"> κι επαναλαμβανόμενα τεστ, κανένας εμβολιασμός εκπαιδευτικών, καμία νύξη για αναδιάρθρωση/κάλυψη ύλης. Στα περισσότερα τμήματα Νηπιαγωγείων και Δημοτικών Σχολείων στριμώχνονται από 20 έως 25 παιδιά  σε αίθουσες των 30 έως  50 τ.μ.  Επιπλέον, στα τμήματα των ολοήμερων των Δημοτικών Σχολείων φοιτούν παιδιά από διαφορετικά τμήματα, αλλά παρ’ όλα αυτά, το σχετικό πρωτόκολλο προβλέπει μόνο την αναστολή λειτουργίας των συγκεκριμένων τμημάτων του ολοήμερου και όχι των τμημάτων του πρωινού στα οποία φοιτούν τα παιδιά που φοιτούν στο αντίστοιχο τμήμα του ολ</w:t>
      </w:r>
      <w:r w:rsidR="00D470BD" w:rsidRPr="00F31842">
        <w:rPr>
          <w:rFonts w:eastAsia="Times New Roman" w:cs="Times New Roman"/>
          <w:bCs/>
          <w:shadow/>
          <w:lang w:eastAsia="el-GR"/>
        </w:rPr>
        <w:t>οήμερου που τελεί υπό αναστολή. Τέλος εκπαιδευτικοί (κυρίως ειδικοτήτων) συμπληρώνουν ωράριο σε 2-5 σχολεία με αποτέλεσμα να διασπείρουν τον ίο σε περίπτωση ασθένειάς τους σε εκατοντάδες μαθητές.</w:t>
      </w:r>
    </w:p>
    <w:p w:rsidR="007E7AA8" w:rsidRPr="00F31842" w:rsidRDefault="007E7AA8" w:rsidP="007E7AA8">
      <w:pPr>
        <w:spacing w:after="0" w:line="240" w:lineRule="auto"/>
        <w:jc w:val="both"/>
        <w:outlineLvl w:val="3"/>
        <w:rPr>
          <w:rFonts w:eastAsia="Times New Roman" w:cs="Times New Roman"/>
          <w:bCs/>
          <w:shadow/>
          <w:lang w:eastAsia="el-GR"/>
        </w:rPr>
      </w:pPr>
      <w:r w:rsidRPr="00F31842">
        <w:rPr>
          <w:rFonts w:eastAsia="Times New Roman" w:cs="Times New Roman"/>
          <w:bCs/>
          <w:shadow/>
          <w:lang w:eastAsia="el-GR"/>
        </w:rPr>
        <w:t> </w:t>
      </w:r>
    </w:p>
    <w:p w:rsidR="007E7AA8" w:rsidRPr="00F31842" w:rsidRDefault="007E7AA8" w:rsidP="007E7AA8">
      <w:pPr>
        <w:spacing w:after="0" w:line="240" w:lineRule="auto"/>
        <w:jc w:val="both"/>
        <w:outlineLvl w:val="3"/>
        <w:rPr>
          <w:rFonts w:eastAsia="Times New Roman" w:cs="Times New Roman"/>
          <w:bCs/>
          <w:shadow/>
          <w:lang w:eastAsia="el-GR"/>
        </w:rPr>
      </w:pPr>
      <w:r w:rsidRPr="00F31842">
        <w:rPr>
          <w:rFonts w:eastAsia="Times New Roman" w:cs="Times New Roman"/>
          <w:bCs/>
          <w:shadow/>
          <w:lang w:eastAsia="el-GR"/>
        </w:rPr>
        <w:t>Με δυο λόγια και σε αυτή την περίπτωση αποδεικνύεται ότι οι όροι λειτουργίας των σχολείων και τα υγειονομ</w:t>
      </w:r>
      <w:r w:rsidR="00D470BD" w:rsidRPr="00F31842">
        <w:rPr>
          <w:rFonts w:eastAsia="Times New Roman" w:cs="Times New Roman"/>
          <w:bCs/>
          <w:shadow/>
          <w:lang w:eastAsia="el-GR"/>
        </w:rPr>
        <w:t>ικά πρωτόκολλα που επιχειρεί να επιβάλλει η κυβέρνηση</w:t>
      </w:r>
      <w:r w:rsidRPr="00F31842">
        <w:rPr>
          <w:rFonts w:eastAsia="Times New Roman" w:cs="Times New Roman"/>
          <w:bCs/>
          <w:shadow/>
          <w:lang w:eastAsia="el-GR"/>
        </w:rPr>
        <w:t xml:space="preserve"> υποτάσσονται στο οικονομικό κριτήριο </w:t>
      </w:r>
      <w:r w:rsidR="00D470BD" w:rsidRPr="00F31842">
        <w:rPr>
          <w:rFonts w:eastAsia="Times New Roman" w:cs="Times New Roman"/>
          <w:bCs/>
          <w:shadow/>
          <w:lang w:eastAsia="el-GR"/>
        </w:rPr>
        <w:t>των περικοπών και της λιτότητας και δεν προτάσσουν την ασφάλεια και την υγεία μαθητών και εκπαιδευτικών.</w:t>
      </w:r>
    </w:p>
    <w:p w:rsidR="007E7AA8" w:rsidRPr="00F31842" w:rsidRDefault="007E7AA8" w:rsidP="007E7AA8">
      <w:pPr>
        <w:spacing w:after="0" w:line="240" w:lineRule="auto"/>
        <w:jc w:val="both"/>
        <w:rPr>
          <w:rFonts w:eastAsia="Times New Roman" w:cs="Times New Roman"/>
          <w:shadow/>
          <w:lang w:eastAsia="el-GR"/>
        </w:rPr>
      </w:pPr>
    </w:p>
    <w:p w:rsidR="007E7AA8" w:rsidRPr="00F31842" w:rsidRDefault="007E7AA8" w:rsidP="007E7AA8">
      <w:pPr>
        <w:spacing w:after="0" w:line="240" w:lineRule="auto"/>
        <w:jc w:val="both"/>
        <w:outlineLvl w:val="1"/>
        <w:rPr>
          <w:rFonts w:eastAsia="Times New Roman" w:cs="Times New Roman"/>
          <w:bCs/>
          <w:shadow/>
          <w:lang w:eastAsia="el-GR"/>
        </w:rPr>
      </w:pPr>
      <w:r w:rsidRPr="00F31842">
        <w:rPr>
          <w:rFonts w:eastAsia="Times New Roman" w:cs="Times New Roman"/>
          <w:bCs/>
          <w:shadow/>
          <w:lang w:eastAsia="el-GR"/>
        </w:rPr>
        <w:t xml:space="preserve">Απαιτούμε, ΑΜΕΣΑ για όλα τα σχολεία και νηπιαγωγεία </w:t>
      </w:r>
    </w:p>
    <w:p w:rsidR="007E7AA8" w:rsidRPr="00F31842" w:rsidRDefault="007E7AA8" w:rsidP="007E7AA8">
      <w:pPr>
        <w:numPr>
          <w:ilvl w:val="0"/>
          <w:numId w:val="1"/>
        </w:numPr>
        <w:spacing w:after="0" w:line="240" w:lineRule="auto"/>
        <w:jc w:val="both"/>
        <w:outlineLvl w:val="3"/>
        <w:rPr>
          <w:rFonts w:eastAsia="Times New Roman" w:cs="Times New Roman"/>
          <w:bCs/>
          <w:shadow/>
          <w:lang w:eastAsia="el-GR"/>
        </w:rPr>
      </w:pPr>
      <w:r w:rsidRPr="00F31842">
        <w:rPr>
          <w:rFonts w:eastAsia="Times New Roman" w:cs="Times New Roman"/>
          <w:bCs/>
          <w:shadow/>
          <w:lang w:eastAsia="el-GR"/>
        </w:rPr>
        <w:t xml:space="preserve">Να γίνει </w:t>
      </w:r>
      <w:proofErr w:type="spellStart"/>
      <w:r w:rsidRPr="00F31842">
        <w:rPr>
          <w:rFonts w:eastAsia="Times New Roman" w:cs="Times New Roman"/>
          <w:bCs/>
          <w:shadow/>
          <w:lang w:eastAsia="el-GR"/>
        </w:rPr>
        <w:t>ιχνηλάτηση</w:t>
      </w:r>
      <w:proofErr w:type="spellEnd"/>
      <w:r w:rsidRPr="00F31842">
        <w:rPr>
          <w:rFonts w:eastAsia="Times New Roman" w:cs="Times New Roman"/>
          <w:bCs/>
          <w:shadow/>
          <w:lang w:eastAsia="el-GR"/>
        </w:rPr>
        <w:t xml:space="preserve"> επαφών και δωρεάν διαγνωστικά τεστ από κλιμάκιο του ΕΟΔΥ σε όσους μαθητές και εκπαιδευτικούς διαπιστωθεί ότι είναι απαραίτητο.</w:t>
      </w:r>
    </w:p>
    <w:p w:rsidR="007E7AA8" w:rsidRPr="00F31842" w:rsidRDefault="002506B9" w:rsidP="007E7AA8">
      <w:pPr>
        <w:numPr>
          <w:ilvl w:val="0"/>
          <w:numId w:val="1"/>
        </w:numPr>
        <w:spacing w:after="0" w:line="240" w:lineRule="auto"/>
        <w:jc w:val="both"/>
        <w:outlineLvl w:val="3"/>
        <w:rPr>
          <w:rFonts w:eastAsia="Times New Roman" w:cs="Times New Roman"/>
          <w:bCs/>
          <w:shadow/>
          <w:lang w:eastAsia="el-GR"/>
        </w:rPr>
      </w:pPr>
      <w:r w:rsidRPr="00F31842">
        <w:rPr>
          <w:rFonts w:eastAsia="Times New Roman" w:cs="Times New Roman"/>
          <w:bCs/>
          <w:shadow/>
          <w:lang w:eastAsia="el-GR"/>
        </w:rPr>
        <w:t>Να κλείσουν</w:t>
      </w:r>
      <w:r w:rsidR="00C84F40" w:rsidRPr="00F31842">
        <w:rPr>
          <w:rFonts w:eastAsia="Times New Roman" w:cs="Times New Roman"/>
          <w:bCs/>
          <w:shadow/>
          <w:lang w:eastAsia="el-GR"/>
        </w:rPr>
        <w:t xml:space="preserve"> τα σχολεία που υπάρχουν επιβεβαιωμένα κρούσματα  και να ανοίξουν μόνο όταν</w:t>
      </w:r>
      <w:r w:rsidR="007E7AA8" w:rsidRPr="00F31842">
        <w:rPr>
          <w:rFonts w:eastAsia="Times New Roman" w:cs="Times New Roman"/>
          <w:bCs/>
          <w:shadow/>
          <w:lang w:eastAsia="el-GR"/>
        </w:rPr>
        <w:t xml:space="preserve"> γίνουν τα διαγνωστικά τεστ</w:t>
      </w:r>
      <w:r w:rsidR="00C84F40" w:rsidRPr="00F31842">
        <w:rPr>
          <w:rFonts w:eastAsia="Times New Roman" w:cs="Times New Roman"/>
          <w:bCs/>
          <w:shadow/>
          <w:lang w:eastAsia="el-GR"/>
        </w:rPr>
        <w:t xml:space="preserve"> σε μαθητές και εκπαιδευτικούς και</w:t>
      </w:r>
      <w:r w:rsidR="007E7AA8" w:rsidRPr="00F31842">
        <w:rPr>
          <w:rFonts w:eastAsia="Times New Roman" w:cs="Times New Roman"/>
          <w:bCs/>
          <w:shadow/>
          <w:lang w:eastAsia="el-GR"/>
        </w:rPr>
        <w:t xml:space="preserve"> διαπιστωθεί ότι μπορεί να λειτουργήσουν  με ασφάλεια.</w:t>
      </w:r>
    </w:p>
    <w:p w:rsidR="007E7AA8" w:rsidRPr="00F31842" w:rsidRDefault="007E7AA8" w:rsidP="007E7AA8">
      <w:pPr>
        <w:spacing w:after="0" w:line="240" w:lineRule="auto"/>
        <w:jc w:val="both"/>
        <w:rPr>
          <w:rFonts w:eastAsia="Times New Roman" w:cs="Times New Roman"/>
          <w:shadow/>
          <w:lang w:eastAsia="el-GR"/>
        </w:rPr>
      </w:pPr>
      <w:r w:rsidRPr="00F31842">
        <w:rPr>
          <w:rFonts w:eastAsia="Times New Roman" w:cs="Times New Roman"/>
          <w:shadow/>
          <w:lang w:eastAsia="el-GR"/>
        </w:rPr>
        <w:t> </w:t>
      </w:r>
    </w:p>
    <w:p w:rsidR="007E7AA8" w:rsidRPr="00F31842" w:rsidRDefault="007E7AA8" w:rsidP="007E7AA8">
      <w:pPr>
        <w:spacing w:after="0" w:line="240" w:lineRule="auto"/>
        <w:jc w:val="both"/>
        <w:outlineLvl w:val="1"/>
        <w:rPr>
          <w:rFonts w:eastAsia="Times New Roman" w:cs="Times New Roman"/>
          <w:bCs/>
          <w:shadow/>
          <w:lang w:eastAsia="el-GR"/>
        </w:rPr>
      </w:pPr>
      <w:r w:rsidRPr="00F31842">
        <w:rPr>
          <w:rFonts w:eastAsia="Times New Roman" w:cs="Times New Roman"/>
          <w:bCs/>
          <w:shadow/>
          <w:lang w:eastAsia="el-GR"/>
        </w:rPr>
        <w:t xml:space="preserve">Συνεχίζουμε τον αγώνα μας για: </w:t>
      </w:r>
    </w:p>
    <w:p w:rsidR="007E7AA8" w:rsidRPr="00F31842" w:rsidRDefault="007E7AA8" w:rsidP="007E7AA8">
      <w:pPr>
        <w:spacing w:after="0" w:line="240" w:lineRule="auto"/>
        <w:jc w:val="both"/>
        <w:rPr>
          <w:rFonts w:eastAsia="Times New Roman" w:cs="Times New Roman"/>
          <w:shadow/>
          <w:lang w:eastAsia="el-GR"/>
        </w:rPr>
      </w:pPr>
      <w:r w:rsidRPr="00F31842">
        <w:rPr>
          <w:rFonts w:eastAsia="Times New Roman" w:cs="Times New Roman"/>
          <w:shadow/>
          <w:lang w:eastAsia="el-GR"/>
        </w:rPr>
        <w:t> </w:t>
      </w:r>
    </w:p>
    <w:p w:rsidR="007E7AA8" w:rsidRPr="00F31842" w:rsidRDefault="007E7AA8" w:rsidP="007E7AA8">
      <w:pPr>
        <w:spacing w:after="0" w:line="240" w:lineRule="auto"/>
        <w:jc w:val="both"/>
        <w:outlineLvl w:val="3"/>
        <w:rPr>
          <w:rFonts w:eastAsia="Times New Roman" w:cs="Times New Roman"/>
          <w:bCs/>
          <w:shadow/>
          <w:lang w:eastAsia="el-GR"/>
        </w:rPr>
      </w:pPr>
      <w:r w:rsidRPr="00F31842">
        <w:rPr>
          <w:rFonts w:eastAsia="Times New Roman" w:cs="Times New Roman"/>
          <w:bCs/>
          <w:shadow/>
          <w:lang w:eastAsia="el-GR"/>
        </w:rPr>
        <w:t xml:space="preserve">μείωση του αριθμού των μαθητών ανά τάξη, με ανώτατο όριο τους 15 μαθητές, επίταξη διαθέσιμων ελεύθερων χώρων και λειτουργία τους ως σχολεία, πρόσληψη του αναγκαίου εκπαιδευτικού προσωπικού και δημιουργία περισσότερων μικρότερων αριθμητικά τμημάτων, πρόσληψη όλου του αναγκαίου προσωπικού καθαριότητας, δωρεάν τεστ σε μαθητές και εκπαιδευτικούς, δωρεάν παροχή όλου του απαραίτητου υγειονομικού υλικού, τοποθέτηση επιπλέον δάσκαλου σε κάθε σχολείο, διαθέσιμους σε κάθε διεύθυνση δάσκαλους, νηπιαγωγούς και εκπαιδευτικούς όλων των ειδικοτήτων, σχολικό νοσηλευτή σε κάθε σχολείο και </w:t>
      </w:r>
      <w:proofErr w:type="spellStart"/>
      <w:r w:rsidRPr="00F31842">
        <w:rPr>
          <w:rFonts w:eastAsia="Times New Roman" w:cs="Times New Roman"/>
          <w:bCs/>
          <w:shadow/>
          <w:lang w:eastAsia="el-GR"/>
        </w:rPr>
        <w:t>σχολιατρική</w:t>
      </w:r>
      <w:proofErr w:type="spellEnd"/>
      <w:r w:rsidRPr="00F31842">
        <w:rPr>
          <w:rFonts w:eastAsia="Times New Roman" w:cs="Times New Roman"/>
          <w:bCs/>
          <w:shadow/>
          <w:lang w:eastAsia="el-GR"/>
        </w:rPr>
        <w:t xml:space="preserve"> υπηρεσία για τη διαχείριση των κρουσμάτων, ενίσχυση του δημοσίου συστήματος υγείας με βάση τις θέσεις του υγειονομικού κινήματος (αύξηση ΜΕΘ/ΜΑΘ, προσλήψεις, δωρεάν μαζικά τεστ κ.λπ.)</w:t>
      </w:r>
    </w:p>
    <w:p w:rsidR="007E7AA8" w:rsidRPr="00F31842" w:rsidRDefault="007E7AA8" w:rsidP="007E7AA8">
      <w:pPr>
        <w:spacing w:after="0" w:line="240" w:lineRule="auto"/>
        <w:jc w:val="both"/>
        <w:rPr>
          <w:rFonts w:eastAsia="Times New Roman" w:cs="Times New Roman"/>
          <w:shadow/>
          <w:lang w:eastAsia="el-GR"/>
        </w:rPr>
      </w:pPr>
      <w:r w:rsidRPr="00F31842">
        <w:rPr>
          <w:rFonts w:eastAsia="Times New Roman" w:cs="Times New Roman"/>
          <w:shadow/>
          <w:lang w:eastAsia="el-GR"/>
        </w:rPr>
        <w:t> </w:t>
      </w:r>
    </w:p>
    <w:p w:rsidR="007E7AA8" w:rsidRPr="00F31842" w:rsidRDefault="007E7AA8" w:rsidP="007E7AA8">
      <w:pPr>
        <w:spacing w:after="0" w:line="240" w:lineRule="auto"/>
        <w:jc w:val="center"/>
        <w:outlineLvl w:val="1"/>
        <w:rPr>
          <w:rFonts w:eastAsia="Times New Roman" w:cs="Times New Roman"/>
          <w:bCs/>
          <w:shadow/>
          <w:lang w:eastAsia="el-GR"/>
        </w:rPr>
      </w:pPr>
      <w:r w:rsidRPr="00F31842">
        <w:rPr>
          <w:rFonts w:eastAsia="Times New Roman" w:cs="Times New Roman"/>
          <w:bCs/>
          <w:shadow/>
          <w:lang w:eastAsia="el-GR"/>
        </w:rPr>
        <w:t>ΕΚΠΑΙΔΕΥΤΙΚΟΙ, ΓΟΝΕΙΣ, ΜΑΘΗΤΕΣ ΔΕΝ ΕΙΜΑΣΤΕ ΑΝΑΛΩΣΙΜΟΙ</w:t>
      </w:r>
    </w:p>
    <w:p w:rsidR="00272344" w:rsidRPr="00F31842" w:rsidRDefault="007E7AA8" w:rsidP="00F31842">
      <w:pPr>
        <w:spacing w:after="0" w:line="240" w:lineRule="auto"/>
        <w:jc w:val="center"/>
        <w:outlineLvl w:val="1"/>
        <w:rPr>
          <w:shadow/>
        </w:rPr>
      </w:pPr>
      <w:r w:rsidRPr="00F31842">
        <w:rPr>
          <w:rFonts w:eastAsia="Times New Roman" w:cs="Times New Roman"/>
          <w:bCs/>
          <w:shadow/>
          <w:lang w:eastAsia="el-GR"/>
        </w:rPr>
        <w:t>ΑΓΩΝΙΖΟΜΑΣΤΕ ΓΙΑ ΑΝΟΙΧΤΑ ΑΛΛΑ ΑΣΦΑΛΗ ΣΧΟΛΕΙΑ</w:t>
      </w:r>
      <w:bookmarkStart w:id="0" w:name="_GoBack"/>
      <w:bookmarkEnd w:id="0"/>
    </w:p>
    <w:sectPr w:rsidR="00272344" w:rsidRPr="00F31842" w:rsidSect="002E051B">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40A92"/>
    <w:multiLevelType w:val="multilevel"/>
    <w:tmpl w:val="4CB0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E7AA8"/>
    <w:rsid w:val="002506B9"/>
    <w:rsid w:val="00272344"/>
    <w:rsid w:val="002C3813"/>
    <w:rsid w:val="002E051B"/>
    <w:rsid w:val="003719B6"/>
    <w:rsid w:val="00774581"/>
    <w:rsid w:val="007E7AA8"/>
    <w:rsid w:val="00B350BD"/>
    <w:rsid w:val="00C84F40"/>
    <w:rsid w:val="00D470BD"/>
    <w:rsid w:val="00D6485F"/>
    <w:rsid w:val="00F0507E"/>
    <w:rsid w:val="00F318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5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F0507E"/>
    <w:rPr>
      <w:color w:val="0000FF"/>
      <w:u w:val="single"/>
    </w:rPr>
  </w:style>
  <w:style w:type="paragraph" w:styleId="a3">
    <w:name w:val="Balloon Text"/>
    <w:basedOn w:val="a"/>
    <w:link w:val="Char"/>
    <w:uiPriority w:val="99"/>
    <w:semiHidden/>
    <w:unhideWhenUsed/>
    <w:rsid w:val="00F3184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318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295518">
      <w:bodyDiv w:val="1"/>
      <w:marLeft w:val="0"/>
      <w:marRight w:val="0"/>
      <w:marTop w:val="0"/>
      <w:marBottom w:val="0"/>
      <w:divBdr>
        <w:top w:val="none" w:sz="0" w:space="0" w:color="auto"/>
        <w:left w:val="none" w:sz="0" w:space="0" w:color="auto"/>
        <w:bottom w:val="none" w:sz="0" w:space="0" w:color="auto"/>
        <w:right w:val="none" w:sz="0" w:space="0" w:color="auto"/>
      </w:divBdr>
    </w:div>
    <w:div w:id="113136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956</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User</cp:lastModifiedBy>
  <cp:revision>2</cp:revision>
  <dcterms:created xsi:type="dcterms:W3CDTF">2021-01-23T16:52:00Z</dcterms:created>
  <dcterms:modified xsi:type="dcterms:W3CDTF">2021-01-23T16:52:00Z</dcterms:modified>
</cp:coreProperties>
</file>