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F" w:rsidRDefault="003C51CD">
      <w:pPr>
        <w:pStyle w:val="a3"/>
        <w:ind w:left="36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615385" cy="6112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85" cy="6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FF" w:rsidRDefault="003B1CFF">
      <w:pPr>
        <w:pStyle w:val="a3"/>
        <w:spacing w:before="5"/>
        <w:rPr>
          <w:rFonts w:ascii="Times New Roman"/>
          <w:sz w:val="14"/>
        </w:rPr>
      </w:pPr>
    </w:p>
    <w:p w:rsidR="003B1CFF" w:rsidRDefault="003C51CD">
      <w:pPr>
        <w:tabs>
          <w:tab w:val="left" w:pos="5159"/>
        </w:tabs>
        <w:spacing w:before="96" w:line="207" w:lineRule="exact"/>
        <w:ind w:left="119"/>
        <w:rPr>
          <w:b/>
          <w:sz w:val="18"/>
        </w:rPr>
      </w:pPr>
      <w:r>
        <w:rPr>
          <w:b/>
          <w:sz w:val="18"/>
        </w:rPr>
        <w:t>ΕΛΛΗΝΙΚΗ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ΔΗΜΟΚΡΑΤΙΑ</w:t>
      </w:r>
      <w:r>
        <w:rPr>
          <w:b/>
          <w:sz w:val="18"/>
        </w:rPr>
        <w:tab/>
        <w:t>Βριλήσσια,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Μαρτίου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2021</w:t>
      </w:r>
    </w:p>
    <w:p w:rsidR="003B1CFF" w:rsidRDefault="003C51CD">
      <w:pPr>
        <w:tabs>
          <w:tab w:val="left" w:pos="5144"/>
        </w:tabs>
        <w:spacing w:line="206" w:lineRule="exact"/>
        <w:ind w:left="119"/>
        <w:rPr>
          <w:b/>
          <w:sz w:val="18"/>
        </w:rPr>
      </w:pPr>
      <w:r>
        <w:rPr>
          <w:b/>
          <w:sz w:val="18"/>
        </w:rPr>
        <w:t>ΝΟΜΟΣ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ΑΤΤΙΚΗΣ</w:t>
      </w:r>
      <w:r>
        <w:rPr>
          <w:b/>
          <w:sz w:val="18"/>
        </w:rPr>
        <w:tab/>
        <w:t>Αριθ.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Πρωτ: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3045</w:t>
      </w:r>
    </w:p>
    <w:p w:rsidR="003B1CFF" w:rsidRDefault="003C51CD">
      <w:pPr>
        <w:spacing w:line="206" w:lineRule="exact"/>
        <w:ind w:left="119"/>
        <w:rPr>
          <w:b/>
          <w:sz w:val="18"/>
        </w:rPr>
      </w:pPr>
      <w:r>
        <w:rPr>
          <w:b/>
          <w:sz w:val="18"/>
        </w:rPr>
        <w:t>ΔΗΜΟΣ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ΒΡΙΛΗΣΣΙΩΝ</w:t>
      </w:r>
    </w:p>
    <w:p w:rsidR="003B1CFF" w:rsidRDefault="003C51CD">
      <w:pPr>
        <w:spacing w:line="244" w:lineRule="auto"/>
        <w:ind w:left="119" w:right="5941"/>
        <w:rPr>
          <w:b/>
          <w:sz w:val="18"/>
        </w:rPr>
      </w:pPr>
      <w:r>
        <w:rPr>
          <w:b/>
          <w:sz w:val="18"/>
        </w:rPr>
        <w:t>ΔΙΕΥΘΥΝΣΗ ΔΙΟΙΚΗΤΙΚΩΝ &amp; ΚΟΙΝΩΝΙΚΩΝ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ΥΠΗΡΕΣΙΩΝ</w:t>
      </w:r>
    </w:p>
    <w:p w:rsidR="003B1CFF" w:rsidRDefault="003C51CD">
      <w:pPr>
        <w:spacing w:line="202" w:lineRule="exact"/>
        <w:ind w:left="119"/>
        <w:rPr>
          <w:b/>
          <w:sz w:val="18"/>
        </w:rPr>
      </w:pPr>
      <w:r>
        <w:rPr>
          <w:b/>
          <w:sz w:val="18"/>
        </w:rPr>
        <w:t>ΤΜΗΜΑ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ΛΕΙΤΟΥΡΓΙΑΣ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ΣΥΛΛΟΓΙΚΩΝ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ΟΡΓΑΝΩΝ</w:t>
      </w:r>
    </w:p>
    <w:p w:rsidR="003B1CFF" w:rsidRDefault="003C51CD">
      <w:pPr>
        <w:spacing w:line="225" w:lineRule="exact"/>
        <w:ind w:left="5879"/>
        <w:rPr>
          <w:b/>
          <w:sz w:val="20"/>
        </w:rPr>
      </w:pPr>
      <w:r>
        <w:rPr>
          <w:b/>
          <w:sz w:val="20"/>
        </w:rPr>
        <w:t>ΠΡΟΣ</w:t>
      </w:r>
    </w:p>
    <w:p w:rsidR="003B1CFF" w:rsidRDefault="003C51CD">
      <w:pPr>
        <w:ind w:left="5879"/>
        <w:rPr>
          <w:b/>
          <w:sz w:val="20"/>
        </w:rPr>
      </w:pPr>
      <w:r>
        <w:rPr>
          <w:b/>
          <w:sz w:val="20"/>
        </w:rPr>
        <w:t>Ως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Πίνακας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Αποδεκτών</w:t>
      </w:r>
    </w:p>
    <w:p w:rsidR="003B1CFF" w:rsidRDefault="003C51CD">
      <w:pPr>
        <w:spacing w:before="11"/>
        <w:ind w:left="1547" w:right="1545"/>
        <w:jc w:val="center"/>
        <w:rPr>
          <w:b/>
          <w:i/>
        </w:rPr>
      </w:pPr>
      <w:r>
        <w:rPr>
          <w:b/>
          <w:i/>
          <w:u w:val="thick"/>
        </w:rPr>
        <w:t>ΠΡΟΣΚΛΗΣΗ</w:t>
      </w:r>
    </w:p>
    <w:p w:rsidR="003B1CFF" w:rsidRDefault="003C51CD">
      <w:pPr>
        <w:pStyle w:val="1"/>
        <w:spacing w:before="121"/>
        <w:ind w:left="1547" w:right="1547" w:firstLine="0"/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6η/2021</w:t>
      </w:r>
      <w:r>
        <w:rPr>
          <w:spacing w:val="-3"/>
        </w:rPr>
        <w:t xml:space="preserve"> </w:t>
      </w:r>
      <w:r>
        <w:t>Τακτική</w:t>
      </w:r>
      <w:r>
        <w:rPr>
          <w:spacing w:val="-5"/>
        </w:rPr>
        <w:t xml:space="preserve"> </w:t>
      </w:r>
      <w:r>
        <w:t>Συνεδρίαση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Συμβουλίου</w:t>
      </w:r>
    </w:p>
    <w:p w:rsidR="003B1CFF" w:rsidRDefault="003B1CFF">
      <w:pPr>
        <w:pStyle w:val="a3"/>
        <w:spacing w:before="8"/>
        <w:rPr>
          <w:b/>
          <w:sz w:val="32"/>
        </w:rPr>
      </w:pPr>
    </w:p>
    <w:p w:rsidR="003B1CFF" w:rsidRDefault="003C51CD">
      <w:pPr>
        <w:pStyle w:val="a3"/>
        <w:ind w:left="119" w:right="111"/>
        <w:jc w:val="both"/>
      </w:pPr>
      <w:r>
        <w:t>Σας</w:t>
      </w:r>
      <w:r>
        <w:rPr>
          <w:spacing w:val="1"/>
        </w:rPr>
        <w:t xml:space="preserve"> </w:t>
      </w:r>
      <w:r>
        <w:t>προσκαλώ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67,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3852/2010,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τροποποιήθηκε και ισχύει, σε συνδυασμό με τις σχετικές διατάξεις της παρ.1, του άρθρου 10, της</w:t>
      </w:r>
      <w:r>
        <w:rPr>
          <w:spacing w:val="1"/>
        </w:rPr>
        <w:t xml:space="preserve"> </w:t>
      </w:r>
      <w:r>
        <w:t>από 11-3-2020 Πράξης Νομοθετικού Περιεχομένου [ΦΕΚ 55/τΑ/1</w:t>
      </w:r>
      <w:r>
        <w:t>1-3-2020] και των υπ’ αριθμ.</w:t>
      </w:r>
      <w:r>
        <w:rPr>
          <w:spacing w:val="1"/>
        </w:rPr>
        <w:t xml:space="preserve"> </w:t>
      </w:r>
      <w:r>
        <w:t>33282/29-5-2020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60249/20-9-2020</w:t>
      </w:r>
      <w:r>
        <w:rPr>
          <w:spacing w:val="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ΥΠ.ΕΣ,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Δ1α/ΓΠ.οικ.: 71342/6.11.2020 Κοινής Υπουργικής Απόφασης (Β΄4899), όπως ισχύει, καθώς και</w:t>
      </w:r>
      <w:r>
        <w:rPr>
          <w:spacing w:val="1"/>
        </w:rPr>
        <w:t xml:space="preserve"> </w:t>
      </w:r>
      <w:r>
        <w:t>των υπ’ αριθμ. ΔΙΔΑΔ/Φ/69/133/οικ. 20764/7-11-2020 και 4</w:t>
      </w:r>
      <w:r>
        <w:t>26/77233/13-11-2020 εγκυκλίων του</w:t>
      </w:r>
      <w:r>
        <w:rPr>
          <w:spacing w:val="1"/>
        </w:rPr>
        <w:t xml:space="preserve"> </w:t>
      </w:r>
      <w:r>
        <w:t>ΥΠ.ΕΣ και επόμενων ΚΥΑ και εγκυκλίων για την εφαρμογή μέτρων περιορισμού διάδοσης του</w:t>
      </w:r>
      <w:r>
        <w:rPr>
          <w:spacing w:val="1"/>
        </w:rPr>
        <w:t xml:space="preserve"> </w:t>
      </w:r>
      <w:r>
        <w:t xml:space="preserve">κορωνοϊού, σε τακτική συνεδρίαση του Δημοτικού Συμβουλίου, η οποία θα πραγματοποιηθεί </w:t>
      </w:r>
      <w:r>
        <w:rPr>
          <w:b/>
          <w:u w:val="thick"/>
        </w:rPr>
        <w:t>με</w:t>
      </w:r>
      <w:r>
        <w:rPr>
          <w:b/>
          <w:spacing w:val="1"/>
        </w:rPr>
        <w:t xml:space="preserve"> </w:t>
      </w:r>
      <w:r>
        <w:rPr>
          <w:b/>
          <w:u w:val="thick"/>
        </w:rPr>
        <w:t>τηλεδιάσκεψη</w:t>
      </w:r>
      <w:r>
        <w:rPr>
          <w:b/>
        </w:rPr>
        <w:t xml:space="preserve"> </w:t>
      </w:r>
      <w:r>
        <w:t>και με χρήση της</w:t>
      </w:r>
      <w:r>
        <w:rPr>
          <w:spacing w:val="1"/>
        </w:rPr>
        <w:t xml:space="preserve"> </w:t>
      </w:r>
      <w:r>
        <w:t xml:space="preserve">εφαρμογής e-presence την </w:t>
      </w:r>
      <w:r>
        <w:rPr>
          <w:b/>
        </w:rPr>
        <w:t>17/03/2021,</w:t>
      </w:r>
      <w:r>
        <w:rPr>
          <w:b/>
          <w:spacing w:val="62"/>
        </w:rPr>
        <w:t xml:space="preserve"> </w:t>
      </w:r>
      <w:r>
        <w:rPr>
          <w:b/>
        </w:rPr>
        <w:t>ημέρα Τετάρτη και</w:t>
      </w:r>
      <w:r>
        <w:rPr>
          <w:b/>
          <w:spacing w:val="1"/>
        </w:rPr>
        <w:t xml:space="preserve"> </w:t>
      </w:r>
      <w:r>
        <w:rPr>
          <w:b/>
        </w:rPr>
        <w:t>ώρα 18:30</w:t>
      </w:r>
      <w:r>
        <w:rPr>
          <w:b/>
          <w:spacing w:val="1"/>
        </w:rPr>
        <w:t xml:space="preserve"> </w:t>
      </w:r>
      <w:r>
        <w:rPr>
          <w:b/>
        </w:rPr>
        <w:t>μ.μ,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συζήτηση</w:t>
      </w:r>
      <w:r>
        <w:rPr>
          <w:spacing w:val="1"/>
        </w:rPr>
        <w:t xml:space="preserve"> </w:t>
      </w:r>
      <w:r>
        <w:t>και λήψη</w:t>
      </w:r>
      <w:r>
        <w:rPr>
          <w:spacing w:val="1"/>
        </w:rPr>
        <w:t xml:space="preserve"> </w:t>
      </w:r>
      <w:r>
        <w:t>απόφασης επί των</w:t>
      </w:r>
      <w:r>
        <w:rPr>
          <w:spacing w:val="1"/>
        </w:rPr>
        <w:t xml:space="preserve"> </w:t>
      </w:r>
      <w:r>
        <w:t>κάτωθι θεμάτων</w:t>
      </w:r>
      <w:r>
        <w:rPr>
          <w:spacing w:val="1"/>
        </w:rPr>
        <w:t xml:space="preserve"> </w:t>
      </w:r>
      <w:r>
        <w:t>της ημερήσιας</w:t>
      </w:r>
      <w:r>
        <w:rPr>
          <w:spacing w:val="1"/>
        </w:rPr>
        <w:t xml:space="preserve"> </w:t>
      </w:r>
      <w:r>
        <w:t>διάταξης::</w:t>
      </w:r>
    </w:p>
    <w:p w:rsidR="003B1CFF" w:rsidRDefault="003B1CFF">
      <w:pPr>
        <w:pStyle w:val="a3"/>
        <w:spacing w:before="9"/>
        <w:rPr>
          <w:sz w:val="21"/>
        </w:rPr>
      </w:pPr>
    </w:p>
    <w:p w:rsidR="003B1CFF" w:rsidRDefault="003C51CD">
      <w:pPr>
        <w:pStyle w:val="1"/>
        <w:numPr>
          <w:ilvl w:val="0"/>
          <w:numId w:val="1"/>
        </w:numPr>
        <w:tabs>
          <w:tab w:val="left" w:pos="763"/>
        </w:tabs>
        <w:jc w:val="both"/>
      </w:pPr>
      <w:r>
        <w:pict>
          <v:rect id="_x0000_s1027" style="position:absolute;left:0;text-align:left;margin-left:111.1pt;margin-top:11.5pt;width:55.7pt;height:1.2pt;z-index:-15893504;mso-position-horizontal-relative:page" fillcolor="black" stroked="f">
            <w10:wrap anchorx="page"/>
          </v:rect>
        </w:pict>
      </w:r>
      <w:r>
        <w:t>ΘΕΜΑ 1</w:t>
      </w:r>
      <w:r>
        <w:rPr>
          <w:vertAlign w:val="superscript"/>
        </w:rPr>
        <w:t>ο</w:t>
      </w:r>
      <w:r>
        <w:t>: «Πρώτη (1η) αναμόρφωση προϋπολογισμού οικονομικού έτους 2021 και</w:t>
      </w:r>
      <w:r>
        <w:rPr>
          <w:spacing w:val="1"/>
        </w:rPr>
        <w:t xml:space="preserve"> </w:t>
      </w:r>
      <w:r>
        <w:t>τροποποίηση τεχνικού προγράμματος» (Εισηγητής: Οικονομική Επιτροπή Δήμου</w:t>
      </w:r>
      <w:r>
        <w:rPr>
          <w:spacing w:val="1"/>
        </w:rPr>
        <w:t xml:space="preserve"> </w:t>
      </w:r>
      <w:r>
        <w:t>Βριλησσίων-</w:t>
      </w:r>
      <w:r>
        <w:rPr>
          <w:spacing w:val="2"/>
        </w:rPr>
        <w:t xml:space="preserve"> </w:t>
      </w:r>
      <w:r>
        <w:t>Αρμόδιος</w:t>
      </w:r>
      <w:r>
        <w:rPr>
          <w:spacing w:val="5"/>
        </w:rPr>
        <w:t xml:space="preserve"> </w:t>
      </w:r>
      <w:r>
        <w:t>Αντιδήμαρχος:</w:t>
      </w:r>
      <w:r>
        <w:rPr>
          <w:spacing w:val="3"/>
        </w:rPr>
        <w:t xml:space="preserve"> </w:t>
      </w:r>
      <w:r>
        <w:t>Κωνσταντίνος Βαφειάδης)</w:t>
      </w:r>
    </w:p>
    <w:p w:rsidR="003B1CFF" w:rsidRDefault="003B1CFF">
      <w:pPr>
        <w:pStyle w:val="a3"/>
        <w:spacing w:before="1"/>
        <w:rPr>
          <w:b/>
        </w:rPr>
      </w:pPr>
    </w:p>
    <w:p w:rsidR="003B1CFF" w:rsidRDefault="003C51CD">
      <w:pPr>
        <w:pStyle w:val="a4"/>
        <w:numPr>
          <w:ilvl w:val="0"/>
          <w:numId w:val="1"/>
        </w:numPr>
        <w:tabs>
          <w:tab w:val="left" w:pos="840"/>
        </w:tabs>
        <w:ind w:left="839"/>
        <w:rPr>
          <w:b/>
        </w:rPr>
      </w:pPr>
      <w:r>
        <w:pict>
          <v:rect id="_x0000_s1026" style="position:absolute;left:0;text-align:left;margin-left:114.95pt;margin-top:11.5pt;width:56.4pt;height:1.2pt;z-index:-15892992;mso-position-horizontal-relative:page" fillcolor="black" stroked="f">
            <w10:wrap anchorx="page"/>
          </v:rect>
        </w:pict>
      </w:r>
      <w:r>
        <w:rPr>
          <w:b/>
        </w:rPr>
        <w:t>ΘΕΜΑ 2</w:t>
      </w:r>
      <w:r>
        <w:rPr>
          <w:b/>
          <w:vertAlign w:val="superscript"/>
        </w:rPr>
        <w:t>ο</w:t>
      </w:r>
      <w:r>
        <w:rPr>
          <w:b/>
        </w:rPr>
        <w:t xml:space="preserve"> : «Λήψη απόφασης για την αντιστοίχιση των προτεινομένων χρήσεων γης</w:t>
      </w:r>
      <w:r>
        <w:rPr>
          <w:b/>
          <w:spacing w:val="-59"/>
        </w:rPr>
        <w:t xml:space="preserve"> </w:t>
      </w:r>
      <w:r>
        <w:rPr>
          <w:b/>
        </w:rPr>
        <w:t>με βάση το π.δ. 59/2018 στο πλαίσιο της εκκρεμ</w:t>
      </w:r>
      <w:r>
        <w:rPr>
          <w:b/>
        </w:rPr>
        <w:t>ούς διαδικασίας Τροποποίησης του</w:t>
      </w:r>
      <w:r>
        <w:rPr>
          <w:b/>
          <w:spacing w:val="-59"/>
        </w:rPr>
        <w:t xml:space="preserve"> </w:t>
      </w:r>
      <w:r>
        <w:rPr>
          <w:b/>
        </w:rPr>
        <w:t>Γενικού</w:t>
      </w:r>
      <w:r>
        <w:rPr>
          <w:b/>
          <w:spacing w:val="1"/>
        </w:rPr>
        <w:t xml:space="preserve"> </w:t>
      </w:r>
      <w:r>
        <w:rPr>
          <w:b/>
        </w:rPr>
        <w:t>Πολεοδομικού</w:t>
      </w:r>
      <w:r>
        <w:rPr>
          <w:b/>
          <w:spacing w:val="1"/>
        </w:rPr>
        <w:t xml:space="preserve"> </w:t>
      </w:r>
      <w:r>
        <w:rPr>
          <w:b/>
        </w:rPr>
        <w:t>Σχεδίου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Δήμου</w:t>
      </w:r>
      <w:r>
        <w:rPr>
          <w:b/>
          <w:spacing w:val="1"/>
        </w:rPr>
        <w:t xml:space="preserve"> </w:t>
      </w:r>
      <w:r>
        <w:rPr>
          <w:b/>
        </w:rPr>
        <w:t>Βριλησσίων»</w:t>
      </w:r>
      <w:r>
        <w:rPr>
          <w:b/>
          <w:spacing w:val="1"/>
        </w:rPr>
        <w:t xml:space="preserve"> </w:t>
      </w:r>
      <w:r>
        <w:rPr>
          <w:b/>
        </w:rPr>
        <w:t>(Εισηγητής:</w:t>
      </w:r>
      <w:r>
        <w:rPr>
          <w:b/>
          <w:spacing w:val="1"/>
        </w:rPr>
        <w:t xml:space="preserve"> </w:t>
      </w:r>
      <w:r>
        <w:rPr>
          <w:b/>
        </w:rPr>
        <w:t>Επιτροπή</w:t>
      </w:r>
      <w:r>
        <w:rPr>
          <w:b/>
          <w:spacing w:val="1"/>
        </w:rPr>
        <w:t xml:space="preserve"> </w:t>
      </w:r>
      <w:r>
        <w:rPr>
          <w:b/>
        </w:rPr>
        <w:t>Ποιότητας</w:t>
      </w:r>
      <w:r>
        <w:rPr>
          <w:b/>
          <w:spacing w:val="1"/>
        </w:rPr>
        <w:t xml:space="preserve"> </w:t>
      </w:r>
      <w:r>
        <w:rPr>
          <w:b/>
        </w:rPr>
        <w:t>Ζωής</w:t>
      </w:r>
      <w:r>
        <w:rPr>
          <w:b/>
          <w:spacing w:val="1"/>
        </w:rPr>
        <w:t xml:space="preserve"> </w:t>
      </w:r>
      <w:r>
        <w:rPr>
          <w:b/>
        </w:rPr>
        <w:t>Δήμου</w:t>
      </w:r>
      <w:r>
        <w:rPr>
          <w:b/>
          <w:spacing w:val="1"/>
        </w:rPr>
        <w:t xml:space="preserve"> </w:t>
      </w:r>
      <w:r>
        <w:rPr>
          <w:b/>
        </w:rPr>
        <w:t>Βριλησσίων-</w:t>
      </w:r>
      <w:r>
        <w:rPr>
          <w:b/>
          <w:spacing w:val="1"/>
        </w:rPr>
        <w:t xml:space="preserve"> </w:t>
      </w:r>
      <w:r>
        <w:rPr>
          <w:b/>
        </w:rPr>
        <w:t>Αρμόδιος</w:t>
      </w:r>
      <w:r>
        <w:rPr>
          <w:b/>
          <w:spacing w:val="1"/>
        </w:rPr>
        <w:t xml:space="preserve"> </w:t>
      </w:r>
      <w:r>
        <w:rPr>
          <w:b/>
        </w:rPr>
        <w:t>Αντιδήμαρχος:</w:t>
      </w:r>
      <w:r>
        <w:rPr>
          <w:b/>
          <w:spacing w:val="1"/>
        </w:rPr>
        <w:t xml:space="preserve"> </w:t>
      </w:r>
      <w:r>
        <w:rPr>
          <w:b/>
        </w:rPr>
        <w:t>Παναγιώτης</w:t>
      </w:r>
      <w:r>
        <w:rPr>
          <w:b/>
          <w:spacing w:val="1"/>
        </w:rPr>
        <w:t xml:space="preserve"> </w:t>
      </w:r>
      <w:r>
        <w:rPr>
          <w:b/>
        </w:rPr>
        <w:t>Φυκίρης)</w:t>
      </w:r>
    </w:p>
    <w:p w:rsidR="003B1CFF" w:rsidRDefault="003B1CFF">
      <w:pPr>
        <w:pStyle w:val="a3"/>
        <w:rPr>
          <w:b/>
          <w:sz w:val="24"/>
        </w:rPr>
      </w:pPr>
    </w:p>
    <w:p w:rsidR="003B1CFF" w:rsidRDefault="003B1CFF">
      <w:pPr>
        <w:pStyle w:val="a3"/>
        <w:rPr>
          <w:b/>
          <w:sz w:val="20"/>
        </w:rPr>
      </w:pPr>
    </w:p>
    <w:p w:rsidR="003B1CFF" w:rsidRDefault="003C51CD">
      <w:pPr>
        <w:pStyle w:val="a3"/>
        <w:ind w:left="119"/>
        <w:jc w:val="both"/>
      </w:pPr>
      <w:r>
        <w:rPr>
          <w:b/>
          <w:u w:val="thick"/>
        </w:rPr>
        <w:t>Συνημμένα:</w:t>
      </w:r>
      <w:r>
        <w:rPr>
          <w:b/>
        </w:rPr>
        <w:t xml:space="preserve">  </w:t>
      </w:r>
      <w:r>
        <w:rPr>
          <w:b/>
          <w:spacing w:val="60"/>
        </w:rPr>
        <w:t xml:space="preserve"> </w:t>
      </w:r>
      <w:r>
        <w:t>Εισηγήσεις</w:t>
      </w:r>
      <w:r>
        <w:rPr>
          <w:spacing w:val="-7"/>
        </w:rPr>
        <w:t xml:space="preserve"> </w:t>
      </w:r>
      <w:r>
        <w:t>επί</w:t>
      </w:r>
      <w:r>
        <w:rPr>
          <w:spacing w:val="-1"/>
        </w:rPr>
        <w:t xml:space="preserve"> </w:t>
      </w:r>
      <w:r>
        <w:t>των θεμάτων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ημερήσιας</w:t>
      </w:r>
      <w:r>
        <w:rPr>
          <w:spacing w:val="-1"/>
        </w:rPr>
        <w:t xml:space="preserve"> </w:t>
      </w:r>
      <w:r>
        <w:t>διάταξης</w:t>
      </w:r>
      <w:r>
        <w:rPr>
          <w:spacing w:val="-1"/>
        </w:rPr>
        <w:t xml:space="preserve"> </w:t>
      </w:r>
      <w:r>
        <w:t>ως</w:t>
      </w:r>
      <w:r>
        <w:rPr>
          <w:spacing w:val="-6"/>
        </w:rPr>
        <w:t xml:space="preserve"> </w:t>
      </w:r>
      <w:r>
        <w:t>συνημμένα</w:t>
      </w:r>
      <w:r>
        <w:rPr>
          <w:spacing w:val="-3"/>
        </w:rPr>
        <w:t xml:space="preserve"> </w:t>
      </w:r>
      <w:r>
        <w:t>αρχεία.</w:t>
      </w:r>
    </w:p>
    <w:p w:rsidR="003B1CFF" w:rsidRDefault="003C51CD">
      <w:pPr>
        <w:pStyle w:val="a3"/>
        <w:spacing w:before="2"/>
        <w:ind w:left="119" w:right="118"/>
        <w:jc w:val="both"/>
      </w:pPr>
      <w:r>
        <w:t>Η παρούσα γνωστοποιείται στο Δήμαρχο και τα μέλη του Δ.Σ. και δημοσιεύεται στην 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Δήμου.</w:t>
      </w:r>
    </w:p>
    <w:p w:rsidR="003B1CFF" w:rsidRDefault="003B1CFF">
      <w:pPr>
        <w:pStyle w:val="a3"/>
        <w:spacing w:before="6"/>
        <w:rPr>
          <w:sz w:val="21"/>
        </w:rPr>
      </w:pPr>
    </w:p>
    <w:p w:rsidR="003B1CFF" w:rsidRDefault="003C51CD">
      <w:pPr>
        <w:pStyle w:val="1"/>
        <w:ind w:left="5255" w:right="1654" w:firstLine="4"/>
      </w:pPr>
      <w:r>
        <w:t>Ο ΠΡΟΕΔΡΟΣ ΤΟΥ</w:t>
      </w:r>
      <w:r>
        <w:rPr>
          <w:spacing w:val="1"/>
        </w:rPr>
        <w:t xml:space="preserve"> </w:t>
      </w:r>
      <w:r>
        <w:t>ΔΗΜΟΤΙΚΟΥ</w:t>
      </w:r>
      <w:r>
        <w:rPr>
          <w:spacing w:val="-9"/>
        </w:rPr>
        <w:t xml:space="preserve"> </w:t>
      </w:r>
      <w:r>
        <w:t>ΣΥΜΒΟΥΛΙΟΥ</w:t>
      </w:r>
    </w:p>
    <w:p w:rsidR="003B1CFF" w:rsidRDefault="003B1CFF">
      <w:pPr>
        <w:pStyle w:val="a3"/>
        <w:spacing w:before="4"/>
        <w:rPr>
          <w:b/>
        </w:rPr>
      </w:pPr>
    </w:p>
    <w:p w:rsidR="003B1CFF" w:rsidRDefault="003C51CD">
      <w:pPr>
        <w:ind w:left="5140" w:right="1547"/>
        <w:jc w:val="center"/>
        <w:rPr>
          <w:b/>
        </w:rPr>
      </w:pPr>
      <w:r>
        <w:rPr>
          <w:b/>
        </w:rPr>
        <w:t>ΑΠΟΣΤΟΛΟΣ</w:t>
      </w:r>
      <w:r>
        <w:rPr>
          <w:b/>
          <w:spacing w:val="-8"/>
        </w:rPr>
        <w:t xml:space="preserve"> </w:t>
      </w:r>
      <w:r>
        <w:rPr>
          <w:b/>
        </w:rPr>
        <w:t>ΛΥΤΡΑΣ</w:t>
      </w:r>
    </w:p>
    <w:p w:rsidR="003B1CFF" w:rsidRDefault="003B1CFF">
      <w:pPr>
        <w:jc w:val="center"/>
        <w:sectPr w:rsidR="003B1CFF">
          <w:type w:val="continuous"/>
          <w:pgSz w:w="11900" w:h="16840"/>
          <w:pgMar w:top="940" w:right="660" w:bottom="280" w:left="1460" w:header="720" w:footer="720" w:gutter="0"/>
          <w:cols w:space="720"/>
        </w:sectPr>
      </w:pPr>
    </w:p>
    <w:p w:rsidR="003B1CFF" w:rsidRDefault="003C51CD">
      <w:pPr>
        <w:spacing w:before="70"/>
        <w:ind w:left="4333"/>
        <w:rPr>
          <w:b/>
          <w:sz w:val="20"/>
        </w:rPr>
      </w:pPr>
      <w:r>
        <w:rPr>
          <w:b/>
          <w:sz w:val="20"/>
          <w:u w:val="single"/>
        </w:rPr>
        <w:lastRenderedPageBreak/>
        <w:t>ΠΙΝΑΚΑΣ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ΑΠΟΔΕΚΤΩΝ</w:t>
      </w:r>
    </w:p>
    <w:p w:rsidR="003B1CFF" w:rsidRDefault="003B1CFF">
      <w:pPr>
        <w:pStyle w:val="a3"/>
        <w:rPr>
          <w:b/>
          <w:sz w:val="20"/>
        </w:rPr>
      </w:pPr>
    </w:p>
    <w:p w:rsidR="003B1CFF" w:rsidRDefault="003B1CFF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019"/>
      </w:tblGrid>
      <w:tr w:rsidR="003B1CFF">
        <w:trPr>
          <w:trHeight w:val="460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110" w:line="240" w:lineRule="auto"/>
              <w:ind w:left="18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ΑΠΟΔΕΚΤΕΣ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ΠΡΟΣ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ΕΝΕΡΓΕΙΑ</w:t>
            </w:r>
          </w:p>
          <w:p w:rsidR="003B1CFF" w:rsidRDefault="003C51C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Τους Δημοτικούς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Συμβούλους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κ.κ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 w:line="211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ΑΡΣΕΝΗ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ΛΑΜΠΡΟΥ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ΠΑΡΑΣΚΕΥΗ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(ΒΟΥΛΑ)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ΧΑΝΤΖΑΡΑ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ΣΟΦΙΑ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ΜΑΥΡΑΓΑΝΗ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ΑΛΕΞΙΟ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ΒΑΦΕΙΑΔΗ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ΚΩΝΣΤΑΝΤΙΝΟ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ΚΥΡΙΤΣΗ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ΙΩΑΝΝΑ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 w:line="211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ΦΥΚΙΡΗ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ΠΑΝΑΓΙΩΤΗ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ΜΑΛΑΚΟΥ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ΧΡΙΣΤΙΝΑ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ΛΥΤΡΑ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ΑΠΟΣΤΟΛΟ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ΜΑΡΑ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ΦΩΤΕΙΝΗ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ΝΤΟΥΜΑ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ΜΑΡΙΑ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ΝΤΙΝΟΠΟΥΛΟ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ΑΡΓΥΡΙΟ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ΔΗΜΗΤΡΙΟΥ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ΑΝΑΣΤΑΣΙΟ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(ΤΑΣΟ)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ΧΡΗΣΤΑΚΗ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ΑΝΑΣΤΑΣΙΟ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(ΤΑΣΟ)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ΧΡΥΣΟΠΟΥΛΟΥ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ΑΙΚΑΤΕΡΙΝΗ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ΓΟΥΝΑΡΗ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ΧΡΗΣΤΟ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ΜΗΤΣΟΤΑΚΗ ΑΝΤΩΝΙΑ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(ΤΟΝΙΑ)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ΓΕΡΟΝΤΑΚΗ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ΚΩΝΣΤΑΝΤΙΝΑ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(ΝΑΝΤΗ)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ΔΕΣΠΟΤΙΔΗ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ΜΑΡΙΟ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ΦΑΡΑΚΛΑ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ΚΩΝΣΤΑΝΤΙΝΟ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ΠΙΣΙΜΙΣΗ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ΙΩΑΝΝΗ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ΤΖΙΛΙΓΚΑΚΗ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ΝΙΚΟΛΑΟ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ΚΑΠΠΑ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ΧΡΗΣΤΟ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ΣΤΑΜΑΤΕΛΟΠΟΥΛΟ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ΝΙΚΗΤΑ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ΑΔΑΜΙΔΗ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ΦΩΤΕΙΝΗ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(ΦΕΝΙΑ)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ΜΑΝΤΙΝΙΔΟΥ -ΤΣΟΥΒΑΛΟΥ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ΣΟΦΙΑ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ΔΗΜΑΡΑ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ΕΡΝΕΣΤΟ-ΘΕΟΔΩΡΟ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(ΑΚΗ)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ΑΝΑΓΝΩΣΤΟΥ ΠΑΝΑΓΙΩΤΗ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(ΠΑΝΟ)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ΜΑΡΙΝΗ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ΓΕΩΡΓΙΟ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ΤΣΟΥΤΣΙΑ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ΙΩΑΝΝΗ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ΠΑΠΑΧΡΙΣΤΟΔΟΥΛΟΥ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ΜΑΡΙΝΑ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40" w:lineRule="auto"/>
              <w:rPr>
                <w:sz w:val="20"/>
              </w:rPr>
            </w:pPr>
            <w:r>
              <w:rPr>
                <w:sz w:val="20"/>
              </w:rPr>
              <w:t>ΚΡΗΤΙΚΟ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ΜΑΡΚΟ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ΒΗΤΤΟ ΒΑΣΙΛΕΙΟ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ΑΘΑΝΑΣΟΠΟΥΛΟΥ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ΓΕΩΡΓΙΑ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(ΓΩΓΩ)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B1C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9" w:type="dxa"/>
          </w:tcPr>
          <w:p w:rsidR="003B1CFF" w:rsidRDefault="003B1C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B1C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9" w:type="dxa"/>
          </w:tcPr>
          <w:p w:rsidR="003B1CFF" w:rsidRDefault="003B1C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Β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Γραφείο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(άμεση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δημοσίευση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ιστοσελίδα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Δήμου)</w:t>
            </w:r>
          </w:p>
        </w:tc>
      </w:tr>
      <w:tr w:rsidR="003B1CFF">
        <w:trPr>
          <w:trHeight w:val="254"/>
        </w:trPr>
        <w:tc>
          <w:tcPr>
            <w:tcW w:w="504" w:type="dxa"/>
          </w:tcPr>
          <w:p w:rsidR="003B1CFF" w:rsidRDefault="003B1C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9" w:type="dxa"/>
          </w:tcPr>
          <w:p w:rsidR="003B1CFF" w:rsidRDefault="003B1CF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Γ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14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ΑΠΟΔΕΚΤΕΣ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ΠΡΟΣ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ΕΝΗΜΕΡΩΣΗ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Δήμαρχος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Βριλησσίων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Ξενοφών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Μανιατογιάννης</w:t>
            </w:r>
          </w:p>
        </w:tc>
      </w:tr>
      <w:tr w:rsidR="003B1CFF">
        <w:trPr>
          <w:trHeight w:val="258"/>
        </w:trPr>
        <w:tc>
          <w:tcPr>
            <w:tcW w:w="504" w:type="dxa"/>
          </w:tcPr>
          <w:p w:rsidR="003B1CFF" w:rsidRDefault="003C51CD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Γραφείο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Δημάρχου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Προϊστάμενοι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Διευθύνσεων</w:t>
            </w:r>
          </w:p>
        </w:tc>
      </w:tr>
      <w:tr w:rsidR="003B1CFF">
        <w:trPr>
          <w:trHeight w:val="253"/>
        </w:trPr>
        <w:tc>
          <w:tcPr>
            <w:tcW w:w="504" w:type="dxa"/>
          </w:tcPr>
          <w:p w:rsidR="003B1CFF" w:rsidRDefault="003C51C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19" w:type="dxa"/>
          </w:tcPr>
          <w:p w:rsidR="003B1CFF" w:rsidRDefault="003C51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Ν.Π.Δ.Δ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Δήμου</w:t>
            </w:r>
          </w:p>
        </w:tc>
      </w:tr>
    </w:tbl>
    <w:p w:rsidR="003C51CD" w:rsidRDefault="003C51CD"/>
    <w:sectPr w:rsidR="003C51CD">
      <w:pgSz w:w="11900" w:h="16840"/>
      <w:pgMar w:top="1280" w:right="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AC0"/>
    <w:multiLevelType w:val="hybridMultilevel"/>
    <w:tmpl w:val="7310A51E"/>
    <w:lvl w:ilvl="0" w:tplc="DA4C469C">
      <w:numFmt w:val="bullet"/>
      <w:lvlText w:val=""/>
      <w:lvlJc w:val="left"/>
      <w:pPr>
        <w:ind w:left="762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4AA031A4">
      <w:numFmt w:val="bullet"/>
      <w:lvlText w:val="•"/>
      <w:lvlJc w:val="left"/>
      <w:pPr>
        <w:ind w:left="1662" w:hanging="360"/>
      </w:pPr>
      <w:rPr>
        <w:rFonts w:hint="default"/>
        <w:lang w:val="el-GR" w:eastAsia="en-US" w:bidi="ar-SA"/>
      </w:rPr>
    </w:lvl>
    <w:lvl w:ilvl="2" w:tplc="AC50FDB6">
      <w:numFmt w:val="bullet"/>
      <w:lvlText w:val="•"/>
      <w:lvlJc w:val="left"/>
      <w:pPr>
        <w:ind w:left="2564" w:hanging="360"/>
      </w:pPr>
      <w:rPr>
        <w:rFonts w:hint="default"/>
        <w:lang w:val="el-GR" w:eastAsia="en-US" w:bidi="ar-SA"/>
      </w:rPr>
    </w:lvl>
    <w:lvl w:ilvl="3" w:tplc="F0708AC6">
      <w:numFmt w:val="bullet"/>
      <w:lvlText w:val="•"/>
      <w:lvlJc w:val="left"/>
      <w:pPr>
        <w:ind w:left="3466" w:hanging="360"/>
      </w:pPr>
      <w:rPr>
        <w:rFonts w:hint="default"/>
        <w:lang w:val="el-GR" w:eastAsia="en-US" w:bidi="ar-SA"/>
      </w:rPr>
    </w:lvl>
    <w:lvl w:ilvl="4" w:tplc="685293B2">
      <w:numFmt w:val="bullet"/>
      <w:lvlText w:val="•"/>
      <w:lvlJc w:val="left"/>
      <w:pPr>
        <w:ind w:left="4368" w:hanging="360"/>
      </w:pPr>
      <w:rPr>
        <w:rFonts w:hint="default"/>
        <w:lang w:val="el-GR" w:eastAsia="en-US" w:bidi="ar-SA"/>
      </w:rPr>
    </w:lvl>
    <w:lvl w:ilvl="5" w:tplc="ADECEB94">
      <w:numFmt w:val="bullet"/>
      <w:lvlText w:val="•"/>
      <w:lvlJc w:val="left"/>
      <w:pPr>
        <w:ind w:left="5270" w:hanging="360"/>
      </w:pPr>
      <w:rPr>
        <w:rFonts w:hint="default"/>
        <w:lang w:val="el-GR" w:eastAsia="en-US" w:bidi="ar-SA"/>
      </w:rPr>
    </w:lvl>
    <w:lvl w:ilvl="6" w:tplc="22E40816">
      <w:numFmt w:val="bullet"/>
      <w:lvlText w:val="•"/>
      <w:lvlJc w:val="left"/>
      <w:pPr>
        <w:ind w:left="6172" w:hanging="360"/>
      </w:pPr>
      <w:rPr>
        <w:rFonts w:hint="default"/>
        <w:lang w:val="el-GR" w:eastAsia="en-US" w:bidi="ar-SA"/>
      </w:rPr>
    </w:lvl>
    <w:lvl w:ilvl="7" w:tplc="770EF4EE">
      <w:numFmt w:val="bullet"/>
      <w:lvlText w:val="•"/>
      <w:lvlJc w:val="left"/>
      <w:pPr>
        <w:ind w:left="7074" w:hanging="360"/>
      </w:pPr>
      <w:rPr>
        <w:rFonts w:hint="default"/>
        <w:lang w:val="el-GR" w:eastAsia="en-US" w:bidi="ar-SA"/>
      </w:rPr>
    </w:lvl>
    <w:lvl w:ilvl="8" w:tplc="F0C0AAD0">
      <w:numFmt w:val="bullet"/>
      <w:lvlText w:val="•"/>
      <w:lvlJc w:val="left"/>
      <w:pPr>
        <w:ind w:left="797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1CFF"/>
    <w:rsid w:val="003B1CFF"/>
    <w:rsid w:val="003C51CD"/>
    <w:rsid w:val="00B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762" w:right="117" w:hanging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62" w:right="11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 w:line="215" w:lineRule="exact"/>
      <w:ind w:left="105"/>
    </w:pPr>
  </w:style>
  <w:style w:type="paragraph" w:styleId="a5">
    <w:name w:val="Balloon Text"/>
    <w:basedOn w:val="a"/>
    <w:link w:val="Char"/>
    <w:uiPriority w:val="99"/>
    <w:semiHidden/>
    <w:unhideWhenUsed/>
    <w:rsid w:val="00B632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324D"/>
    <w:rPr>
      <w:rFonts w:ascii="Tahoma" w:eastAsia="Arial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762" w:right="117" w:hanging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62" w:right="11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 w:line="215" w:lineRule="exact"/>
      <w:ind w:left="105"/>
    </w:pPr>
  </w:style>
  <w:style w:type="paragraph" w:styleId="a5">
    <w:name w:val="Balloon Text"/>
    <w:basedOn w:val="a"/>
    <w:link w:val="Char"/>
    <w:uiPriority w:val="99"/>
    <w:semiHidden/>
    <w:unhideWhenUsed/>
    <w:rsid w:val="00B632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324D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 Jiaketzoglou</dc:creator>
  <cp:lastModifiedBy>Vicky  Jiaketzoglou</cp:lastModifiedBy>
  <cp:revision>2</cp:revision>
  <dcterms:created xsi:type="dcterms:W3CDTF">2021-03-16T07:18:00Z</dcterms:created>
  <dcterms:modified xsi:type="dcterms:W3CDTF">2021-03-16T07:18:00Z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2021-03-12T00:00:00Z</vt:filetime>
  </property>
</Properties>
</file>