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2DF3B28F" w14:paraId="330875E1" wp14:textId="5D59B0A7">
      <w:pPr>
        <w:spacing w:line="276" w:lineRule="auto"/>
        <w:jc w:val="center"/>
        <w:rPr>
          <w:rFonts w:ascii="Calibri" w:hAnsi="Calibri" w:eastAsia="Calibri" w:cs="Calibri" w:asciiTheme="minorAscii" w:hAnsiTheme="minorAscii" w:eastAsiaTheme="minorAscii" w:cstheme="minorAscii"/>
          <w:b w:val="1"/>
          <w:bCs w:val="1"/>
          <w:noProof w:val="0"/>
          <w:color w:val="2F5496" w:themeColor="accent1" w:themeTint="FF" w:themeShade="BF"/>
          <w:sz w:val="28"/>
          <w:szCs w:val="28"/>
          <w:u w:val="none"/>
          <w:lang w:val="el-GR"/>
        </w:rPr>
      </w:pPr>
      <w:r w:rsidRPr="2DF3B28F" w:rsidR="2DF3B28F">
        <w:rPr>
          <w:rFonts w:ascii="Calibri" w:hAnsi="Calibri" w:eastAsia="Calibri" w:cs="Calibri" w:asciiTheme="minorAscii" w:hAnsiTheme="minorAscii" w:eastAsiaTheme="minorAscii" w:cstheme="minorAscii"/>
          <w:b w:val="1"/>
          <w:bCs w:val="1"/>
          <w:noProof w:val="0"/>
          <w:color w:val="2F5496" w:themeColor="accent1" w:themeTint="FF" w:themeShade="BF"/>
          <w:sz w:val="28"/>
          <w:szCs w:val="28"/>
          <w:u w:val="none"/>
          <w:lang w:val="el-GR"/>
        </w:rPr>
        <w:t>Να αποσυρθεί άμεσα η απαράδεκτη τροπολογία για την μετεγκατάσταση του Καζίνο της Πάρνηθας!</w:t>
      </w:r>
    </w:p>
    <w:p xmlns:wp14="http://schemas.microsoft.com/office/word/2010/wordml" w:rsidP="2DF3B28F" w14:paraId="265DB566" wp14:textId="664D896E">
      <w:pPr>
        <w:spacing w:line="276" w:lineRule="auto"/>
        <w:jc w:val="center"/>
        <w:rPr>
          <w:rFonts w:ascii="Calibri" w:hAnsi="Calibri" w:eastAsia="Calibri" w:cs="Calibri" w:asciiTheme="minorAscii" w:hAnsiTheme="minorAscii" w:eastAsiaTheme="minorAscii" w:cstheme="minorAscii"/>
          <w:b w:val="1"/>
          <w:bCs w:val="1"/>
          <w:noProof w:val="0"/>
          <w:color w:val="323E4F" w:themeColor="text2" w:themeTint="FF" w:themeShade="BF"/>
          <w:sz w:val="24"/>
          <w:szCs w:val="24"/>
          <w:u w:val="none"/>
          <w:lang w:val="el-GR"/>
        </w:rPr>
      </w:pPr>
      <w:r w:rsidRPr="2DF3B28F" w:rsidR="2DF3B28F">
        <w:rPr>
          <w:rFonts w:ascii="Calibri" w:hAnsi="Calibri" w:eastAsia="Calibri" w:cs="Calibri" w:asciiTheme="minorAscii" w:hAnsiTheme="minorAscii" w:eastAsiaTheme="minorAscii" w:cstheme="minorAscii"/>
          <w:b w:val="1"/>
          <w:bCs w:val="1"/>
          <w:noProof w:val="0"/>
          <w:color w:val="323E4F" w:themeColor="text2" w:themeTint="FF" w:themeShade="BF"/>
          <w:sz w:val="24"/>
          <w:szCs w:val="24"/>
          <w:u w:val="none"/>
          <w:lang w:val="el-GR"/>
        </w:rPr>
        <w:t>Το Μαρούσι χρειάζεται ελεύθερους χώρους και όχι τζόγο!</w:t>
      </w:r>
    </w:p>
    <w:p xmlns:wp14="http://schemas.microsoft.com/office/word/2010/wordml" w:rsidP="2DF3B28F" w14:paraId="6E340C51" wp14:textId="77BF77B8">
      <w:pPr>
        <w:spacing w:line="276" w:lineRule="auto"/>
        <w:jc w:val="center"/>
        <w:rPr>
          <w:rFonts w:ascii="Calibri" w:hAnsi="Calibri" w:eastAsia="Calibri" w:cs="Calibri" w:asciiTheme="minorAscii" w:hAnsiTheme="minorAscii" w:eastAsiaTheme="minorAscii" w:cstheme="minorAscii"/>
          <w:b w:val="1"/>
          <w:bCs w:val="1"/>
          <w:noProof w:val="0"/>
          <w:color w:val="323E4F" w:themeColor="text2" w:themeTint="FF" w:themeShade="BF"/>
          <w:sz w:val="24"/>
          <w:szCs w:val="24"/>
          <w:u w:val="none"/>
          <w:lang w:val="el-GR"/>
        </w:rPr>
      </w:pPr>
      <w:r w:rsidRPr="2DF3B28F" w:rsidR="2DF3B28F">
        <w:rPr>
          <w:rFonts w:ascii="Calibri" w:hAnsi="Calibri" w:eastAsia="Calibri" w:cs="Calibri" w:asciiTheme="minorAscii" w:hAnsiTheme="minorAscii" w:eastAsiaTheme="minorAscii" w:cstheme="minorAscii"/>
          <w:b w:val="1"/>
          <w:bCs w:val="1"/>
          <w:noProof w:val="0"/>
          <w:color w:val="323E4F" w:themeColor="text2" w:themeTint="FF" w:themeShade="BF"/>
          <w:sz w:val="24"/>
          <w:szCs w:val="24"/>
          <w:u w:val="none"/>
          <w:lang w:val="el-GR"/>
        </w:rPr>
        <w:t>Η «ανάπτυξή» τους σημαίνει κέρδη για τους λίγους!</w:t>
      </w:r>
    </w:p>
    <w:p xmlns:wp14="http://schemas.microsoft.com/office/word/2010/wordml" w:rsidP="2DF3B28F" w14:paraId="136DC25D" wp14:textId="79E662C8">
      <w:pPr>
        <w:jc w:val="both"/>
        <w:rPr>
          <w:rFonts w:ascii="Calibri" w:hAnsi="Calibri" w:eastAsia="Calibri" w:cs="Calibri" w:asciiTheme="minorAscii" w:hAnsiTheme="minorAscii" w:eastAsiaTheme="minorAscii" w:cstheme="minorAscii"/>
          <w:noProof w:val="0"/>
          <w:sz w:val="22"/>
          <w:szCs w:val="22"/>
          <w:lang w:val="el-GR"/>
        </w:rPr>
      </w:pPr>
    </w:p>
    <w:p xmlns:wp14="http://schemas.microsoft.com/office/word/2010/wordml" w:rsidP="2DF3B28F" w14:paraId="6D536F5A" wp14:textId="6A7BC7F8">
      <w:pPr>
        <w:jc w:val="both"/>
        <w:rPr>
          <w:rFonts w:ascii="Calibri" w:hAnsi="Calibri" w:eastAsia="Calibri" w:cs="Calibri" w:asciiTheme="minorAscii" w:hAnsiTheme="minorAscii" w:eastAsiaTheme="minorAscii" w:cstheme="minorAscii"/>
          <w:noProof w:val="0"/>
          <w:sz w:val="22"/>
          <w:szCs w:val="22"/>
          <w:lang w:val="el-GR"/>
        </w:rPr>
      </w:pPr>
      <w:r w:rsidRPr="2DF3B28F" w:rsidR="2DF3B28F">
        <w:rPr>
          <w:rFonts w:ascii="Calibri" w:hAnsi="Calibri" w:eastAsia="Calibri" w:cs="Calibri" w:asciiTheme="minorAscii" w:hAnsiTheme="minorAscii" w:eastAsiaTheme="minorAscii" w:cstheme="minorAscii"/>
          <w:noProof w:val="0"/>
          <w:sz w:val="22"/>
          <w:szCs w:val="22"/>
          <w:lang w:val="el-GR"/>
        </w:rPr>
        <w:t xml:space="preserve">Την Τετάρτη 31 Μαρτίου 2021 ψηφίστηκε από την κυβέρνηση της Νέας Δημοκρατίας τροπολογία (του Υπουργείου Υγείας !!), με την οποία «φωτογραφικά» ορίζει τις προϋποθέσεις για την κατ’ εξαίρεση μεταφορά του Καζίνο της Πάρνηθας στο κτήμα </w:t>
      </w:r>
      <w:proofErr w:type="spellStart"/>
      <w:r w:rsidRPr="2DF3B28F" w:rsidR="2DF3B28F">
        <w:rPr>
          <w:rFonts w:ascii="Calibri" w:hAnsi="Calibri" w:eastAsia="Calibri" w:cs="Calibri" w:asciiTheme="minorAscii" w:hAnsiTheme="minorAscii" w:eastAsiaTheme="minorAscii" w:cstheme="minorAscii"/>
          <w:noProof w:val="0"/>
          <w:sz w:val="22"/>
          <w:szCs w:val="22"/>
          <w:lang w:val="el-GR"/>
        </w:rPr>
        <w:t>Δηλαβέρη</w:t>
      </w:r>
      <w:proofErr w:type="spellEnd"/>
      <w:r w:rsidRPr="2DF3B28F" w:rsidR="2DF3B28F">
        <w:rPr>
          <w:rFonts w:ascii="Calibri" w:hAnsi="Calibri" w:eastAsia="Calibri" w:cs="Calibri" w:asciiTheme="minorAscii" w:hAnsiTheme="minorAscii" w:eastAsiaTheme="minorAscii" w:cstheme="minorAscii"/>
          <w:noProof w:val="0"/>
          <w:sz w:val="22"/>
          <w:szCs w:val="22"/>
          <w:lang w:val="el-GR"/>
        </w:rPr>
        <w:t>.</w:t>
      </w:r>
    </w:p>
    <w:p xmlns:wp14="http://schemas.microsoft.com/office/word/2010/wordml" w:rsidP="2DF3B28F" w14:paraId="262AD7A9" wp14:textId="7F42A07C">
      <w:pPr>
        <w:jc w:val="both"/>
        <w:rPr>
          <w:rFonts w:ascii="Calibri" w:hAnsi="Calibri" w:eastAsia="Calibri" w:cs="Calibri" w:asciiTheme="minorAscii" w:hAnsiTheme="minorAscii" w:eastAsiaTheme="minorAscii" w:cstheme="minorAscii"/>
          <w:noProof w:val="0"/>
          <w:sz w:val="22"/>
          <w:szCs w:val="22"/>
          <w:lang w:val="el-GR"/>
        </w:rPr>
      </w:pPr>
      <w:r w:rsidRPr="2DF3B28F" w:rsidR="2DF3B28F">
        <w:rPr>
          <w:rFonts w:ascii="Calibri" w:hAnsi="Calibri" w:eastAsia="Calibri" w:cs="Calibri" w:asciiTheme="minorAscii" w:hAnsiTheme="minorAscii" w:eastAsiaTheme="minorAscii" w:cstheme="minorAscii"/>
          <w:noProof w:val="0"/>
          <w:sz w:val="22"/>
          <w:szCs w:val="22"/>
          <w:lang w:val="el-GR"/>
        </w:rPr>
        <w:t xml:space="preserve">Πριν καν ολοκληρωθεί η </w:t>
      </w:r>
      <w:proofErr w:type="spellStart"/>
      <w:r w:rsidRPr="2DF3B28F" w:rsidR="2DF3B28F">
        <w:rPr>
          <w:rFonts w:ascii="Calibri" w:hAnsi="Calibri" w:eastAsia="Calibri" w:cs="Calibri" w:asciiTheme="minorAscii" w:hAnsiTheme="minorAscii" w:eastAsiaTheme="minorAscii" w:cstheme="minorAscii"/>
          <w:noProof w:val="0"/>
          <w:sz w:val="22"/>
          <w:szCs w:val="22"/>
          <w:lang w:val="el-GR"/>
        </w:rPr>
        <w:t>καθαρογραφή</w:t>
      </w:r>
      <w:proofErr w:type="spellEnd"/>
      <w:r w:rsidRPr="2DF3B28F" w:rsidR="2DF3B28F">
        <w:rPr>
          <w:rFonts w:ascii="Calibri" w:hAnsi="Calibri" w:eastAsia="Calibri" w:cs="Calibri" w:asciiTheme="minorAscii" w:hAnsiTheme="minorAscii" w:eastAsiaTheme="minorAscii" w:cstheme="minorAscii"/>
          <w:noProof w:val="0"/>
          <w:sz w:val="22"/>
          <w:szCs w:val="22"/>
          <w:lang w:val="el-GR"/>
        </w:rPr>
        <w:t xml:space="preserve"> των αποφάσεων του </w:t>
      </w:r>
      <w:proofErr w:type="spellStart"/>
      <w:r w:rsidRPr="2DF3B28F" w:rsidR="2DF3B28F">
        <w:rPr>
          <w:rFonts w:ascii="Calibri" w:hAnsi="Calibri" w:eastAsia="Calibri" w:cs="Calibri" w:asciiTheme="minorAscii" w:hAnsiTheme="minorAscii" w:eastAsiaTheme="minorAscii" w:cstheme="minorAscii"/>
          <w:noProof w:val="0"/>
          <w:sz w:val="22"/>
          <w:szCs w:val="22"/>
          <w:lang w:val="el-GR"/>
        </w:rPr>
        <w:t>ΣτΕ</w:t>
      </w:r>
      <w:proofErr w:type="spellEnd"/>
      <w:r w:rsidRPr="2DF3B28F" w:rsidR="2DF3B28F">
        <w:rPr>
          <w:rFonts w:ascii="Calibri" w:hAnsi="Calibri" w:eastAsia="Calibri" w:cs="Calibri" w:asciiTheme="minorAscii" w:hAnsiTheme="minorAscii" w:eastAsiaTheme="minorAscii" w:cstheme="minorAscii"/>
          <w:noProof w:val="0"/>
          <w:sz w:val="22"/>
          <w:szCs w:val="22"/>
          <w:lang w:val="el-GR"/>
        </w:rPr>
        <w:t>, οι οποίες μπλόκαραν την μεταφορά του Καζίνο, η κυβέρνηση με απαράδεκτο τρόπο τις ακυρώνει  και προωθεί «από την πίσω πόρτα» την μετεγκατάσταση του Καζίνο της Πάρνηθας στο Μαρούσι.</w:t>
      </w:r>
    </w:p>
    <w:p xmlns:wp14="http://schemas.microsoft.com/office/word/2010/wordml" w:rsidP="2DF3B28F" w14:paraId="76E313EA" wp14:textId="6428E219">
      <w:pPr>
        <w:jc w:val="both"/>
        <w:rPr>
          <w:rFonts w:ascii="Calibri" w:hAnsi="Calibri" w:eastAsia="Calibri" w:cs="Calibri" w:asciiTheme="minorAscii" w:hAnsiTheme="minorAscii" w:eastAsiaTheme="minorAscii" w:cstheme="minorAscii"/>
          <w:noProof w:val="0"/>
          <w:sz w:val="22"/>
          <w:szCs w:val="22"/>
          <w:lang w:val="el-GR"/>
        </w:rPr>
      </w:pPr>
      <w:r w:rsidRPr="2DF3B28F" w:rsidR="2DF3B28F">
        <w:rPr>
          <w:rFonts w:ascii="Calibri" w:hAnsi="Calibri" w:eastAsia="Calibri" w:cs="Calibri" w:asciiTheme="minorAscii" w:hAnsiTheme="minorAscii" w:eastAsiaTheme="minorAscii" w:cstheme="minorAscii"/>
          <w:noProof w:val="0"/>
          <w:sz w:val="22"/>
          <w:szCs w:val="22"/>
          <w:lang w:val="el-GR"/>
        </w:rPr>
        <w:t xml:space="preserve">Συγκεκριμένα, στο άρθρο 74 του νόμου «Κατεπείγουσες ρυθμίσεις για την προστασία της δημόσιας υγείας από τις συνεχιζόμενες συνέπειες της πανδημίας του </w:t>
      </w:r>
      <w:proofErr w:type="spellStart"/>
      <w:r w:rsidRPr="2DF3B28F" w:rsidR="2DF3B28F">
        <w:rPr>
          <w:rFonts w:ascii="Calibri" w:hAnsi="Calibri" w:eastAsia="Calibri" w:cs="Calibri" w:asciiTheme="minorAscii" w:hAnsiTheme="minorAscii" w:eastAsiaTheme="minorAscii" w:cstheme="minorAscii"/>
          <w:noProof w:val="0"/>
          <w:sz w:val="22"/>
          <w:szCs w:val="22"/>
          <w:lang w:val="el-GR"/>
        </w:rPr>
        <w:t>κορωνοϊού</w:t>
      </w:r>
      <w:proofErr w:type="spellEnd"/>
      <w:r w:rsidRPr="2DF3B28F" w:rsidR="2DF3B28F">
        <w:rPr>
          <w:rFonts w:ascii="Calibri" w:hAnsi="Calibri" w:eastAsia="Calibri" w:cs="Calibri" w:asciiTheme="minorAscii" w:hAnsiTheme="minorAscii" w:eastAsiaTheme="minorAscii" w:cstheme="minorAscii"/>
          <w:noProof w:val="0"/>
          <w:sz w:val="22"/>
          <w:szCs w:val="22"/>
          <w:lang w:val="el-GR"/>
        </w:rPr>
        <w:t xml:space="preserve"> COVID-19, την ανάπτυξη, την κοινωνική προστασία και την επαναλειτουργία των δικαστηρίων και άλλα ζητήματα» προβλέπεται «</w:t>
      </w:r>
      <w:r w:rsidRPr="2DF3B28F" w:rsidR="2DF3B28F">
        <w:rPr>
          <w:rFonts w:ascii="Calibri" w:hAnsi="Calibri" w:eastAsia="Calibri" w:cs="Calibri" w:asciiTheme="minorAscii" w:hAnsiTheme="minorAscii" w:eastAsiaTheme="minorAscii" w:cstheme="minorAscii"/>
          <w:b w:val="1"/>
          <w:bCs w:val="1"/>
          <w:noProof w:val="0"/>
          <w:sz w:val="22"/>
          <w:szCs w:val="22"/>
          <w:u w:val="single"/>
          <w:lang w:val="el-GR"/>
        </w:rPr>
        <w:t xml:space="preserve">η δυνατότητα κατ’ εξαίρεση μετεγκατάστασης καζίνο για λόγους δημοσίου συμφέροντος, το οποίο λειτουργεί τουλάχιστον επί δεκαετία και έχει </w:t>
      </w:r>
      <w:proofErr w:type="spellStart"/>
      <w:r w:rsidRPr="2DF3B28F" w:rsidR="2DF3B28F">
        <w:rPr>
          <w:rFonts w:ascii="Calibri" w:hAnsi="Calibri" w:eastAsia="Calibri" w:cs="Calibri" w:asciiTheme="minorAscii" w:hAnsiTheme="minorAscii" w:eastAsiaTheme="minorAscii" w:cstheme="minorAscii"/>
          <w:b w:val="1"/>
          <w:bCs w:val="1"/>
          <w:noProof w:val="0"/>
          <w:sz w:val="22"/>
          <w:szCs w:val="22"/>
          <w:u w:val="single"/>
          <w:lang w:val="el-GR"/>
        </w:rPr>
        <w:t>αδειοδοτηθεί</w:t>
      </w:r>
      <w:proofErr w:type="spellEnd"/>
      <w:r w:rsidRPr="2DF3B28F" w:rsidR="2DF3B28F">
        <w:rPr>
          <w:rFonts w:ascii="Calibri" w:hAnsi="Calibri" w:eastAsia="Calibri" w:cs="Calibri" w:asciiTheme="minorAscii" w:hAnsiTheme="minorAscii" w:eastAsiaTheme="minorAscii" w:cstheme="minorAscii"/>
          <w:b w:val="1"/>
          <w:bCs w:val="1"/>
          <w:noProof w:val="0"/>
          <w:sz w:val="22"/>
          <w:szCs w:val="22"/>
          <w:u w:val="single"/>
          <w:lang w:val="el-GR"/>
        </w:rPr>
        <w:t xml:space="preserve"> με οποιοδήποτε καθεστώς για συγκεκριμένη θέση ή περιοχή, είτε ως αυτοτελής δραστηριότητα παροχής υπηρεσιών τυχερών παιγνίων, είτε μαζί με υπηρεσίες ξενοδοχείου, εστίασης, μαρίνας, αναψυχής ή άλλες, σε άλλη θέση από εκείνη για την οποία έχει χορηγηθεί η άδεια καζίνο και σε κάθε περίπτωση εντός της ίδιας Περιφέρειας</w:t>
      </w:r>
      <w:r w:rsidRPr="2DF3B28F" w:rsidR="2DF3B28F">
        <w:rPr>
          <w:rFonts w:ascii="Calibri" w:hAnsi="Calibri" w:eastAsia="Calibri" w:cs="Calibri" w:asciiTheme="minorAscii" w:hAnsiTheme="minorAscii" w:eastAsiaTheme="minorAscii" w:cstheme="minorAscii"/>
          <w:noProof w:val="0"/>
          <w:sz w:val="22"/>
          <w:szCs w:val="22"/>
          <w:lang w:val="el-GR"/>
        </w:rPr>
        <w:t>».</w:t>
      </w:r>
    </w:p>
    <w:p xmlns:wp14="http://schemas.microsoft.com/office/word/2010/wordml" w:rsidP="2DF3B28F" w14:paraId="7520D757" wp14:textId="55ED7E77">
      <w:pPr>
        <w:jc w:val="both"/>
        <w:rPr>
          <w:rFonts w:ascii="Calibri" w:hAnsi="Calibri" w:eastAsia="Calibri" w:cs="Calibri" w:asciiTheme="minorAscii" w:hAnsiTheme="minorAscii" w:eastAsiaTheme="minorAscii" w:cstheme="minorAscii"/>
          <w:noProof w:val="0"/>
          <w:sz w:val="22"/>
          <w:szCs w:val="22"/>
          <w:lang w:val="el-GR"/>
        </w:rPr>
      </w:pPr>
      <w:r w:rsidRPr="2DF3B28F" w:rsidR="2DF3B28F">
        <w:rPr>
          <w:rFonts w:ascii="Calibri" w:hAnsi="Calibri" w:eastAsia="Calibri" w:cs="Calibri" w:asciiTheme="minorAscii" w:hAnsiTheme="minorAscii" w:eastAsiaTheme="minorAscii" w:cstheme="minorAscii"/>
          <w:noProof w:val="0"/>
          <w:sz w:val="22"/>
          <w:szCs w:val="22"/>
          <w:lang w:val="el-GR"/>
        </w:rPr>
        <w:t>Η κυβέρνηση για άλλη μια φορά μας δείχνει πως γράφει στα παλιά της παπούτσια την εκφρασμένη θέληση των πολιτών του δήμου μας αλλά και των γύρω δήμων. Βαφτίζει «</w:t>
      </w:r>
      <w:r w:rsidRPr="2DF3B28F" w:rsidR="2DF3B28F">
        <w:rPr>
          <w:rFonts w:ascii="Calibri" w:hAnsi="Calibri" w:eastAsia="Calibri" w:cs="Calibri" w:asciiTheme="minorAscii" w:hAnsiTheme="minorAscii" w:eastAsiaTheme="minorAscii" w:cstheme="minorAscii"/>
          <w:b w:val="1"/>
          <w:bCs w:val="1"/>
          <w:noProof w:val="0"/>
          <w:sz w:val="22"/>
          <w:szCs w:val="22"/>
          <w:lang w:val="el-GR"/>
        </w:rPr>
        <w:t>δημόσιο συμφέρον</w:t>
      </w:r>
      <w:r w:rsidRPr="2DF3B28F" w:rsidR="2DF3B28F">
        <w:rPr>
          <w:rFonts w:ascii="Calibri" w:hAnsi="Calibri" w:eastAsia="Calibri" w:cs="Calibri" w:asciiTheme="minorAscii" w:hAnsiTheme="minorAscii" w:eastAsiaTheme="minorAscii" w:cstheme="minorAscii"/>
          <w:noProof w:val="0"/>
          <w:sz w:val="22"/>
          <w:szCs w:val="22"/>
          <w:lang w:val="el-GR"/>
        </w:rPr>
        <w:t>» τα κέρδη της Εταιρείας του καζίνο, όπως βαφτίζει ως «</w:t>
      </w:r>
      <w:r w:rsidRPr="2DF3B28F" w:rsidR="2DF3B28F">
        <w:rPr>
          <w:rFonts w:ascii="Calibri" w:hAnsi="Calibri" w:eastAsia="Calibri" w:cs="Calibri" w:asciiTheme="minorAscii" w:hAnsiTheme="minorAscii" w:eastAsiaTheme="minorAscii" w:cstheme="minorAscii"/>
          <w:b w:val="1"/>
          <w:bCs w:val="1"/>
          <w:noProof w:val="0"/>
          <w:sz w:val="22"/>
          <w:szCs w:val="22"/>
          <w:lang w:val="el-GR"/>
        </w:rPr>
        <w:t>Ανάπτυξη</w:t>
      </w:r>
      <w:r w:rsidRPr="2DF3B28F" w:rsidR="2DF3B28F">
        <w:rPr>
          <w:rFonts w:ascii="Calibri" w:hAnsi="Calibri" w:eastAsia="Calibri" w:cs="Calibri" w:asciiTheme="minorAscii" w:hAnsiTheme="minorAscii" w:eastAsiaTheme="minorAscii" w:cstheme="minorAscii"/>
          <w:noProof w:val="0"/>
          <w:sz w:val="22"/>
          <w:szCs w:val="22"/>
          <w:lang w:val="el-GR"/>
        </w:rPr>
        <w:t xml:space="preserve">» την τεράστια προσπάθεια του μεγάλου κεφαλαίου να επεκτείνει την κερδοφορία του σε όλους τους τομείς της ζωής των εργαζομένων, καταπατώντας γι’ αυτό τα δικαιώματα της κοινωνικής πλειοψηφίας.  </w:t>
      </w:r>
    </w:p>
    <w:p xmlns:wp14="http://schemas.microsoft.com/office/word/2010/wordml" w:rsidP="2DF3B28F" w14:paraId="73F132DD" wp14:textId="334C4434">
      <w:pPr>
        <w:jc w:val="both"/>
        <w:rPr>
          <w:rFonts w:ascii="Calibri" w:hAnsi="Calibri" w:eastAsia="Calibri" w:cs="Calibri" w:asciiTheme="minorAscii" w:hAnsiTheme="minorAscii" w:eastAsiaTheme="minorAscii" w:cstheme="minorAscii"/>
          <w:noProof w:val="0"/>
          <w:sz w:val="22"/>
          <w:szCs w:val="22"/>
          <w:lang w:val="el-GR"/>
        </w:rPr>
      </w:pPr>
      <w:r w:rsidRPr="2DF3B28F" w:rsidR="2DF3B28F">
        <w:rPr>
          <w:rFonts w:ascii="Calibri" w:hAnsi="Calibri" w:eastAsia="Calibri" w:cs="Calibri" w:asciiTheme="minorAscii" w:hAnsiTheme="minorAscii" w:eastAsiaTheme="minorAscii" w:cstheme="minorAscii"/>
          <w:b w:val="1"/>
          <w:bCs w:val="1"/>
          <w:noProof w:val="0"/>
          <w:sz w:val="22"/>
          <w:szCs w:val="22"/>
          <w:lang w:val="el-GR"/>
        </w:rPr>
        <w:t>Ανάπτυξη</w:t>
      </w:r>
      <w:r w:rsidRPr="2DF3B28F" w:rsidR="2DF3B28F">
        <w:rPr>
          <w:rFonts w:ascii="Calibri" w:hAnsi="Calibri" w:eastAsia="Calibri" w:cs="Calibri" w:asciiTheme="minorAscii" w:hAnsiTheme="minorAscii" w:eastAsiaTheme="minorAscii" w:cstheme="minorAscii"/>
          <w:noProof w:val="0"/>
          <w:sz w:val="22"/>
          <w:szCs w:val="22"/>
          <w:lang w:val="el-GR"/>
        </w:rPr>
        <w:t xml:space="preserve"> για την κυβέρνηση σημαίνει : κέρδη για τους λίγους, αλλά «τσιμεντοποίηση» και ελάχιστοι ελεύθεροι χώροι για τους πολλούς, «νόμιμος τζόγος» σε απόσταση αναπνοής από τα σχολεία της περιοχής, αύξηση της </w:t>
      </w:r>
      <w:proofErr w:type="spellStart"/>
      <w:r w:rsidRPr="2DF3B28F" w:rsidR="2DF3B28F">
        <w:rPr>
          <w:rFonts w:ascii="Calibri" w:hAnsi="Calibri" w:eastAsia="Calibri" w:cs="Calibri" w:asciiTheme="minorAscii" w:hAnsiTheme="minorAscii" w:eastAsiaTheme="minorAscii" w:cstheme="minorAscii"/>
          <w:noProof w:val="0"/>
          <w:sz w:val="22"/>
          <w:szCs w:val="22"/>
          <w:lang w:val="el-GR"/>
        </w:rPr>
        <w:t>υπερτοπικής</w:t>
      </w:r>
      <w:proofErr w:type="spellEnd"/>
      <w:r w:rsidRPr="2DF3B28F" w:rsidR="2DF3B28F">
        <w:rPr>
          <w:rFonts w:ascii="Calibri" w:hAnsi="Calibri" w:eastAsia="Calibri" w:cs="Calibri" w:asciiTheme="minorAscii" w:hAnsiTheme="minorAscii" w:eastAsiaTheme="minorAscii" w:cstheme="minorAscii"/>
          <w:noProof w:val="0"/>
          <w:sz w:val="22"/>
          <w:szCs w:val="22"/>
          <w:lang w:val="el-GR"/>
        </w:rPr>
        <w:t xml:space="preserve"> κίνησης σε μια ήδη επιβαρυμένη περιοχή.</w:t>
      </w:r>
    </w:p>
    <w:p xmlns:wp14="http://schemas.microsoft.com/office/word/2010/wordml" w:rsidP="2DF3B28F" w14:paraId="43C3A851" wp14:textId="0531264C">
      <w:pPr>
        <w:jc w:val="both"/>
        <w:rPr>
          <w:rFonts w:ascii="Calibri" w:hAnsi="Calibri" w:eastAsia="Calibri" w:cs="Calibri" w:asciiTheme="minorAscii" w:hAnsiTheme="minorAscii" w:eastAsiaTheme="minorAscii" w:cstheme="minorAscii"/>
          <w:noProof w:val="0"/>
          <w:sz w:val="22"/>
          <w:szCs w:val="22"/>
          <w:lang w:val="el-GR"/>
        </w:rPr>
      </w:pPr>
      <w:r w:rsidRPr="2DF3B28F" w:rsidR="2DF3B28F">
        <w:rPr>
          <w:rFonts w:ascii="Calibri" w:hAnsi="Calibri" w:eastAsia="Calibri" w:cs="Calibri" w:asciiTheme="minorAscii" w:hAnsiTheme="minorAscii" w:eastAsiaTheme="minorAscii" w:cstheme="minorAscii"/>
          <w:noProof w:val="0"/>
          <w:sz w:val="22"/>
          <w:szCs w:val="22"/>
          <w:lang w:val="el-GR"/>
        </w:rPr>
        <w:t xml:space="preserve">Μεγάλη ευθύνη έχουν όμως και οι δημοτικές αρχές του Δήμου μας, τόσο η σημερινή όσο και η προηγούμενη. Αντί να πρωτοστατήσουν σε Αγώνα Διαρκείας με στόχο την  αποτροπή της μετεγκατάστασης του ΚΑΖΙΝΟ της Πάρνηθας στο Μαρούσι, </w:t>
      </w:r>
      <w:r w:rsidRPr="2DF3B28F" w:rsidR="2DF3B28F">
        <w:rPr>
          <w:rFonts w:ascii="Calibri" w:hAnsi="Calibri" w:eastAsia="Calibri" w:cs="Calibri" w:asciiTheme="minorAscii" w:hAnsiTheme="minorAscii" w:eastAsiaTheme="minorAscii" w:cstheme="minorAscii"/>
          <w:b w:val="1"/>
          <w:bCs w:val="1"/>
          <w:noProof w:val="0"/>
          <w:sz w:val="22"/>
          <w:szCs w:val="22"/>
          <w:lang w:val="el-GR"/>
        </w:rPr>
        <w:t xml:space="preserve">επέλεξαν τον δρόμο των άνευρων και </w:t>
      </w:r>
      <w:proofErr w:type="spellStart"/>
      <w:r w:rsidRPr="2DF3B28F" w:rsidR="2DF3B28F">
        <w:rPr>
          <w:rFonts w:ascii="Calibri" w:hAnsi="Calibri" w:eastAsia="Calibri" w:cs="Calibri" w:asciiTheme="minorAscii" w:hAnsiTheme="minorAscii" w:eastAsiaTheme="minorAscii" w:cstheme="minorAscii"/>
          <w:b w:val="1"/>
          <w:bCs w:val="1"/>
          <w:noProof w:val="0"/>
          <w:sz w:val="22"/>
          <w:szCs w:val="22"/>
          <w:lang w:val="el-GR"/>
        </w:rPr>
        <w:t>απολίτικων</w:t>
      </w:r>
      <w:proofErr w:type="spellEnd"/>
      <w:r w:rsidRPr="2DF3B28F" w:rsidR="2DF3B28F">
        <w:rPr>
          <w:rFonts w:ascii="Calibri" w:hAnsi="Calibri" w:eastAsia="Calibri" w:cs="Calibri" w:asciiTheme="minorAscii" w:hAnsiTheme="minorAscii" w:eastAsiaTheme="minorAscii" w:cstheme="minorAscii"/>
          <w:b w:val="1"/>
          <w:bCs w:val="1"/>
          <w:noProof w:val="0"/>
          <w:sz w:val="22"/>
          <w:szCs w:val="22"/>
          <w:lang w:val="el-GR"/>
        </w:rPr>
        <w:t xml:space="preserve"> ψηφισμάτων</w:t>
      </w:r>
      <w:r w:rsidRPr="2DF3B28F" w:rsidR="2DF3B28F">
        <w:rPr>
          <w:rFonts w:ascii="Calibri" w:hAnsi="Calibri" w:eastAsia="Calibri" w:cs="Calibri" w:asciiTheme="minorAscii" w:hAnsiTheme="minorAscii" w:eastAsiaTheme="minorAscii" w:cstheme="minorAscii"/>
          <w:noProof w:val="0"/>
          <w:sz w:val="22"/>
          <w:szCs w:val="22"/>
          <w:lang w:val="el-GR"/>
        </w:rPr>
        <w:t xml:space="preserve"> </w:t>
      </w:r>
      <w:r w:rsidRPr="2DF3B28F" w:rsidR="2DF3B28F">
        <w:rPr>
          <w:rFonts w:ascii="Calibri" w:hAnsi="Calibri" w:eastAsia="Calibri" w:cs="Calibri" w:asciiTheme="minorAscii" w:hAnsiTheme="minorAscii" w:eastAsiaTheme="minorAscii" w:cstheme="minorAscii"/>
          <w:b w:val="1"/>
          <w:bCs w:val="1"/>
          <w:noProof w:val="0"/>
          <w:sz w:val="22"/>
          <w:szCs w:val="22"/>
          <w:lang w:val="el-GR"/>
        </w:rPr>
        <w:t>διαμαρτυρίας</w:t>
      </w:r>
      <w:r w:rsidRPr="2DF3B28F" w:rsidR="2DF3B28F">
        <w:rPr>
          <w:rFonts w:ascii="Calibri" w:hAnsi="Calibri" w:eastAsia="Calibri" w:cs="Calibri" w:asciiTheme="minorAscii" w:hAnsiTheme="minorAscii" w:eastAsiaTheme="minorAscii" w:cstheme="minorAscii"/>
          <w:noProof w:val="0"/>
          <w:sz w:val="22"/>
          <w:szCs w:val="22"/>
          <w:lang w:val="el-GR"/>
        </w:rPr>
        <w:t xml:space="preserve"> και της ανυπαρξίας άλλου είδους ενεργειών. </w:t>
      </w:r>
    </w:p>
    <w:p xmlns:wp14="http://schemas.microsoft.com/office/word/2010/wordml" w:rsidP="2DF3B28F" w14:paraId="2086FDE1" wp14:textId="62BEBBAF">
      <w:pPr>
        <w:jc w:val="both"/>
        <w:rPr>
          <w:rFonts w:ascii="Calibri" w:hAnsi="Calibri" w:eastAsia="Calibri" w:cs="Calibri" w:asciiTheme="minorAscii" w:hAnsiTheme="minorAscii" w:eastAsiaTheme="minorAscii" w:cstheme="minorAscii"/>
          <w:b w:val="1"/>
          <w:bCs w:val="1"/>
          <w:noProof w:val="0"/>
          <w:sz w:val="22"/>
          <w:szCs w:val="22"/>
          <w:lang w:val="el-GR"/>
        </w:rPr>
      </w:pPr>
      <w:r w:rsidRPr="2DF3B28F" w:rsidR="2DF3B28F">
        <w:rPr>
          <w:rFonts w:ascii="Calibri" w:hAnsi="Calibri" w:eastAsia="Calibri" w:cs="Calibri" w:asciiTheme="minorAscii" w:hAnsiTheme="minorAscii" w:eastAsiaTheme="minorAscii" w:cstheme="minorAscii"/>
          <w:b w:val="1"/>
          <w:bCs w:val="1"/>
          <w:noProof w:val="0"/>
          <w:sz w:val="22"/>
          <w:szCs w:val="22"/>
          <w:lang w:val="el-GR"/>
        </w:rPr>
        <w:t xml:space="preserve">Η δημοτική αρχή του </w:t>
      </w:r>
      <w:proofErr w:type="spellStart"/>
      <w:r w:rsidRPr="2DF3B28F" w:rsidR="2DF3B28F">
        <w:rPr>
          <w:rFonts w:ascii="Calibri" w:hAnsi="Calibri" w:eastAsia="Calibri" w:cs="Calibri" w:asciiTheme="minorAscii" w:hAnsiTheme="minorAscii" w:eastAsiaTheme="minorAscii" w:cstheme="minorAscii"/>
          <w:b w:val="1"/>
          <w:bCs w:val="1"/>
          <w:noProof w:val="0"/>
          <w:sz w:val="22"/>
          <w:szCs w:val="22"/>
          <w:lang w:val="el-GR"/>
        </w:rPr>
        <w:t>Κου</w:t>
      </w:r>
      <w:proofErr w:type="spellEnd"/>
      <w:r w:rsidRPr="2DF3B28F" w:rsidR="2DF3B28F">
        <w:rPr>
          <w:rFonts w:ascii="Calibri" w:hAnsi="Calibri" w:eastAsia="Calibri" w:cs="Calibri" w:asciiTheme="minorAscii" w:hAnsiTheme="minorAscii" w:eastAsiaTheme="minorAscii" w:cstheme="minorAscii"/>
          <w:b w:val="1"/>
          <w:bCs w:val="1"/>
          <w:noProof w:val="0"/>
          <w:sz w:val="22"/>
          <w:szCs w:val="22"/>
          <w:lang w:val="el-GR"/>
        </w:rPr>
        <w:t xml:space="preserve"> </w:t>
      </w:r>
      <w:proofErr w:type="spellStart"/>
      <w:r w:rsidRPr="2DF3B28F" w:rsidR="2DF3B28F">
        <w:rPr>
          <w:rFonts w:ascii="Calibri" w:hAnsi="Calibri" w:eastAsia="Calibri" w:cs="Calibri" w:asciiTheme="minorAscii" w:hAnsiTheme="minorAscii" w:eastAsiaTheme="minorAscii" w:cstheme="minorAscii"/>
          <w:b w:val="1"/>
          <w:bCs w:val="1"/>
          <w:noProof w:val="0"/>
          <w:sz w:val="22"/>
          <w:szCs w:val="22"/>
          <w:lang w:val="el-GR"/>
        </w:rPr>
        <w:t>Αμπατζόγλου</w:t>
      </w:r>
      <w:proofErr w:type="spellEnd"/>
      <w:r w:rsidRPr="2DF3B28F" w:rsidR="2DF3B28F">
        <w:rPr>
          <w:rFonts w:ascii="Calibri" w:hAnsi="Calibri" w:eastAsia="Calibri" w:cs="Calibri" w:asciiTheme="minorAscii" w:hAnsiTheme="minorAscii" w:eastAsiaTheme="minorAscii" w:cstheme="minorAscii"/>
          <w:b w:val="1"/>
          <w:bCs w:val="1"/>
          <w:noProof w:val="0"/>
          <w:sz w:val="22"/>
          <w:szCs w:val="22"/>
          <w:lang w:val="el-GR"/>
        </w:rPr>
        <w:t xml:space="preserve">, εγκλωβισμένη στην πολιτική κηδεμονία του κυβερνώντος κόμματος της Νέας Δημοκρατίας, θυσιάζει την θέληση της πλειοψηφίας του </w:t>
      </w:r>
      <w:proofErr w:type="spellStart"/>
      <w:r w:rsidRPr="2DF3B28F" w:rsidR="2DF3B28F">
        <w:rPr>
          <w:rFonts w:ascii="Calibri" w:hAnsi="Calibri" w:eastAsia="Calibri" w:cs="Calibri" w:asciiTheme="minorAscii" w:hAnsiTheme="minorAscii" w:eastAsiaTheme="minorAscii" w:cstheme="minorAscii"/>
          <w:b w:val="1"/>
          <w:bCs w:val="1"/>
          <w:noProof w:val="0"/>
          <w:sz w:val="22"/>
          <w:szCs w:val="22"/>
          <w:lang w:val="el-GR"/>
        </w:rPr>
        <w:t>μαρουσιώτικου</w:t>
      </w:r>
      <w:proofErr w:type="spellEnd"/>
      <w:r w:rsidRPr="2DF3B28F" w:rsidR="2DF3B28F">
        <w:rPr>
          <w:rFonts w:ascii="Calibri" w:hAnsi="Calibri" w:eastAsia="Calibri" w:cs="Calibri" w:asciiTheme="minorAscii" w:hAnsiTheme="minorAscii" w:eastAsiaTheme="minorAscii" w:cstheme="minorAscii"/>
          <w:b w:val="1"/>
          <w:bCs w:val="1"/>
          <w:noProof w:val="0"/>
          <w:sz w:val="22"/>
          <w:szCs w:val="22"/>
          <w:lang w:val="el-GR"/>
        </w:rPr>
        <w:t xml:space="preserve"> λαού και των γύρω περιοχών, στο βωμό της προώθησης των επενδυτικών σχεδίων της συγκεκριμένης εταιρείας. </w:t>
      </w:r>
    </w:p>
    <w:p xmlns:wp14="http://schemas.microsoft.com/office/word/2010/wordml" w:rsidP="2DF3B28F" w14:paraId="5B1CDF98" wp14:textId="0736E6AC">
      <w:pPr>
        <w:jc w:val="both"/>
        <w:rPr>
          <w:rFonts w:ascii="Calibri" w:hAnsi="Calibri" w:eastAsia="Calibri" w:cs="Calibri" w:asciiTheme="minorAscii" w:hAnsiTheme="minorAscii" w:eastAsiaTheme="minorAscii" w:cstheme="minorAscii"/>
          <w:noProof w:val="0"/>
          <w:sz w:val="22"/>
          <w:szCs w:val="22"/>
          <w:lang w:val="el-GR"/>
        </w:rPr>
      </w:pPr>
      <w:r w:rsidRPr="2DF3B28F" w:rsidR="2DF3B28F">
        <w:rPr>
          <w:rFonts w:ascii="Calibri" w:hAnsi="Calibri" w:eastAsia="Calibri" w:cs="Calibri" w:asciiTheme="minorAscii" w:hAnsiTheme="minorAscii" w:eastAsiaTheme="minorAscii" w:cstheme="minorAscii"/>
          <w:noProof w:val="0"/>
          <w:sz w:val="22"/>
          <w:szCs w:val="22"/>
          <w:lang w:val="el-GR"/>
        </w:rPr>
        <w:t xml:space="preserve">Ευθύνη όμως έχουν και όσοι προσπάθησαν στο παρελθόν να εξαντληθούν οι αντιδράσεις των κατοίκων </w:t>
      </w:r>
      <w:r w:rsidRPr="2DF3B28F" w:rsidR="2DF3B28F">
        <w:rPr>
          <w:rFonts w:ascii="Calibri" w:hAnsi="Calibri" w:eastAsia="Calibri" w:cs="Calibri" w:asciiTheme="minorAscii" w:hAnsiTheme="minorAscii" w:eastAsiaTheme="minorAscii" w:cstheme="minorAscii"/>
          <w:b w:val="1"/>
          <w:bCs w:val="1"/>
          <w:noProof w:val="0"/>
          <w:sz w:val="22"/>
          <w:szCs w:val="22"/>
          <w:u w:val="single"/>
          <w:lang w:val="el-GR"/>
        </w:rPr>
        <w:t>ΜΟΝΟ</w:t>
      </w:r>
      <w:r w:rsidRPr="2DF3B28F" w:rsidR="2DF3B28F">
        <w:rPr>
          <w:rFonts w:ascii="Calibri" w:hAnsi="Calibri" w:eastAsia="Calibri" w:cs="Calibri" w:asciiTheme="minorAscii" w:hAnsiTheme="minorAscii" w:eastAsiaTheme="minorAscii" w:cstheme="minorAscii"/>
          <w:noProof w:val="0"/>
          <w:sz w:val="22"/>
          <w:szCs w:val="22"/>
          <w:lang w:val="el-GR"/>
        </w:rPr>
        <w:t xml:space="preserve"> σε θεσμικές-νομικές κινήσεις, στερώντας τις προσπάθειες  τους από την δυναμική που δίνει η ανάπτυξη πραγματικών αγώνων.</w:t>
      </w:r>
    </w:p>
    <w:p xmlns:wp14="http://schemas.microsoft.com/office/word/2010/wordml" w:rsidP="2DF3B28F" w14:paraId="661BA2DF" wp14:textId="0A117F34">
      <w:pPr>
        <w:jc w:val="both"/>
        <w:rPr>
          <w:rFonts w:ascii="Calibri" w:hAnsi="Calibri" w:eastAsia="Calibri" w:cs="Calibri" w:asciiTheme="minorAscii" w:hAnsiTheme="minorAscii" w:eastAsiaTheme="minorAscii" w:cstheme="minorAscii"/>
          <w:noProof w:val="0"/>
          <w:sz w:val="22"/>
          <w:szCs w:val="22"/>
          <w:lang w:val="el-GR"/>
        </w:rPr>
      </w:pPr>
      <w:r w:rsidRPr="2DF3B28F" w:rsidR="2DF3B28F">
        <w:rPr>
          <w:rFonts w:ascii="Calibri" w:hAnsi="Calibri" w:eastAsia="Calibri" w:cs="Calibri" w:asciiTheme="minorAscii" w:hAnsiTheme="minorAscii" w:eastAsiaTheme="minorAscii" w:cstheme="minorAscii"/>
          <w:noProof w:val="0"/>
          <w:sz w:val="22"/>
          <w:szCs w:val="22"/>
          <w:lang w:val="el-GR"/>
        </w:rPr>
        <w:t>Τεράστιες ευθύνες έχουν φυσικά και οι προηγούμενες κυβερνήσεις (ΝΔ και ΣΥΡΙΖΑ), οι οποίες προετοίμασαν το νομικό πλαίσιο ώστε να μπορούν να προωθούνται τέτοιου είδους «επενδύσεις» ενάντια στα συμφέροντα των πολιτών και με μοναδικό γνώμονα τα κέρδη των επιχειρήσεων.</w:t>
      </w:r>
    </w:p>
    <w:p xmlns:wp14="http://schemas.microsoft.com/office/word/2010/wordml" w:rsidP="2DF3B28F" w14:paraId="749A68B1" wp14:textId="0174741A">
      <w:pPr>
        <w:jc w:val="both"/>
        <w:rPr>
          <w:rFonts w:ascii="Calibri" w:hAnsi="Calibri" w:eastAsia="Calibri" w:cs="Calibri" w:asciiTheme="minorAscii" w:hAnsiTheme="minorAscii" w:eastAsiaTheme="minorAscii" w:cstheme="minorAscii"/>
          <w:b w:val="1"/>
          <w:bCs w:val="1"/>
          <w:noProof w:val="0"/>
          <w:sz w:val="22"/>
          <w:szCs w:val="22"/>
          <w:lang w:val="el-GR"/>
        </w:rPr>
      </w:pPr>
      <w:r w:rsidRPr="2DF3B28F" w:rsidR="2DF3B28F">
        <w:rPr>
          <w:rFonts w:ascii="Calibri" w:hAnsi="Calibri" w:eastAsia="Calibri" w:cs="Calibri" w:asciiTheme="minorAscii" w:hAnsiTheme="minorAscii" w:eastAsiaTheme="minorAscii" w:cstheme="minorAscii"/>
          <w:b w:val="1"/>
          <w:bCs w:val="1"/>
          <w:noProof w:val="0"/>
          <w:sz w:val="22"/>
          <w:szCs w:val="22"/>
          <w:lang w:val="el-GR"/>
        </w:rPr>
        <w:t xml:space="preserve">Ως Αριστερή Ριζοσπαστική Δημοτική Κίνηση ΕΚΤΟΣ ΤΩΝ ΤΕΙΧΩΝ, εκφράζουμε </w:t>
      </w:r>
      <w:r w:rsidRPr="2DF3B28F" w:rsidR="2DF3B28F">
        <w:rPr>
          <w:rFonts w:ascii="Calibri" w:hAnsi="Calibri" w:eastAsia="Calibri" w:cs="Calibri" w:asciiTheme="minorAscii" w:hAnsiTheme="minorAscii" w:eastAsiaTheme="minorAscii" w:cstheme="minorAscii"/>
          <w:b w:val="1"/>
          <w:bCs w:val="1"/>
          <w:noProof w:val="0"/>
          <w:sz w:val="22"/>
          <w:szCs w:val="22"/>
          <w:u w:val="single"/>
          <w:lang w:val="el-GR"/>
        </w:rPr>
        <w:t>την έντονη αντίθεσή μας</w:t>
      </w:r>
      <w:r w:rsidRPr="2DF3B28F" w:rsidR="2DF3B28F">
        <w:rPr>
          <w:rFonts w:ascii="Calibri" w:hAnsi="Calibri" w:eastAsia="Calibri" w:cs="Calibri" w:asciiTheme="minorAscii" w:hAnsiTheme="minorAscii" w:eastAsiaTheme="minorAscii" w:cstheme="minorAscii"/>
          <w:b w:val="1"/>
          <w:bCs w:val="1"/>
          <w:noProof w:val="0"/>
          <w:sz w:val="22"/>
          <w:szCs w:val="22"/>
          <w:lang w:val="el-GR"/>
        </w:rPr>
        <w:t xml:space="preserve"> στη μεταφορά του «καζίνο της Πάρνηθας» στη συγκεκριμένη περιοχή αλλά και γενικά στη λογική «κάθε περιφέρεια με το καζίνο της».</w:t>
      </w:r>
    </w:p>
    <w:p xmlns:wp14="http://schemas.microsoft.com/office/word/2010/wordml" w:rsidP="2DF3B28F" w14:paraId="09A0C7ED" wp14:textId="5AE0A0E3">
      <w:pPr>
        <w:jc w:val="both"/>
        <w:rPr>
          <w:rFonts w:ascii="Calibri" w:hAnsi="Calibri" w:eastAsia="Calibri" w:cs="Calibri" w:asciiTheme="minorAscii" w:hAnsiTheme="minorAscii" w:eastAsiaTheme="minorAscii" w:cstheme="minorAscii"/>
          <w:b w:val="1"/>
          <w:bCs w:val="1"/>
          <w:noProof w:val="0"/>
          <w:sz w:val="22"/>
          <w:szCs w:val="22"/>
          <w:lang w:val="el-GR"/>
        </w:rPr>
      </w:pPr>
      <w:r w:rsidRPr="2DF3B28F" w:rsidR="2DF3B28F">
        <w:rPr>
          <w:rFonts w:ascii="Calibri" w:hAnsi="Calibri" w:eastAsia="Calibri" w:cs="Calibri" w:asciiTheme="minorAscii" w:hAnsiTheme="minorAscii" w:eastAsiaTheme="minorAscii" w:cstheme="minorAscii"/>
          <w:b w:val="1"/>
          <w:bCs w:val="1"/>
          <w:noProof w:val="0"/>
          <w:sz w:val="22"/>
          <w:szCs w:val="22"/>
          <w:lang w:val="el-GR"/>
        </w:rPr>
        <w:t>Ήδη σε προηγούμενη ανακοίνωσή μας προειδοποιούσαμε ότι «ΟΛΑ ΔΕΙΧΝΟΥΝ ΟΤΙ Ο ΑΓΩΝΑΣ ΜΑΣ ΔΕΝ ΣΤΑΜΑΤΑ ΕΔΩ!», θεωρώντας ότι η κυβέρνηση και η εταιρεία θα εξαντλούσαν κάθε μέσο για την ολοκλήρωση της μετεγκατάστασης του καζίνο.</w:t>
      </w:r>
    </w:p>
    <w:p xmlns:wp14="http://schemas.microsoft.com/office/word/2010/wordml" w:rsidP="2DF3B28F" w14:paraId="762D2A44" wp14:textId="6FFA8839">
      <w:pPr>
        <w:jc w:val="both"/>
        <w:rPr>
          <w:rFonts w:ascii="Calibri" w:hAnsi="Calibri" w:eastAsia="Calibri" w:cs="Calibri" w:asciiTheme="minorAscii" w:hAnsiTheme="minorAscii" w:eastAsiaTheme="minorAscii" w:cstheme="minorAscii"/>
          <w:b w:val="1"/>
          <w:bCs w:val="1"/>
          <w:noProof w:val="0"/>
          <w:sz w:val="22"/>
          <w:szCs w:val="22"/>
          <w:u w:val="single"/>
          <w:lang w:val="el-GR"/>
        </w:rPr>
      </w:pPr>
      <w:r w:rsidRPr="2DF3B28F" w:rsidR="2DF3B28F">
        <w:rPr>
          <w:rFonts w:ascii="Calibri" w:hAnsi="Calibri" w:eastAsia="Calibri" w:cs="Calibri" w:asciiTheme="minorAscii" w:hAnsiTheme="minorAscii" w:eastAsiaTheme="minorAscii" w:cstheme="minorAscii"/>
          <w:b w:val="1"/>
          <w:bCs w:val="1"/>
          <w:noProof w:val="0"/>
          <w:sz w:val="22"/>
          <w:szCs w:val="22"/>
          <w:u w:val="single"/>
          <w:lang w:val="el-GR"/>
        </w:rPr>
        <w:t>Καταδικάζουμε απερίφραστα την τροπολογία της ντροπής της κυβέρνησης και απαιτούμε άμεσα την απόσυρσή της.</w:t>
      </w:r>
    </w:p>
    <w:p xmlns:wp14="http://schemas.microsoft.com/office/word/2010/wordml" w:rsidP="2DF3B28F" w14:paraId="3151DF2B" wp14:textId="10C13960">
      <w:pPr>
        <w:jc w:val="both"/>
        <w:rPr>
          <w:rFonts w:ascii="Calibri" w:hAnsi="Calibri" w:eastAsia="Calibri" w:cs="Calibri" w:asciiTheme="minorAscii" w:hAnsiTheme="minorAscii" w:eastAsiaTheme="minorAscii" w:cstheme="minorAscii"/>
          <w:noProof w:val="0"/>
          <w:sz w:val="22"/>
          <w:szCs w:val="22"/>
          <w:lang w:val="el-GR"/>
        </w:rPr>
      </w:pPr>
      <w:r w:rsidRPr="2DF3B28F" w:rsidR="2DF3B28F">
        <w:rPr>
          <w:rFonts w:ascii="Calibri" w:hAnsi="Calibri" w:eastAsia="Calibri" w:cs="Calibri" w:asciiTheme="minorAscii" w:hAnsiTheme="minorAscii" w:eastAsiaTheme="minorAscii" w:cstheme="minorAscii"/>
          <w:noProof w:val="0"/>
          <w:sz w:val="22"/>
          <w:szCs w:val="22"/>
          <w:lang w:val="el-GR"/>
        </w:rPr>
        <w:t>Καλούμε το Δήμο και το Δημοτικό Συμβούλιο Αμαρουσίου να καταδικάσει την συγκεκριμένη τροπολογία και να διεκδικήσει :</w:t>
      </w:r>
    </w:p>
    <w:p xmlns:wp14="http://schemas.microsoft.com/office/word/2010/wordml" w:rsidP="2DF3B28F" w14:paraId="77286687" wp14:textId="7F081BD1">
      <w:pPr>
        <w:jc w:val="both"/>
        <w:rPr>
          <w:rFonts w:ascii="Calibri" w:hAnsi="Calibri" w:eastAsia="Calibri" w:cs="Calibri" w:asciiTheme="minorAscii" w:hAnsiTheme="minorAscii" w:eastAsiaTheme="minorAscii" w:cstheme="minorAscii"/>
          <w:b w:val="1"/>
          <w:bCs w:val="1"/>
          <w:noProof w:val="0"/>
          <w:sz w:val="22"/>
          <w:szCs w:val="22"/>
          <w:lang w:val="el-GR"/>
        </w:rPr>
      </w:pPr>
      <w:r w:rsidRPr="2DF3B28F" w:rsidR="2DF3B28F">
        <w:rPr>
          <w:rFonts w:ascii="Calibri" w:hAnsi="Calibri" w:eastAsia="Calibri" w:cs="Calibri" w:asciiTheme="minorAscii" w:hAnsiTheme="minorAscii" w:eastAsiaTheme="minorAscii" w:cstheme="minorAscii"/>
          <w:b w:val="1"/>
          <w:bCs w:val="1"/>
          <w:noProof w:val="0"/>
          <w:sz w:val="22"/>
          <w:szCs w:val="22"/>
          <w:lang w:val="el-GR"/>
        </w:rPr>
        <w:t xml:space="preserve">1. Να εφαρμοστούν οι πολεοδομικές ρυθμίσεις που ίσχυαν για την περιοχή της Αγίας Φιλοθέης Αμαρουσίου προ του 2011 με αναθεώρηση του Γ.Π.Σ. της πόλης του Αμαρουσίου στη βάση της προστασίας των περιοχών κατοικίας από την ανέγερση κτηρίων </w:t>
      </w:r>
      <w:proofErr w:type="spellStart"/>
      <w:r w:rsidRPr="2DF3B28F" w:rsidR="2DF3B28F">
        <w:rPr>
          <w:rFonts w:ascii="Calibri" w:hAnsi="Calibri" w:eastAsia="Calibri" w:cs="Calibri" w:asciiTheme="minorAscii" w:hAnsiTheme="minorAscii" w:eastAsiaTheme="minorAscii" w:cstheme="minorAscii"/>
          <w:b w:val="1"/>
          <w:bCs w:val="1"/>
          <w:noProof w:val="0"/>
          <w:sz w:val="22"/>
          <w:szCs w:val="22"/>
          <w:lang w:val="el-GR"/>
        </w:rPr>
        <w:t>υπερτοπικών</w:t>
      </w:r>
      <w:proofErr w:type="spellEnd"/>
      <w:r w:rsidRPr="2DF3B28F" w:rsidR="2DF3B28F">
        <w:rPr>
          <w:rFonts w:ascii="Calibri" w:hAnsi="Calibri" w:eastAsia="Calibri" w:cs="Calibri" w:asciiTheme="minorAscii" w:hAnsiTheme="minorAscii" w:eastAsiaTheme="minorAscii" w:cstheme="minorAscii"/>
          <w:b w:val="1"/>
          <w:bCs w:val="1"/>
          <w:noProof w:val="0"/>
          <w:sz w:val="22"/>
          <w:szCs w:val="22"/>
          <w:lang w:val="el-GR"/>
        </w:rPr>
        <w:t xml:space="preserve"> χρήσεων. - </w:t>
      </w:r>
      <w:r w:rsidRPr="2DF3B28F" w:rsidR="2DF3B28F">
        <w:rPr>
          <w:rFonts w:ascii="Calibri" w:hAnsi="Calibri" w:eastAsia="Calibri" w:cs="Calibri" w:asciiTheme="minorAscii" w:hAnsiTheme="minorAscii" w:eastAsiaTheme="minorAscii" w:cstheme="minorAscii"/>
          <w:b w:val="1"/>
          <w:bCs w:val="1"/>
          <w:noProof w:val="0"/>
          <w:sz w:val="22"/>
          <w:szCs w:val="22"/>
          <w:u w:val="single"/>
          <w:lang w:val="el-GR"/>
        </w:rPr>
        <w:t xml:space="preserve">Όχι άλλες </w:t>
      </w:r>
      <w:proofErr w:type="spellStart"/>
      <w:r w:rsidRPr="2DF3B28F" w:rsidR="2DF3B28F">
        <w:rPr>
          <w:rFonts w:ascii="Calibri" w:hAnsi="Calibri" w:eastAsia="Calibri" w:cs="Calibri" w:asciiTheme="minorAscii" w:hAnsiTheme="minorAscii" w:eastAsiaTheme="minorAscii" w:cstheme="minorAscii"/>
          <w:b w:val="1"/>
          <w:bCs w:val="1"/>
          <w:noProof w:val="0"/>
          <w:sz w:val="22"/>
          <w:szCs w:val="22"/>
          <w:u w:val="single"/>
          <w:lang w:val="el-GR"/>
        </w:rPr>
        <w:t>υπερτοπικές</w:t>
      </w:r>
      <w:proofErr w:type="spellEnd"/>
      <w:r w:rsidRPr="2DF3B28F" w:rsidR="2DF3B28F">
        <w:rPr>
          <w:rFonts w:ascii="Calibri" w:hAnsi="Calibri" w:eastAsia="Calibri" w:cs="Calibri" w:asciiTheme="minorAscii" w:hAnsiTheme="minorAscii" w:eastAsiaTheme="minorAscii" w:cstheme="minorAscii"/>
          <w:b w:val="1"/>
          <w:bCs w:val="1"/>
          <w:noProof w:val="0"/>
          <w:sz w:val="22"/>
          <w:szCs w:val="22"/>
          <w:u w:val="single"/>
          <w:lang w:val="el-GR"/>
        </w:rPr>
        <w:t xml:space="preserve"> χρήσεις στο Μαρούσι.</w:t>
      </w:r>
      <w:r w:rsidRPr="2DF3B28F" w:rsidR="2DF3B28F">
        <w:rPr>
          <w:rFonts w:ascii="Calibri" w:hAnsi="Calibri" w:eastAsia="Calibri" w:cs="Calibri" w:asciiTheme="minorAscii" w:hAnsiTheme="minorAscii" w:eastAsiaTheme="minorAscii" w:cstheme="minorAscii"/>
          <w:b w:val="1"/>
          <w:bCs w:val="1"/>
          <w:noProof w:val="0"/>
          <w:sz w:val="22"/>
          <w:szCs w:val="22"/>
          <w:lang w:val="el-GR"/>
        </w:rPr>
        <w:t xml:space="preserve"> </w:t>
      </w:r>
    </w:p>
    <w:p xmlns:wp14="http://schemas.microsoft.com/office/word/2010/wordml" w:rsidP="2DF3B28F" w14:paraId="2E190983" wp14:textId="196A2D9B">
      <w:pPr>
        <w:jc w:val="both"/>
        <w:rPr>
          <w:rFonts w:ascii="Calibri" w:hAnsi="Calibri" w:eastAsia="Calibri" w:cs="Calibri" w:asciiTheme="minorAscii" w:hAnsiTheme="minorAscii" w:eastAsiaTheme="minorAscii" w:cstheme="minorAscii"/>
          <w:b w:val="1"/>
          <w:bCs w:val="1"/>
          <w:noProof w:val="0"/>
          <w:sz w:val="22"/>
          <w:szCs w:val="22"/>
          <w:lang w:val="el-GR"/>
        </w:rPr>
      </w:pPr>
      <w:r w:rsidRPr="2DF3B28F" w:rsidR="2DF3B28F">
        <w:rPr>
          <w:rFonts w:ascii="Calibri" w:hAnsi="Calibri" w:eastAsia="Calibri" w:cs="Calibri" w:asciiTheme="minorAscii" w:hAnsiTheme="minorAscii" w:eastAsiaTheme="minorAscii" w:cstheme="minorAscii"/>
          <w:b w:val="1"/>
          <w:bCs w:val="1"/>
          <w:noProof w:val="0"/>
          <w:sz w:val="22"/>
          <w:szCs w:val="22"/>
          <w:lang w:val="el-GR"/>
        </w:rPr>
        <w:t xml:space="preserve">2. Να αναθεωρηθεί πλήρως το καταστροφικό και αντιλαϊκό ρυθμιστικό σχέδιο της Αττικής (ν. 4277/2014) καθώς και ο νόμος 4269/2014, οι οποίοι προβλέπουν για το Μαρούσι την μετατροπή του σε μητροπολιτικό πόλο συγκέντρωσης κτηρίων και χρήσεων </w:t>
      </w:r>
      <w:proofErr w:type="spellStart"/>
      <w:r w:rsidRPr="2DF3B28F" w:rsidR="2DF3B28F">
        <w:rPr>
          <w:rFonts w:ascii="Calibri" w:hAnsi="Calibri" w:eastAsia="Calibri" w:cs="Calibri" w:asciiTheme="minorAscii" w:hAnsiTheme="minorAscii" w:eastAsiaTheme="minorAscii" w:cstheme="minorAscii"/>
          <w:b w:val="1"/>
          <w:bCs w:val="1"/>
          <w:noProof w:val="0"/>
          <w:sz w:val="22"/>
          <w:szCs w:val="22"/>
          <w:lang w:val="el-GR"/>
        </w:rPr>
        <w:t>υπερτοπικού</w:t>
      </w:r>
      <w:proofErr w:type="spellEnd"/>
      <w:r w:rsidRPr="2DF3B28F" w:rsidR="2DF3B28F">
        <w:rPr>
          <w:rFonts w:ascii="Calibri" w:hAnsi="Calibri" w:eastAsia="Calibri" w:cs="Calibri" w:asciiTheme="minorAscii" w:hAnsiTheme="minorAscii" w:eastAsiaTheme="minorAscii" w:cstheme="minorAscii"/>
          <w:b w:val="1"/>
          <w:bCs w:val="1"/>
          <w:noProof w:val="0"/>
          <w:sz w:val="22"/>
          <w:szCs w:val="22"/>
          <w:lang w:val="el-GR"/>
        </w:rPr>
        <w:t xml:space="preserve"> χαρακτήρα με την εφαρμογή ειδικών χωρικών σχεδίων, όπως αυτό που ήδη έχει εκπονηθεί και επιχειρείται να εφαρμοστεί στην περιοχή της Αγίας Φιλοθέης για την μετεγκατάσταση του ΚΑΖΙΝΟ.</w:t>
      </w:r>
    </w:p>
    <w:p xmlns:wp14="http://schemas.microsoft.com/office/word/2010/wordml" w:rsidP="2DF3B28F" w14:paraId="5F923287" wp14:textId="5E5AA65A">
      <w:pPr>
        <w:jc w:val="both"/>
        <w:rPr>
          <w:rFonts w:ascii="Calibri" w:hAnsi="Calibri" w:eastAsia="Calibri" w:cs="Calibri" w:asciiTheme="minorAscii" w:hAnsiTheme="minorAscii" w:eastAsiaTheme="minorAscii" w:cstheme="minorAscii"/>
          <w:b w:val="1"/>
          <w:bCs w:val="1"/>
          <w:noProof w:val="0"/>
          <w:sz w:val="22"/>
          <w:szCs w:val="22"/>
          <w:lang w:val="el-GR"/>
        </w:rPr>
      </w:pPr>
      <w:r w:rsidRPr="2DF3B28F" w:rsidR="2DF3B28F">
        <w:rPr>
          <w:rFonts w:ascii="Calibri" w:hAnsi="Calibri" w:eastAsia="Calibri" w:cs="Calibri" w:asciiTheme="minorAscii" w:hAnsiTheme="minorAscii" w:eastAsiaTheme="minorAscii" w:cstheme="minorAscii"/>
          <w:b w:val="1"/>
          <w:bCs w:val="1"/>
          <w:noProof w:val="0"/>
          <w:sz w:val="22"/>
          <w:szCs w:val="22"/>
          <w:lang w:val="el-GR"/>
        </w:rPr>
        <w:t xml:space="preserve">3. Να μετατραπεί ο συγκεκριμένος χώρος σε χώρο πρασίνου και ήπιων αθλητικών εγκαταστάσεων προς όφελος όλων των κατοίκων των Βορείων Προαστίων αλλά και της συγκεκριμένης περιοχής η οποία έχει πληγεί από τις </w:t>
      </w:r>
      <w:proofErr w:type="spellStart"/>
      <w:r w:rsidRPr="2DF3B28F" w:rsidR="2DF3B28F">
        <w:rPr>
          <w:rFonts w:ascii="Calibri" w:hAnsi="Calibri" w:eastAsia="Calibri" w:cs="Calibri" w:asciiTheme="minorAscii" w:hAnsiTheme="minorAscii" w:eastAsiaTheme="minorAscii" w:cstheme="minorAscii"/>
          <w:b w:val="1"/>
          <w:bCs w:val="1"/>
          <w:noProof w:val="0"/>
          <w:sz w:val="22"/>
          <w:szCs w:val="22"/>
          <w:lang w:val="el-GR"/>
        </w:rPr>
        <w:t>υπερτοπικές</w:t>
      </w:r>
      <w:proofErr w:type="spellEnd"/>
      <w:r w:rsidRPr="2DF3B28F" w:rsidR="2DF3B28F">
        <w:rPr>
          <w:rFonts w:ascii="Calibri" w:hAnsi="Calibri" w:eastAsia="Calibri" w:cs="Calibri" w:asciiTheme="minorAscii" w:hAnsiTheme="minorAscii" w:eastAsiaTheme="minorAscii" w:cstheme="minorAscii"/>
          <w:b w:val="1"/>
          <w:bCs w:val="1"/>
          <w:noProof w:val="0"/>
          <w:sz w:val="22"/>
          <w:szCs w:val="22"/>
          <w:lang w:val="el-GR"/>
        </w:rPr>
        <w:t xml:space="preserve"> χρήσεις. </w:t>
      </w:r>
    </w:p>
    <w:p xmlns:wp14="http://schemas.microsoft.com/office/word/2010/wordml" w:rsidP="2DF3B28F" w14:paraId="4F25856E" wp14:textId="77823A91">
      <w:pPr>
        <w:jc w:val="both"/>
        <w:rPr>
          <w:rFonts w:ascii="Calibri" w:hAnsi="Calibri" w:eastAsia="Calibri" w:cs="Calibri" w:asciiTheme="minorAscii" w:hAnsiTheme="minorAscii" w:eastAsiaTheme="minorAscii" w:cstheme="minorAscii"/>
          <w:b w:val="1"/>
          <w:bCs w:val="1"/>
          <w:noProof w:val="0"/>
          <w:sz w:val="22"/>
          <w:szCs w:val="22"/>
          <w:lang w:val="el-GR"/>
        </w:rPr>
      </w:pPr>
      <w:r w:rsidRPr="2DF3B28F" w:rsidR="2DF3B28F">
        <w:rPr>
          <w:rFonts w:ascii="Calibri" w:hAnsi="Calibri" w:eastAsia="Calibri" w:cs="Calibri" w:asciiTheme="minorAscii" w:hAnsiTheme="minorAscii" w:eastAsiaTheme="minorAscii" w:cstheme="minorAscii"/>
          <w:b w:val="1"/>
          <w:bCs w:val="1"/>
          <w:noProof w:val="0"/>
          <w:sz w:val="22"/>
          <w:szCs w:val="22"/>
          <w:lang w:val="el-GR"/>
        </w:rPr>
        <w:t>4. Να αναδειχθεί στην τοπική και ευρύτερη κοινή γνώμη ότι η εγκατάσταση ΚΑΖΙΝΟ εντός του αστικού ιστού σημαίνει μόνο τη μεταφορά εισοδημάτων με κερδισμένο πάντα τον «</w:t>
      </w:r>
      <w:proofErr w:type="spellStart"/>
      <w:r w:rsidRPr="2DF3B28F" w:rsidR="2DF3B28F">
        <w:rPr>
          <w:rFonts w:ascii="Calibri" w:hAnsi="Calibri" w:eastAsia="Calibri" w:cs="Calibri" w:asciiTheme="minorAscii" w:hAnsiTheme="minorAscii" w:eastAsiaTheme="minorAscii" w:cstheme="minorAscii"/>
          <w:b w:val="1"/>
          <w:bCs w:val="1"/>
          <w:noProof w:val="0"/>
          <w:sz w:val="22"/>
          <w:szCs w:val="22"/>
          <w:lang w:val="el-GR"/>
        </w:rPr>
        <w:t>γκρουπιέρη</w:t>
      </w:r>
      <w:proofErr w:type="spellEnd"/>
      <w:r w:rsidRPr="2DF3B28F" w:rsidR="2DF3B28F">
        <w:rPr>
          <w:rFonts w:ascii="Calibri" w:hAnsi="Calibri" w:eastAsia="Calibri" w:cs="Calibri" w:asciiTheme="minorAscii" w:hAnsiTheme="minorAscii" w:eastAsiaTheme="minorAscii" w:cstheme="minorAscii"/>
          <w:b w:val="1"/>
          <w:bCs w:val="1"/>
          <w:noProof w:val="0"/>
          <w:sz w:val="22"/>
          <w:szCs w:val="22"/>
          <w:lang w:val="el-GR"/>
        </w:rPr>
        <w:t xml:space="preserve">» και το ΚΑΖΙΝΟ, καταστρέφοντας ανθρώπους και οικογένειες. </w:t>
      </w:r>
    </w:p>
    <w:p xmlns:wp14="http://schemas.microsoft.com/office/word/2010/wordml" w:rsidP="2DF3B28F" w14:paraId="7DE69582" wp14:textId="19D68B20">
      <w:pPr>
        <w:jc w:val="both"/>
        <w:rPr>
          <w:rFonts w:ascii="Calibri" w:hAnsi="Calibri" w:eastAsia="Calibri" w:cs="Calibri" w:asciiTheme="minorAscii" w:hAnsiTheme="minorAscii" w:eastAsiaTheme="minorAscii" w:cstheme="minorAscii"/>
          <w:b w:val="1"/>
          <w:bCs w:val="1"/>
          <w:noProof w:val="0"/>
          <w:sz w:val="22"/>
          <w:szCs w:val="22"/>
          <w:u w:val="single"/>
          <w:lang w:val="el-GR"/>
        </w:rPr>
      </w:pPr>
      <w:r w:rsidRPr="2DF3B28F" w:rsidR="2DF3B28F">
        <w:rPr>
          <w:rFonts w:ascii="Calibri" w:hAnsi="Calibri" w:eastAsia="Calibri" w:cs="Calibri" w:asciiTheme="minorAscii" w:hAnsiTheme="minorAscii" w:eastAsiaTheme="minorAscii" w:cstheme="minorAscii"/>
          <w:b w:val="1"/>
          <w:bCs w:val="1"/>
          <w:noProof w:val="0"/>
          <w:sz w:val="22"/>
          <w:szCs w:val="22"/>
          <w:u w:val="single"/>
          <w:lang w:val="el-GR"/>
        </w:rPr>
        <w:t>Τα μέλη και οι φίλοι της Κίνησης δηλώνουμε ότι θα δώσουμε όλες μας τις δυνάμεις ώστε τα σχέδια για την μετεγκατάσταση του Καζίνο να μην περάσουν.</w:t>
      </w:r>
    </w:p>
    <w:p xmlns:wp14="http://schemas.microsoft.com/office/word/2010/wordml" w:rsidP="2DF3B28F" w14:paraId="0D25FBA2" wp14:textId="07722151">
      <w:pPr>
        <w:jc w:val="both"/>
        <w:rPr>
          <w:rFonts w:ascii="Calibri" w:hAnsi="Calibri" w:eastAsia="Calibri" w:cs="Calibri" w:asciiTheme="minorAscii" w:hAnsiTheme="minorAscii" w:eastAsiaTheme="minorAscii" w:cstheme="minorAscii"/>
          <w:b w:val="1"/>
          <w:bCs w:val="1"/>
          <w:noProof w:val="0"/>
          <w:sz w:val="22"/>
          <w:szCs w:val="22"/>
          <w:u w:val="single"/>
          <w:lang w:val="el-GR"/>
        </w:rPr>
      </w:pPr>
      <w:r w:rsidRPr="2DF3B28F" w:rsidR="2DF3B28F">
        <w:rPr>
          <w:rFonts w:ascii="Calibri" w:hAnsi="Calibri" w:eastAsia="Calibri" w:cs="Calibri" w:asciiTheme="minorAscii" w:hAnsiTheme="minorAscii" w:eastAsiaTheme="minorAscii" w:cstheme="minorAscii"/>
          <w:b w:val="1"/>
          <w:bCs w:val="1"/>
          <w:noProof w:val="0"/>
          <w:sz w:val="22"/>
          <w:szCs w:val="22"/>
          <w:u w:val="single"/>
          <w:lang w:val="el-GR"/>
        </w:rPr>
        <w:t>Καλούμε τους κατοίκους της πόλης μας να πάρουν την υπόθεση στα χέρια τους.</w:t>
      </w:r>
    </w:p>
    <w:p xmlns:wp14="http://schemas.microsoft.com/office/word/2010/wordml" w:rsidP="2DF3B28F" w14:paraId="003F6272" wp14:textId="4000BD3D">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487D2F9"/>
    <w:rsid w:val="2DF3B28F"/>
    <w:rsid w:val="7487D2F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87D2F9"/>
  <w15:chartTrackingRefBased/>
  <w15:docId w15:val="{19a3b26e-86b1-43d7-9fbf-4887950c19b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2021-04-08T14:23:23.2521998Z</dcterms:created>
  <dcterms:modified xsi:type="dcterms:W3CDTF">2021-04-08T14:24:48.6375248Z</dcterms:modified>
  <dc:creator>Αθανάσιος Γιαννόπουλος</dc:creator>
  <lastModifiedBy>Αθανάσιος Γιαννόπουλος</lastModifiedBy>
</coreProperties>
</file>