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AE71BC7" w14:paraId="479037D9" wp14:textId="1B688EC3">
      <w:pPr>
        <w:spacing w:line="257" w:lineRule="auto"/>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r w:rsidRPr="7AE71BC7" w:rsidR="7AE71BC7">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ΟΧΙ ΣΤΟΥΣ ΑΥΘΑΙΡΕΤΟΥΣ ΟΡΙΣΜΟΥΣ ΣΧΟΛΕΙΩΝ ΣΕ ΠΕΙΡΑΜΑΤΙΚΑ - ΝΑ ΠΑΡΘΕΙ ΤΩΡΑ ΠΙΣΩ Η ΥΠΟΥΡΓΙΚΗ ΑΠΟΦΑΣΗ</w:t>
      </w:r>
    </w:p>
    <w:p xmlns:wp14="http://schemas.microsoft.com/office/word/2010/wordml" w:rsidP="7AE71BC7" w14:paraId="0BA12DE0" wp14:textId="39A3F8CC">
      <w:pPr>
        <w:spacing w:line="257" w:lineRule="auto"/>
        <w:rPr>
          <w:rFonts w:ascii="Calibri" w:hAnsi="Calibri" w:eastAsia="Calibri" w:cs="Calibri" w:asciiTheme="minorAscii" w:hAnsiTheme="minorAscii" w:eastAsiaTheme="minorAscii" w:cstheme="minorAscii"/>
          <w:noProof w:val="0"/>
          <w:sz w:val="22"/>
          <w:szCs w:val="22"/>
          <w:lang w:val="el-GR"/>
        </w:rPr>
      </w:pPr>
    </w:p>
    <w:p xmlns:wp14="http://schemas.microsoft.com/office/word/2010/wordml" w:rsidP="7AE71BC7" w14:paraId="1457BB40" wp14:textId="66DE62DE">
      <w:pPr>
        <w:spacing w:line="257" w:lineRule="auto"/>
        <w:rPr>
          <w:rFonts w:ascii="Calibri" w:hAnsi="Calibri" w:eastAsia="Calibri" w:cs="Calibri" w:asciiTheme="minorAscii" w:hAnsiTheme="minorAscii" w:eastAsiaTheme="minorAscii" w:cstheme="minorAscii"/>
          <w:noProof w:val="0"/>
          <w:sz w:val="22"/>
          <w:szCs w:val="22"/>
          <w:lang w:val="el-GR"/>
        </w:rPr>
      </w:pPr>
      <w:r w:rsidRPr="7AE71BC7" w:rsidR="7AE71BC7">
        <w:rPr>
          <w:rFonts w:ascii="Calibri" w:hAnsi="Calibri" w:eastAsia="Calibri" w:cs="Calibri" w:asciiTheme="minorAscii" w:hAnsiTheme="minorAscii" w:eastAsiaTheme="minorAscii" w:cstheme="minorAscii"/>
          <w:noProof w:val="0"/>
          <w:sz w:val="22"/>
          <w:szCs w:val="22"/>
          <w:lang w:val="el-GR"/>
        </w:rPr>
        <w:t>Την Τετάρτη 11/5/21 με Υ.Α. 51614/Δ6 ορίστηκαν 50 σχολικές μονάδες σε όλη τη χώρα ως πειραματικά-πρότυπα, στα πλαίσια του αντιεκπαιδευτικού νόμου 4692/20, υλοποιώντας την αντιεκπαιδευτική πολιτική της κυβέρνησης και του υπ. Παιδείας.</w:t>
      </w:r>
      <w:r w:rsidRPr="7AE71BC7" w:rsidR="7AE71BC7">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7AE71BC7" w14:paraId="16F4EE5B" wp14:textId="13B13FD4">
      <w:pPr>
        <w:spacing w:line="257" w:lineRule="auto"/>
        <w:jc w:val="both"/>
        <w:rPr>
          <w:rFonts w:ascii="Calibri" w:hAnsi="Calibri" w:eastAsia="Calibri" w:cs="Calibri" w:asciiTheme="minorAscii" w:hAnsiTheme="minorAscii" w:eastAsiaTheme="minorAscii" w:cstheme="minorAscii"/>
          <w:noProof w:val="0"/>
          <w:sz w:val="22"/>
          <w:szCs w:val="22"/>
          <w:lang w:val="el-GR"/>
        </w:rPr>
      </w:pPr>
      <w:r w:rsidRPr="7AE71BC7" w:rsidR="7AE71BC7">
        <w:rPr>
          <w:rFonts w:ascii="Calibri" w:hAnsi="Calibri" w:eastAsia="Calibri" w:cs="Calibri" w:asciiTheme="minorAscii" w:hAnsiTheme="minorAscii" w:eastAsiaTheme="minorAscii" w:cstheme="minorAscii"/>
          <w:noProof w:val="0"/>
          <w:sz w:val="22"/>
          <w:szCs w:val="22"/>
          <w:lang w:val="el-GR"/>
        </w:rPr>
        <w:t xml:space="preserve">Στη  Διεύθυνση Π.Ε. </w:t>
      </w:r>
      <w:proofErr w:type="spellStart"/>
      <w:r w:rsidRPr="7AE71BC7" w:rsidR="7AE71BC7">
        <w:rPr>
          <w:rFonts w:ascii="Calibri" w:hAnsi="Calibri" w:eastAsia="Calibri" w:cs="Calibri" w:asciiTheme="minorAscii" w:hAnsiTheme="minorAscii" w:eastAsiaTheme="minorAscii" w:cstheme="minorAscii"/>
          <w:noProof w:val="0"/>
          <w:sz w:val="22"/>
          <w:szCs w:val="22"/>
          <w:lang w:val="el-GR"/>
        </w:rPr>
        <w:t>Β΄Αθήνας</w:t>
      </w:r>
      <w:proofErr w:type="spellEnd"/>
      <w:r w:rsidRPr="7AE71BC7" w:rsidR="7AE71BC7">
        <w:rPr>
          <w:rFonts w:ascii="Calibri" w:hAnsi="Calibri" w:eastAsia="Calibri" w:cs="Calibri" w:asciiTheme="minorAscii" w:hAnsiTheme="minorAscii" w:eastAsiaTheme="minorAscii" w:cstheme="minorAscii"/>
          <w:noProof w:val="0"/>
          <w:sz w:val="22"/>
          <w:szCs w:val="22"/>
          <w:lang w:val="el-GR"/>
        </w:rPr>
        <w:t xml:space="preserve"> και στην περιοχή ευθύνης του συλλόγου μας ορίστηκαν το 1ο Νηπιαγωγείο </w:t>
      </w:r>
      <w:proofErr w:type="spellStart"/>
      <w:r w:rsidRPr="7AE71BC7" w:rsidR="7AE71BC7">
        <w:rPr>
          <w:rFonts w:ascii="Calibri" w:hAnsi="Calibri" w:eastAsia="Calibri" w:cs="Calibri" w:asciiTheme="minorAscii" w:hAnsiTheme="minorAscii" w:eastAsiaTheme="minorAscii" w:cstheme="minorAscii"/>
          <w:noProof w:val="0"/>
          <w:sz w:val="22"/>
          <w:szCs w:val="22"/>
          <w:lang w:val="el-GR"/>
        </w:rPr>
        <w:t>Λυκόβρυσης</w:t>
      </w:r>
      <w:proofErr w:type="spellEnd"/>
      <w:r w:rsidRPr="7AE71BC7" w:rsidR="7AE71BC7">
        <w:rPr>
          <w:rFonts w:ascii="Calibri" w:hAnsi="Calibri" w:eastAsia="Calibri" w:cs="Calibri" w:asciiTheme="minorAscii" w:hAnsiTheme="minorAscii" w:eastAsiaTheme="minorAscii" w:cstheme="minorAscii"/>
          <w:noProof w:val="0"/>
          <w:sz w:val="22"/>
          <w:szCs w:val="22"/>
          <w:lang w:val="el-GR"/>
        </w:rPr>
        <w:t xml:space="preserve">  και το 3</w:t>
      </w:r>
      <w:r w:rsidRPr="7AE71BC7" w:rsidR="7AE71BC7">
        <w:rPr>
          <w:rFonts w:ascii="Calibri" w:hAnsi="Calibri" w:eastAsia="Calibri" w:cs="Calibri" w:asciiTheme="minorAscii" w:hAnsiTheme="minorAscii" w:eastAsiaTheme="minorAscii" w:cstheme="minorAscii"/>
          <w:noProof w:val="0"/>
          <w:sz w:val="22"/>
          <w:szCs w:val="22"/>
          <w:vertAlign w:val="superscript"/>
          <w:lang w:val="el-GR"/>
        </w:rPr>
        <w:t>ο</w:t>
      </w:r>
      <w:r w:rsidRPr="7AE71BC7" w:rsidR="7AE71BC7">
        <w:rPr>
          <w:rFonts w:ascii="Calibri" w:hAnsi="Calibri" w:eastAsia="Calibri" w:cs="Calibri" w:asciiTheme="minorAscii" w:hAnsiTheme="minorAscii" w:eastAsiaTheme="minorAscii" w:cstheme="minorAscii"/>
          <w:noProof w:val="0"/>
          <w:sz w:val="22"/>
          <w:szCs w:val="22"/>
          <w:lang w:val="el-GR"/>
        </w:rPr>
        <w:t xml:space="preserve"> </w:t>
      </w:r>
      <w:proofErr w:type="spellStart"/>
      <w:r w:rsidRPr="7AE71BC7" w:rsidR="7AE71BC7">
        <w:rPr>
          <w:rFonts w:ascii="Calibri" w:hAnsi="Calibri" w:eastAsia="Calibri" w:cs="Calibri" w:asciiTheme="minorAscii" w:hAnsiTheme="minorAscii" w:eastAsiaTheme="minorAscii" w:cstheme="minorAscii"/>
          <w:noProof w:val="0"/>
          <w:sz w:val="22"/>
          <w:szCs w:val="22"/>
          <w:lang w:val="el-GR"/>
        </w:rPr>
        <w:t>Δ.Σχ</w:t>
      </w:r>
      <w:proofErr w:type="spellEnd"/>
      <w:r w:rsidRPr="7AE71BC7" w:rsidR="7AE71BC7">
        <w:rPr>
          <w:rFonts w:ascii="Calibri" w:hAnsi="Calibri" w:eastAsia="Calibri" w:cs="Calibri" w:asciiTheme="minorAscii" w:hAnsiTheme="minorAscii" w:eastAsiaTheme="minorAscii" w:cstheme="minorAscii"/>
          <w:noProof w:val="0"/>
          <w:sz w:val="22"/>
          <w:szCs w:val="22"/>
          <w:lang w:val="el-GR"/>
        </w:rPr>
        <w:t xml:space="preserve">. Ν. Ιωνίας,  χωρίς να έχει προηγηθεί σχετική  αίτηση με απόφαση του συλλόγου διδασκόντων. </w:t>
      </w:r>
    </w:p>
    <w:p xmlns:wp14="http://schemas.microsoft.com/office/word/2010/wordml" w:rsidP="7AE71BC7" w14:paraId="70E1163E" wp14:textId="2AB95921">
      <w:pPr>
        <w:spacing w:line="257" w:lineRule="auto"/>
        <w:jc w:val="both"/>
        <w:rPr>
          <w:rFonts w:ascii="Calibri" w:hAnsi="Calibri" w:eastAsia="Calibri" w:cs="Calibri" w:asciiTheme="minorAscii" w:hAnsiTheme="minorAscii" w:eastAsiaTheme="minorAscii" w:cstheme="minorAscii"/>
          <w:noProof w:val="0"/>
          <w:sz w:val="22"/>
          <w:szCs w:val="22"/>
          <w:lang w:val="el-GR"/>
        </w:rPr>
      </w:pPr>
      <w:r w:rsidRPr="7AE71BC7" w:rsidR="7AE71BC7">
        <w:rPr>
          <w:rFonts w:ascii="Calibri" w:hAnsi="Calibri" w:eastAsia="Calibri" w:cs="Calibri" w:asciiTheme="minorAscii" w:hAnsiTheme="minorAscii" w:eastAsiaTheme="minorAscii" w:cstheme="minorAscii"/>
          <w:noProof w:val="0"/>
          <w:sz w:val="22"/>
          <w:szCs w:val="22"/>
          <w:lang w:val="el-GR"/>
        </w:rPr>
        <w:t xml:space="preserve">Είναι γνωστό ότι την περίοδο της πανδημίας οι Σύλλογοι Διδασκόντων των σχολείων της περιοχής μας  με την καθολική συμμετοχή τους στην απεργία – αποχή, που κήρυξαν τα συνδικαλιστικά μας όργανα, ματαίωσαν την προσπάθεια της κυβέρνησης και του ΥΠΑΙΘ να επιβάλει την εσωτερική και εξωτερική αξιολόγηση.  </w:t>
      </w:r>
    </w:p>
    <w:p xmlns:wp14="http://schemas.microsoft.com/office/word/2010/wordml" w:rsidP="7AE71BC7" w14:paraId="744E63D7" wp14:textId="3E39FA9C">
      <w:pPr>
        <w:spacing w:line="257" w:lineRule="auto"/>
        <w:jc w:val="both"/>
        <w:rPr>
          <w:rFonts w:ascii="Calibri" w:hAnsi="Calibri" w:eastAsia="Calibri" w:cs="Calibri" w:asciiTheme="minorAscii" w:hAnsiTheme="minorAscii" w:eastAsiaTheme="minorAscii" w:cstheme="minorAscii"/>
          <w:noProof w:val="0"/>
          <w:sz w:val="22"/>
          <w:szCs w:val="22"/>
          <w:lang w:val="el-GR"/>
        </w:rPr>
      </w:pPr>
      <w:r w:rsidRPr="7AE71BC7" w:rsidR="7AE71BC7">
        <w:rPr>
          <w:rFonts w:ascii="Calibri" w:hAnsi="Calibri" w:eastAsia="Calibri" w:cs="Calibri" w:asciiTheme="minorAscii" w:hAnsiTheme="minorAscii" w:eastAsiaTheme="minorAscii" w:cstheme="minorAscii"/>
          <w:noProof w:val="0"/>
          <w:sz w:val="22"/>
          <w:szCs w:val="22"/>
          <w:lang w:val="el-GR"/>
        </w:rPr>
        <w:t xml:space="preserve">Συνεχίζοντας την περήφανη στάση τους απέναντι στην </w:t>
      </w:r>
      <w:proofErr w:type="spellStart"/>
      <w:r w:rsidRPr="7AE71BC7" w:rsidR="7AE71BC7">
        <w:rPr>
          <w:rFonts w:ascii="Calibri" w:hAnsi="Calibri" w:eastAsia="Calibri" w:cs="Calibri" w:asciiTheme="minorAscii" w:hAnsiTheme="minorAscii" w:eastAsiaTheme="minorAscii" w:cstheme="minorAscii"/>
          <w:noProof w:val="0"/>
          <w:sz w:val="22"/>
          <w:szCs w:val="22"/>
          <w:lang w:val="el-GR"/>
        </w:rPr>
        <w:t>αντεκπαιδευτική</w:t>
      </w:r>
      <w:proofErr w:type="spellEnd"/>
      <w:r w:rsidRPr="7AE71BC7" w:rsidR="7AE71BC7">
        <w:rPr>
          <w:rFonts w:ascii="Calibri" w:hAnsi="Calibri" w:eastAsia="Calibri" w:cs="Calibri" w:asciiTheme="minorAscii" w:hAnsiTheme="minorAscii" w:eastAsiaTheme="minorAscii" w:cstheme="minorAscii"/>
          <w:noProof w:val="0"/>
          <w:sz w:val="22"/>
          <w:szCs w:val="22"/>
          <w:lang w:val="el-GR"/>
        </w:rPr>
        <w:t xml:space="preserve"> πολιτική και εφαρμόζοντας την απόφαση του συλλόγου μας και της ΔΟΕ, οι Σύλλογοι Διδασκόντων </w:t>
      </w:r>
      <w:r w:rsidRPr="7AE71BC7" w:rsidR="7AE71BC7">
        <w:rPr>
          <w:rFonts w:ascii="Calibri" w:hAnsi="Calibri" w:eastAsia="Calibri" w:cs="Calibri" w:asciiTheme="minorAscii" w:hAnsiTheme="minorAscii" w:eastAsiaTheme="minorAscii" w:cstheme="minorAscii"/>
          <w:b w:val="1"/>
          <w:bCs w:val="1"/>
          <w:noProof w:val="0"/>
          <w:sz w:val="22"/>
          <w:szCs w:val="22"/>
          <w:u w:val="single"/>
          <w:lang w:val="el-GR"/>
        </w:rPr>
        <w:t>αντιτάχθηκαν και στη νέα  προσπάθεια της κυβέρνησης και του Υπουργείου να επιβάλουν, με την  ίδρυση  νέων  πειραματικών και πρότυπων σχολείων,  την αξιολόγηση και την  κατηγοριοποίηση σχολείων, μαθητών και εκπαιδευτικών «από το παράθυρο», απορρίπτοντας την κουλτούρα της «αριστείας» και την κατάργηση των οργανικών θέσεων  των εκπαιδευτικών</w:t>
      </w:r>
      <w:r w:rsidRPr="7AE71BC7" w:rsidR="7AE71BC7">
        <w:rPr>
          <w:rFonts w:ascii="Calibri" w:hAnsi="Calibri" w:eastAsia="Calibri" w:cs="Calibri" w:asciiTheme="minorAscii" w:hAnsiTheme="minorAscii" w:eastAsiaTheme="minorAscii" w:cstheme="minorAscii"/>
          <w:b w:val="1"/>
          <w:bCs w:val="1"/>
          <w:noProof w:val="0"/>
          <w:sz w:val="22"/>
          <w:szCs w:val="22"/>
          <w:lang w:val="el-GR"/>
        </w:rPr>
        <w:t>.</w:t>
      </w:r>
      <w:r w:rsidRPr="7AE71BC7" w:rsidR="7AE71BC7">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7AE71BC7" w14:paraId="41A8A6EF" wp14:textId="1BAEDA75">
      <w:pPr>
        <w:spacing w:line="257" w:lineRule="auto"/>
        <w:jc w:val="both"/>
        <w:rPr>
          <w:rFonts w:ascii="Calibri" w:hAnsi="Calibri" w:eastAsia="Calibri" w:cs="Calibri" w:asciiTheme="minorAscii" w:hAnsiTheme="minorAscii" w:eastAsiaTheme="minorAscii" w:cstheme="minorAscii"/>
          <w:noProof w:val="0"/>
          <w:sz w:val="22"/>
          <w:szCs w:val="22"/>
          <w:lang w:val="el-GR"/>
        </w:rPr>
      </w:pPr>
      <w:r w:rsidRPr="7AE71BC7" w:rsidR="7AE71BC7">
        <w:rPr>
          <w:rFonts w:ascii="Calibri" w:hAnsi="Calibri" w:eastAsia="Calibri" w:cs="Calibri" w:asciiTheme="minorAscii" w:hAnsiTheme="minorAscii" w:eastAsiaTheme="minorAscii" w:cstheme="minorAscii"/>
          <w:noProof w:val="0"/>
          <w:sz w:val="22"/>
          <w:szCs w:val="22"/>
          <w:lang w:val="el-GR"/>
        </w:rPr>
        <w:t xml:space="preserve"> Το Δ.Σ. του ΣΕΠΕ «Γ.ΣΕΦΕΡΗΣ» καταγγέλλει την απόφαση του ΥΠΑΙΘ  να ορίσει τα συγκεκριμένα  σχολεία ως πειραματικά, ως πράξη αυθαίρετη τη στιγμή μάλιστα  που ο ορισμός τους έγινε χωρίς τη θέληση και την απόφαση των Συλλόγων Διδασκόντων, χωρίς ενημέρωση  γονέων και εκπαιδευτικών αλλά με προκλητικές πρακτικές  «εντέλλεσθε» από τον  Διευθυντή  Εκπαίδευσης Β΄ Αθήνας.</w:t>
      </w:r>
    </w:p>
    <w:p xmlns:wp14="http://schemas.microsoft.com/office/word/2010/wordml" w:rsidP="7AE71BC7" w14:paraId="17AC4349" wp14:textId="43988DC0">
      <w:pPr>
        <w:spacing w:line="257" w:lineRule="auto"/>
        <w:jc w:val="both"/>
        <w:rPr>
          <w:rFonts w:ascii="Calibri" w:hAnsi="Calibri" w:eastAsia="Calibri" w:cs="Calibri" w:asciiTheme="minorAscii" w:hAnsiTheme="minorAscii" w:eastAsiaTheme="minorAscii" w:cstheme="minorAscii"/>
          <w:noProof w:val="0"/>
          <w:sz w:val="22"/>
          <w:szCs w:val="22"/>
          <w:lang w:val="el-GR"/>
        </w:rPr>
      </w:pPr>
      <w:r w:rsidRPr="7AE71BC7" w:rsidR="7AE71BC7">
        <w:rPr>
          <w:rFonts w:ascii="Calibri" w:hAnsi="Calibri" w:eastAsia="Calibri" w:cs="Calibri" w:asciiTheme="minorAscii" w:hAnsiTheme="minorAscii" w:eastAsiaTheme="minorAscii" w:cstheme="minorAscii"/>
          <w:noProof w:val="0"/>
          <w:sz w:val="22"/>
          <w:szCs w:val="22"/>
          <w:lang w:val="el-GR"/>
        </w:rPr>
        <w:t>Οι συνάδελφοι και οι  γονείς των μαθητών έχουν αναστατωθεί καθώς θα προκύψουν σοβαρές ανατροπές στο επίπεδο εγγραφών και φοίτησης των μαθητών στο σχολείο τους με την ανακατανομή λόγω κατάργησης γεωγραφικών ορίων, καθώς και στις εργασιακές σχέσεις των εκπαιδευτικών, οι οποίοι πλέον θα τοποθετούνται με διετή θητεία και ανάλογα με τα προσόντα τους.</w:t>
      </w:r>
    </w:p>
    <w:p xmlns:wp14="http://schemas.microsoft.com/office/word/2010/wordml" w:rsidP="7AE71BC7" w14:paraId="6C7B313D" wp14:textId="1AE24B56">
      <w:pPr>
        <w:spacing w:line="257" w:lineRule="auto"/>
        <w:jc w:val="both"/>
        <w:rPr>
          <w:rFonts w:ascii="Calibri" w:hAnsi="Calibri" w:eastAsia="Calibri" w:cs="Calibri" w:asciiTheme="minorAscii" w:hAnsiTheme="minorAscii" w:eastAsiaTheme="minorAscii" w:cstheme="minorAscii"/>
          <w:noProof w:val="0"/>
          <w:sz w:val="22"/>
          <w:szCs w:val="22"/>
          <w:lang w:val="el-GR"/>
        </w:rPr>
      </w:pPr>
      <w:r w:rsidRPr="7AE71BC7" w:rsidR="7AE71BC7">
        <w:rPr>
          <w:rFonts w:ascii="Calibri" w:hAnsi="Calibri" w:eastAsia="Calibri" w:cs="Calibri" w:asciiTheme="minorAscii" w:hAnsiTheme="minorAscii" w:eastAsiaTheme="minorAscii" w:cstheme="minorAscii"/>
          <w:noProof w:val="0"/>
          <w:sz w:val="22"/>
          <w:szCs w:val="22"/>
          <w:lang w:val="el-GR"/>
        </w:rPr>
        <w:t>Η δημιουργία σχολείων πολλών ταχυτήτων, ο διαχωρισμός των μαθητών σε αρίστους και «κακούς», δεν έχει καμία σχέση με την αναγκαία αναβάθμιση που έχει ανάγκη η εκπαιδευτική διαδικασία σε όλα τα σχολεία, ανεξάρτητα από την περιοχή, τις οικονομικές και κοινωνικές συνθήκες, τη σύνθεση του μαθητικού πληθυσμού.</w:t>
      </w:r>
    </w:p>
    <w:p xmlns:wp14="http://schemas.microsoft.com/office/word/2010/wordml" w:rsidP="7AE71BC7" w14:paraId="38001280" wp14:textId="3923DA15">
      <w:pPr>
        <w:spacing w:line="257" w:lineRule="auto"/>
        <w:jc w:val="both"/>
        <w:rPr>
          <w:rFonts w:ascii="Calibri" w:hAnsi="Calibri" w:eastAsia="Calibri" w:cs="Calibri" w:asciiTheme="minorAscii" w:hAnsiTheme="minorAscii" w:eastAsiaTheme="minorAscii" w:cstheme="minorAscii"/>
          <w:noProof w:val="0"/>
          <w:sz w:val="22"/>
          <w:szCs w:val="22"/>
          <w:lang w:val="el-GR"/>
        </w:rPr>
      </w:pPr>
      <w:r w:rsidRPr="7AE71BC7" w:rsidR="7AE71BC7">
        <w:rPr>
          <w:rFonts w:ascii="Calibri" w:hAnsi="Calibri" w:eastAsia="Calibri" w:cs="Calibri" w:asciiTheme="minorAscii" w:hAnsiTheme="minorAscii" w:eastAsiaTheme="minorAscii" w:cstheme="minorAscii"/>
          <w:noProof w:val="0"/>
          <w:sz w:val="22"/>
          <w:szCs w:val="22"/>
          <w:lang w:val="el-GR"/>
        </w:rPr>
        <w:t xml:space="preserve">           Το Δ.Σ. του Συλλόγου μας καλεί:</w:t>
      </w:r>
    </w:p>
    <w:p xmlns:wp14="http://schemas.microsoft.com/office/word/2010/wordml" w:rsidP="7AE71BC7" w14:paraId="328D995E" wp14:textId="0704C753">
      <w:pPr>
        <w:spacing w:line="257" w:lineRule="auto"/>
        <w:jc w:val="both"/>
        <w:rPr>
          <w:rFonts w:ascii="Calibri" w:hAnsi="Calibri" w:eastAsia="Calibri" w:cs="Calibri" w:asciiTheme="minorAscii" w:hAnsiTheme="minorAscii" w:eastAsiaTheme="minorAscii" w:cstheme="minorAscii"/>
          <w:noProof w:val="0"/>
          <w:sz w:val="22"/>
          <w:szCs w:val="22"/>
          <w:lang w:val="el-GR"/>
        </w:rPr>
      </w:pPr>
      <w:r w:rsidRPr="7AE71BC7" w:rsidR="7AE71BC7">
        <w:rPr>
          <w:rFonts w:ascii="Calibri" w:hAnsi="Calibri" w:eastAsia="Calibri" w:cs="Calibri" w:asciiTheme="minorAscii" w:hAnsiTheme="minorAscii" w:eastAsiaTheme="minorAscii" w:cstheme="minorAscii"/>
          <w:noProof w:val="0"/>
          <w:sz w:val="22"/>
          <w:szCs w:val="22"/>
          <w:lang w:val="el-GR"/>
        </w:rPr>
        <w:t xml:space="preserve">• Τους Συλλόγους Διδασκόντων των σχολείων που ορίζονται ως πειραματικά να συνεδριάσουν άμεσα και να εκφράσουν την αντίθεσή τους στην απόφαση του ΥΠΑΙΘ και να απαιτήσουν την απόσυρσή της.  </w:t>
      </w:r>
    </w:p>
    <w:p xmlns:wp14="http://schemas.microsoft.com/office/word/2010/wordml" w:rsidP="7AE71BC7" w14:paraId="0BB0CE11" wp14:textId="6BAC2587">
      <w:pPr>
        <w:spacing w:line="257" w:lineRule="auto"/>
        <w:jc w:val="both"/>
        <w:rPr>
          <w:rFonts w:ascii="Calibri" w:hAnsi="Calibri" w:eastAsia="Calibri" w:cs="Calibri" w:asciiTheme="minorAscii" w:hAnsiTheme="minorAscii" w:eastAsiaTheme="minorAscii" w:cstheme="minorAscii"/>
          <w:noProof w:val="0"/>
          <w:sz w:val="22"/>
          <w:szCs w:val="22"/>
          <w:lang w:val="el-GR"/>
        </w:rPr>
      </w:pPr>
      <w:r w:rsidRPr="7AE71BC7" w:rsidR="7AE71BC7">
        <w:rPr>
          <w:rFonts w:ascii="Calibri" w:hAnsi="Calibri" w:eastAsia="Calibri" w:cs="Calibri" w:asciiTheme="minorAscii" w:hAnsiTheme="minorAscii" w:eastAsiaTheme="minorAscii" w:cstheme="minorAscii"/>
          <w:noProof w:val="0"/>
          <w:sz w:val="22"/>
          <w:szCs w:val="22"/>
          <w:lang w:val="el-GR"/>
        </w:rPr>
        <w:t xml:space="preserve">       •   Τους Συλλόγους Γονέων αυτών των σχολείων και τις Ενώσεις Γονέων να</w:t>
      </w:r>
    </w:p>
    <w:p xmlns:wp14="http://schemas.microsoft.com/office/word/2010/wordml" w:rsidP="7AE71BC7" w14:paraId="11073C52" wp14:textId="1BAEDFBB">
      <w:pPr>
        <w:spacing w:line="257" w:lineRule="auto"/>
        <w:jc w:val="both"/>
        <w:rPr>
          <w:rFonts w:ascii="Calibri" w:hAnsi="Calibri" w:eastAsia="Calibri" w:cs="Calibri" w:asciiTheme="minorAscii" w:hAnsiTheme="minorAscii" w:eastAsiaTheme="minorAscii" w:cstheme="minorAscii"/>
          <w:noProof w:val="0"/>
          <w:sz w:val="22"/>
          <w:szCs w:val="22"/>
          <w:lang w:val="el-GR"/>
        </w:rPr>
      </w:pPr>
      <w:r w:rsidRPr="7AE71BC7" w:rsidR="7AE71BC7">
        <w:rPr>
          <w:rFonts w:ascii="Calibri" w:hAnsi="Calibri" w:eastAsia="Calibri" w:cs="Calibri" w:asciiTheme="minorAscii" w:hAnsiTheme="minorAscii" w:eastAsiaTheme="minorAscii" w:cstheme="minorAscii"/>
          <w:noProof w:val="0"/>
          <w:sz w:val="22"/>
          <w:szCs w:val="22"/>
          <w:lang w:val="el-GR"/>
        </w:rPr>
        <w:t xml:space="preserve"> εκφράσουν με τη σειρά τους την αντίθεσή τους και την απόσυρση της υπουργικής απόφασης. </w:t>
      </w:r>
    </w:p>
    <w:p xmlns:wp14="http://schemas.microsoft.com/office/word/2010/wordml" w:rsidP="7AE71BC7" w14:paraId="23990DFB" wp14:textId="397C6A2A">
      <w:pPr>
        <w:spacing w:line="257" w:lineRule="auto"/>
        <w:jc w:val="both"/>
        <w:rPr>
          <w:rFonts w:ascii="Calibri" w:hAnsi="Calibri" w:eastAsia="Calibri" w:cs="Calibri" w:asciiTheme="minorAscii" w:hAnsiTheme="minorAscii" w:eastAsiaTheme="minorAscii" w:cstheme="minorAscii"/>
          <w:b w:val="1"/>
          <w:bCs w:val="1"/>
          <w:noProof w:val="0"/>
          <w:sz w:val="22"/>
          <w:szCs w:val="22"/>
          <w:lang w:val="el-GR"/>
        </w:rPr>
      </w:pPr>
      <w:r w:rsidRPr="7AE71BC7" w:rsidR="7AE71BC7">
        <w:rPr>
          <w:rFonts w:ascii="Calibri" w:hAnsi="Calibri" w:eastAsia="Calibri" w:cs="Calibri" w:asciiTheme="minorAscii" w:hAnsiTheme="minorAscii" w:eastAsiaTheme="minorAscii" w:cstheme="minorAscii"/>
          <w:noProof w:val="0"/>
          <w:sz w:val="22"/>
          <w:szCs w:val="22"/>
          <w:lang w:val="el-GR"/>
        </w:rPr>
        <w:t>·</w:t>
      </w:r>
      <w:r w:rsidRPr="7AE71BC7" w:rsidR="7AE71BC7">
        <w:rPr>
          <w:rFonts w:ascii="Calibri" w:hAnsi="Calibri" w:eastAsia="Calibri" w:cs="Calibri" w:asciiTheme="minorAscii" w:hAnsiTheme="minorAscii" w:eastAsiaTheme="minorAscii" w:cstheme="minorAscii"/>
          <w:b w:val="0"/>
          <w:bCs w:val="0"/>
          <w:i w:val="0"/>
          <w:iCs w:val="0"/>
          <w:noProof w:val="0"/>
          <w:sz w:val="22"/>
          <w:szCs w:val="22"/>
          <w:lang w:val="el-GR"/>
        </w:rPr>
        <w:t xml:space="preserve">        </w:t>
      </w:r>
      <w:r w:rsidRPr="7AE71BC7" w:rsidR="7AE71BC7">
        <w:rPr>
          <w:rFonts w:ascii="Calibri" w:hAnsi="Calibri" w:eastAsia="Calibri" w:cs="Calibri" w:asciiTheme="minorAscii" w:hAnsiTheme="minorAscii" w:eastAsiaTheme="minorAscii" w:cstheme="minorAscii"/>
          <w:b w:val="1"/>
          <w:bCs w:val="1"/>
          <w:noProof w:val="0"/>
          <w:sz w:val="22"/>
          <w:szCs w:val="22"/>
          <w:lang w:val="el-GR"/>
        </w:rPr>
        <w:t>Τους εκπαιδευτικούς και τους γονείς να συμμετέχουν μαζικά στην παράσταση διαμαρτυρίας στα γραφεία της Δ/</w:t>
      </w:r>
      <w:proofErr w:type="spellStart"/>
      <w:r w:rsidRPr="7AE71BC7" w:rsidR="7AE71BC7">
        <w:rPr>
          <w:rFonts w:ascii="Calibri" w:hAnsi="Calibri" w:eastAsia="Calibri" w:cs="Calibri" w:asciiTheme="minorAscii" w:hAnsiTheme="minorAscii" w:eastAsiaTheme="minorAscii" w:cstheme="minorAscii"/>
          <w:b w:val="1"/>
          <w:bCs w:val="1"/>
          <w:noProof w:val="0"/>
          <w:sz w:val="22"/>
          <w:szCs w:val="22"/>
          <w:lang w:val="el-GR"/>
        </w:rPr>
        <w:t>νσης</w:t>
      </w:r>
      <w:proofErr w:type="spellEnd"/>
      <w:r w:rsidRPr="7AE71BC7" w:rsidR="7AE71BC7">
        <w:rPr>
          <w:rFonts w:ascii="Calibri" w:hAnsi="Calibri" w:eastAsia="Calibri" w:cs="Calibri" w:asciiTheme="minorAscii" w:hAnsiTheme="minorAscii" w:eastAsiaTheme="minorAscii" w:cstheme="minorAscii"/>
          <w:b w:val="1"/>
          <w:bCs w:val="1"/>
          <w:noProof w:val="0"/>
          <w:sz w:val="22"/>
          <w:szCs w:val="22"/>
          <w:lang w:val="el-GR"/>
        </w:rPr>
        <w:t xml:space="preserve"> Π.Ε. </w:t>
      </w:r>
      <w:proofErr w:type="spellStart"/>
      <w:r w:rsidRPr="7AE71BC7" w:rsidR="7AE71BC7">
        <w:rPr>
          <w:rFonts w:ascii="Calibri" w:hAnsi="Calibri" w:eastAsia="Calibri" w:cs="Calibri" w:asciiTheme="minorAscii" w:hAnsiTheme="minorAscii" w:eastAsiaTheme="minorAscii" w:cstheme="minorAscii"/>
          <w:b w:val="1"/>
          <w:bCs w:val="1"/>
          <w:noProof w:val="0"/>
          <w:sz w:val="22"/>
          <w:szCs w:val="22"/>
          <w:lang w:val="el-GR"/>
        </w:rPr>
        <w:t>Β΄Αθήνας</w:t>
      </w:r>
      <w:proofErr w:type="spellEnd"/>
      <w:r w:rsidRPr="7AE71BC7" w:rsidR="7AE71BC7">
        <w:rPr>
          <w:rFonts w:ascii="Calibri" w:hAnsi="Calibri" w:eastAsia="Calibri" w:cs="Calibri" w:asciiTheme="minorAscii" w:hAnsiTheme="minorAscii" w:eastAsiaTheme="minorAscii" w:cstheme="minorAscii"/>
          <w:b w:val="1"/>
          <w:bCs w:val="1"/>
          <w:noProof w:val="0"/>
          <w:sz w:val="22"/>
          <w:szCs w:val="22"/>
          <w:lang w:val="el-GR"/>
        </w:rPr>
        <w:t xml:space="preserve"> τη Δευτέρα 17/5/2021 στις 13.30 </w:t>
      </w:r>
    </w:p>
    <w:p xmlns:wp14="http://schemas.microsoft.com/office/word/2010/wordml" w:rsidP="7AE71BC7" w14:paraId="0B6AE18B" wp14:textId="474EA22B">
      <w:pPr>
        <w:spacing w:line="257" w:lineRule="auto"/>
        <w:jc w:val="both"/>
        <w:rPr>
          <w:rFonts w:ascii="Calibri" w:hAnsi="Calibri" w:eastAsia="Calibri" w:cs="Calibri" w:asciiTheme="minorAscii" w:hAnsiTheme="minorAscii" w:eastAsiaTheme="minorAscii" w:cstheme="minorAscii"/>
          <w:noProof w:val="0"/>
          <w:sz w:val="22"/>
          <w:szCs w:val="22"/>
          <w:lang w:val="el-GR"/>
        </w:rPr>
      </w:pPr>
      <w:r w:rsidRPr="7AE71BC7" w:rsidR="7AE71BC7">
        <w:rPr>
          <w:rFonts w:ascii="Calibri" w:hAnsi="Calibri" w:eastAsia="Calibri" w:cs="Calibri" w:asciiTheme="minorAscii" w:hAnsiTheme="minorAscii" w:eastAsiaTheme="minorAscii" w:cstheme="minorAscii"/>
          <w:noProof w:val="0"/>
          <w:sz w:val="22"/>
          <w:szCs w:val="22"/>
          <w:lang w:val="el-GR"/>
        </w:rPr>
        <w:t>·</w:t>
      </w:r>
      <w:r w:rsidRPr="7AE71BC7" w:rsidR="7AE71BC7">
        <w:rPr>
          <w:rFonts w:ascii="Calibri" w:hAnsi="Calibri" w:eastAsia="Calibri" w:cs="Calibri" w:asciiTheme="minorAscii" w:hAnsiTheme="minorAscii" w:eastAsiaTheme="minorAscii" w:cstheme="minorAscii"/>
          <w:b w:val="0"/>
          <w:bCs w:val="0"/>
          <w:i w:val="0"/>
          <w:iCs w:val="0"/>
          <w:noProof w:val="0"/>
          <w:sz w:val="22"/>
          <w:szCs w:val="22"/>
          <w:lang w:val="el-GR"/>
        </w:rPr>
        <w:t xml:space="preserve">        </w:t>
      </w:r>
      <w:r w:rsidRPr="7AE71BC7" w:rsidR="7AE71BC7">
        <w:rPr>
          <w:rFonts w:ascii="Calibri" w:hAnsi="Calibri" w:eastAsia="Calibri" w:cs="Calibri" w:asciiTheme="minorAscii" w:hAnsiTheme="minorAscii" w:eastAsiaTheme="minorAscii" w:cstheme="minorAscii"/>
          <w:noProof w:val="0"/>
          <w:sz w:val="22"/>
          <w:szCs w:val="22"/>
          <w:lang w:val="el-GR"/>
        </w:rPr>
        <w:t xml:space="preserve">Τον ΣΕΠΕ  «Ο Περικλής» να πάρει ανάλογες  αποφάσεις καταδίκης και συμμετοχής στην παράσταση διαμαρτυρίας </w:t>
      </w:r>
    </w:p>
    <w:p xmlns:wp14="http://schemas.microsoft.com/office/word/2010/wordml" w:rsidP="7AE71BC7" w14:paraId="020EB1A0" wp14:textId="7B9BEC2E">
      <w:pPr>
        <w:spacing w:line="257" w:lineRule="auto"/>
        <w:rPr>
          <w:rFonts w:ascii="Calibri" w:hAnsi="Calibri" w:eastAsia="Calibri" w:cs="Calibri" w:asciiTheme="minorAscii" w:hAnsiTheme="minorAscii" w:eastAsiaTheme="minorAscii" w:cstheme="minorAscii"/>
          <w:noProof w:val="0"/>
          <w:sz w:val="22"/>
          <w:szCs w:val="22"/>
          <w:lang w:val="el-GR"/>
        </w:rPr>
      </w:pPr>
      <w:r w:rsidRPr="7AE71BC7" w:rsidR="7AE71BC7">
        <w:rPr>
          <w:rFonts w:ascii="Calibri" w:hAnsi="Calibri" w:eastAsia="Calibri" w:cs="Calibri" w:asciiTheme="minorAscii" w:hAnsiTheme="minorAscii" w:eastAsiaTheme="minorAscii" w:cstheme="minorAscii"/>
          <w:noProof w:val="0"/>
          <w:sz w:val="22"/>
          <w:szCs w:val="22"/>
          <w:lang w:val="el-GR"/>
        </w:rPr>
        <w:t>·</w:t>
      </w:r>
      <w:r w:rsidRPr="7AE71BC7" w:rsidR="7AE71BC7">
        <w:rPr>
          <w:rFonts w:ascii="Calibri" w:hAnsi="Calibri" w:eastAsia="Calibri" w:cs="Calibri" w:asciiTheme="minorAscii" w:hAnsiTheme="minorAscii" w:eastAsiaTheme="minorAscii" w:cstheme="minorAscii"/>
          <w:b w:val="0"/>
          <w:bCs w:val="0"/>
          <w:i w:val="0"/>
          <w:iCs w:val="0"/>
          <w:noProof w:val="0"/>
          <w:sz w:val="22"/>
          <w:szCs w:val="22"/>
          <w:lang w:val="el-GR"/>
        </w:rPr>
        <w:t xml:space="preserve">        </w:t>
      </w:r>
      <w:r w:rsidRPr="7AE71BC7" w:rsidR="7AE71BC7">
        <w:rPr>
          <w:rFonts w:ascii="Calibri" w:hAnsi="Calibri" w:eastAsia="Calibri" w:cs="Calibri" w:asciiTheme="minorAscii" w:hAnsiTheme="minorAscii" w:eastAsiaTheme="minorAscii" w:cstheme="minorAscii"/>
          <w:noProof w:val="0"/>
          <w:sz w:val="22"/>
          <w:szCs w:val="22"/>
          <w:lang w:val="el-GR"/>
        </w:rPr>
        <w:t>Τη ΔΟΕ να  πάρει θέση, να στηρίξει τις κινητοποιήσεις μας για την απόσυρση της υπουργικής απόφασης.</w:t>
      </w:r>
    </w:p>
    <w:p xmlns:wp14="http://schemas.microsoft.com/office/word/2010/wordml" w:rsidP="7AE71BC7" w14:paraId="003F6272" wp14:textId="34234285">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A74DAD"/>
    <w:rsid w:val="32A74DAD"/>
    <w:rsid w:val="7AE71B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4DAD"/>
  <w15:chartTrackingRefBased/>
  <w15:docId w15:val="{60948dec-ccf8-4453-a016-651d624d01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2021-05-13T16:39:50.7715009Z</dcterms:created>
  <dcterms:modified xsi:type="dcterms:W3CDTF">2021-05-13T16:41:56.2062968Z</dcterms:modified>
  <dc:creator>Αθανάσιος Γιαννόπουλος</dc:creator>
  <lastModifiedBy>Αθανάσιος Γιαννόπουλος</lastModifiedBy>
</coreProperties>
</file>