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263BC223" w14:paraId="18075AE2" wp14:textId="6B7D27D4">
      <w:pPr>
        <w:jc w:val="center"/>
        <w:rPr>
          <w:rFonts w:ascii="Calibri" w:hAnsi="Calibri" w:eastAsia="Calibri" w:cs="Calibri" w:asciiTheme="minorAscii" w:hAnsiTheme="minorAscii" w:eastAsiaTheme="minorAscii" w:cstheme="minorAscii"/>
          <w:b w:val="1"/>
          <w:bCs w:val="1"/>
          <w:noProof w:val="0"/>
          <w:color w:val="2F5496" w:themeColor="accent1" w:themeTint="FF" w:themeShade="BF"/>
          <w:sz w:val="28"/>
          <w:szCs w:val="28"/>
          <w:lang w:val="el-GR"/>
        </w:rPr>
      </w:pPr>
      <w:r w:rsidRPr="263BC223" w:rsidR="263BC223">
        <w:rPr>
          <w:rFonts w:ascii="Calibri" w:hAnsi="Calibri" w:eastAsia="Calibri" w:cs="Calibri" w:asciiTheme="minorAscii" w:hAnsiTheme="minorAscii" w:eastAsiaTheme="minorAscii" w:cstheme="minorAscii"/>
          <w:b w:val="1"/>
          <w:bCs w:val="1"/>
          <w:noProof w:val="0"/>
          <w:color w:val="2F5496" w:themeColor="accent1" w:themeTint="FF" w:themeShade="BF"/>
          <w:sz w:val="28"/>
          <w:szCs w:val="28"/>
          <w:lang w:val="el-GR"/>
        </w:rPr>
        <w:t>ΕΝΟΤΗΤΑ</w:t>
      </w:r>
      <w:r w:rsidRPr="263BC223" w:rsidR="263BC223">
        <w:rPr>
          <w:rFonts w:ascii="Calibri" w:hAnsi="Calibri" w:eastAsia="Calibri" w:cs="Calibri" w:asciiTheme="minorAscii" w:hAnsiTheme="minorAscii" w:eastAsiaTheme="minorAscii" w:cstheme="minorAscii"/>
          <w:b w:val="1"/>
          <w:bCs w:val="1"/>
          <w:noProof w:val="0"/>
          <w:color w:val="2F5496" w:themeColor="accent1" w:themeTint="FF" w:themeShade="BF"/>
          <w:sz w:val="28"/>
          <w:szCs w:val="28"/>
          <w:lang w:val="el-GR"/>
        </w:rPr>
        <w:t xml:space="preserve"> </w:t>
      </w:r>
      <w:r w:rsidRPr="263BC223" w:rsidR="263BC223">
        <w:rPr>
          <w:rFonts w:ascii="Calibri" w:hAnsi="Calibri" w:eastAsia="Calibri" w:cs="Calibri" w:asciiTheme="minorAscii" w:hAnsiTheme="minorAscii" w:eastAsiaTheme="minorAscii" w:cstheme="minorAscii"/>
          <w:b w:val="1"/>
          <w:bCs w:val="1"/>
          <w:noProof w:val="0"/>
          <w:color w:val="2F5496" w:themeColor="accent1" w:themeTint="FF" w:themeShade="BF"/>
          <w:sz w:val="28"/>
          <w:szCs w:val="28"/>
          <w:lang w:val="el-GR"/>
        </w:rPr>
        <w:t>ΓΙΑ</w:t>
      </w:r>
      <w:r w:rsidRPr="263BC223" w:rsidR="263BC223">
        <w:rPr>
          <w:rFonts w:ascii="Calibri" w:hAnsi="Calibri" w:eastAsia="Calibri" w:cs="Calibri" w:asciiTheme="minorAscii" w:hAnsiTheme="minorAscii" w:eastAsiaTheme="minorAscii" w:cstheme="minorAscii"/>
          <w:b w:val="1"/>
          <w:bCs w:val="1"/>
          <w:noProof w:val="0"/>
          <w:color w:val="2F5496" w:themeColor="accent1" w:themeTint="FF" w:themeShade="BF"/>
          <w:sz w:val="28"/>
          <w:szCs w:val="28"/>
          <w:lang w:val="el-GR"/>
        </w:rPr>
        <w:t xml:space="preserve"> </w:t>
      </w:r>
      <w:r w:rsidRPr="263BC223" w:rsidR="263BC223">
        <w:rPr>
          <w:rFonts w:ascii="Calibri" w:hAnsi="Calibri" w:eastAsia="Calibri" w:cs="Calibri" w:asciiTheme="minorAscii" w:hAnsiTheme="minorAscii" w:eastAsiaTheme="minorAscii" w:cstheme="minorAscii"/>
          <w:b w:val="1"/>
          <w:bCs w:val="1"/>
          <w:noProof w:val="0"/>
          <w:color w:val="2F5496" w:themeColor="accent1" w:themeTint="FF" w:themeShade="BF"/>
          <w:sz w:val="28"/>
          <w:szCs w:val="28"/>
          <w:lang w:val="el-GR"/>
        </w:rPr>
        <w:t>ΤΗ</w:t>
      </w:r>
      <w:r w:rsidRPr="263BC223" w:rsidR="263BC223">
        <w:rPr>
          <w:rFonts w:ascii="Calibri" w:hAnsi="Calibri" w:eastAsia="Calibri" w:cs="Calibri" w:asciiTheme="minorAscii" w:hAnsiTheme="minorAscii" w:eastAsiaTheme="minorAscii" w:cstheme="minorAscii"/>
          <w:b w:val="1"/>
          <w:bCs w:val="1"/>
          <w:noProof w:val="0"/>
          <w:color w:val="2F5496" w:themeColor="accent1" w:themeTint="FF" w:themeShade="BF"/>
          <w:sz w:val="28"/>
          <w:szCs w:val="28"/>
          <w:lang w:val="el-GR"/>
        </w:rPr>
        <w:t xml:space="preserve"> </w:t>
      </w:r>
      <w:r w:rsidRPr="263BC223" w:rsidR="263BC223">
        <w:rPr>
          <w:rFonts w:ascii="Calibri" w:hAnsi="Calibri" w:eastAsia="Calibri" w:cs="Calibri" w:asciiTheme="minorAscii" w:hAnsiTheme="minorAscii" w:eastAsiaTheme="minorAscii" w:cstheme="minorAscii"/>
          <w:b w:val="1"/>
          <w:bCs w:val="1"/>
          <w:noProof w:val="0"/>
          <w:color w:val="2F5496" w:themeColor="accent1" w:themeTint="FF" w:themeShade="BF"/>
          <w:sz w:val="28"/>
          <w:szCs w:val="28"/>
          <w:lang w:val="el-GR"/>
        </w:rPr>
        <w:t>ΝΕΑ ΙΩΝΙΑ</w:t>
      </w:r>
    </w:p>
    <w:p xmlns:wp14="http://schemas.microsoft.com/office/word/2010/wordml" w14:paraId="7E643355" wp14:textId="4EFEDE4A">
      <w:r>
        <w:br/>
      </w:r>
    </w:p>
    <w:p xmlns:wp14="http://schemas.microsoft.com/office/word/2010/wordml" w:rsidP="263BC223" w14:paraId="6D908C59" wp14:textId="381275D7">
      <w:pPr>
        <w:rPr>
          <w:rFonts w:ascii="Calibri" w:hAnsi="Calibri" w:eastAsia="Calibri" w:cs="Calibri" w:asciiTheme="minorAscii" w:hAnsiTheme="minorAscii" w:eastAsiaTheme="minorAscii" w:cstheme="minorAscii"/>
          <w:noProof w:val="0"/>
          <w:color w:val="202124"/>
          <w:sz w:val="22"/>
          <w:szCs w:val="22"/>
          <w:lang w:val="el-GR"/>
        </w:rPr>
      </w:pPr>
      <w:r w:rsidRPr="263BC223" w:rsidR="263BC223">
        <w:rPr>
          <w:rFonts w:ascii="Calibri" w:hAnsi="Calibri" w:eastAsia="Calibri" w:cs="Calibri" w:asciiTheme="minorAscii" w:hAnsiTheme="minorAscii" w:eastAsiaTheme="minorAscii" w:cstheme="minorAscii"/>
          <w:noProof w:val="0"/>
          <w:color w:val="202124"/>
          <w:sz w:val="22"/>
          <w:szCs w:val="22"/>
          <w:lang w:val="el-GR"/>
        </w:rPr>
        <w:t>Η δημοτική παράταξη "</w:t>
      </w:r>
      <w:r w:rsidRPr="263BC223" w:rsidR="263BC223">
        <w:rPr>
          <w:rFonts w:ascii="Calibri" w:hAnsi="Calibri" w:eastAsia="Calibri" w:cs="Calibri" w:asciiTheme="minorAscii" w:hAnsiTheme="minorAscii" w:eastAsiaTheme="minorAscii" w:cstheme="minorAscii"/>
          <w:b w:val="1"/>
          <w:bCs w:val="1"/>
          <w:noProof w:val="0"/>
          <w:color w:val="202124"/>
          <w:sz w:val="22"/>
          <w:szCs w:val="22"/>
          <w:lang w:val="el-GR"/>
        </w:rPr>
        <w:t>ΕΝΟΤΗΤΑ ΓΙΑ ΤΗ ΝΕΑ ΙΩΝΙΑ</w:t>
      </w:r>
      <w:r w:rsidRPr="263BC223" w:rsidR="263BC223">
        <w:rPr>
          <w:rFonts w:ascii="Calibri" w:hAnsi="Calibri" w:eastAsia="Calibri" w:cs="Calibri" w:asciiTheme="minorAscii" w:hAnsiTheme="minorAscii" w:eastAsiaTheme="minorAscii" w:cstheme="minorAscii"/>
          <w:noProof w:val="0"/>
          <w:color w:val="202124"/>
          <w:sz w:val="22"/>
          <w:szCs w:val="22"/>
          <w:lang w:val="el-GR"/>
        </w:rPr>
        <w:t xml:space="preserve">", είναι η μοναδική παράταξη της πόλης μας η οποία συμμετέχοντας στη δημόσια διαβούλευση  για το νομοσχέδιο του Υπουργείου Εσωτερικών που αφορά τα ζώα συντροφιάς και έπειτα από διαβούλευση με πολίτες και φορείς που ευαισθητοποιούνται για τις ανάγκες των αδέσποτων και </w:t>
      </w:r>
      <w:proofErr w:type="spellStart"/>
      <w:r w:rsidRPr="263BC223" w:rsidR="263BC223">
        <w:rPr>
          <w:rFonts w:ascii="Calibri" w:hAnsi="Calibri" w:eastAsia="Calibri" w:cs="Calibri" w:asciiTheme="minorAscii" w:hAnsiTheme="minorAscii" w:eastAsiaTheme="minorAscii" w:cstheme="minorAscii"/>
          <w:noProof w:val="0"/>
          <w:color w:val="202124"/>
          <w:sz w:val="22"/>
          <w:szCs w:val="22"/>
          <w:lang w:val="el-GR"/>
        </w:rPr>
        <w:t>δεσποζόμενων</w:t>
      </w:r>
      <w:proofErr w:type="spellEnd"/>
      <w:r w:rsidRPr="263BC223" w:rsidR="263BC223">
        <w:rPr>
          <w:rFonts w:ascii="Calibri" w:hAnsi="Calibri" w:eastAsia="Calibri" w:cs="Calibri" w:asciiTheme="minorAscii" w:hAnsiTheme="minorAscii" w:eastAsiaTheme="minorAscii" w:cstheme="minorAscii"/>
          <w:noProof w:val="0"/>
          <w:color w:val="202124"/>
          <w:sz w:val="22"/>
          <w:szCs w:val="22"/>
          <w:lang w:val="el-GR"/>
        </w:rPr>
        <w:t xml:space="preserve"> ζώων,</w:t>
      </w:r>
    </w:p>
    <w:p xmlns:wp14="http://schemas.microsoft.com/office/word/2010/wordml" w:rsidP="263BC223" w14:paraId="67156FE3" wp14:textId="2E367D46">
      <w:pPr>
        <w:jc w:val="center"/>
        <w:rPr>
          <w:rFonts w:ascii="Calibri" w:hAnsi="Calibri" w:eastAsia="Calibri" w:cs="Calibri" w:asciiTheme="minorAscii" w:hAnsiTheme="minorAscii" w:eastAsiaTheme="minorAscii" w:cstheme="minorAscii"/>
          <w:b w:val="1"/>
          <w:bCs w:val="1"/>
          <w:i w:val="1"/>
          <w:iCs w:val="1"/>
          <w:strike w:val="0"/>
          <w:dstrike w:val="0"/>
          <w:noProof w:val="0"/>
          <w:color w:val="202124"/>
          <w:sz w:val="22"/>
          <w:szCs w:val="22"/>
          <w:u w:val="single"/>
          <w:lang w:val="el-GR"/>
        </w:rPr>
      </w:pPr>
      <w:r w:rsidRPr="263BC223" w:rsidR="263BC223">
        <w:rPr>
          <w:rFonts w:ascii="Calibri" w:hAnsi="Calibri" w:eastAsia="Calibri" w:cs="Calibri" w:asciiTheme="minorAscii" w:hAnsiTheme="minorAscii" w:eastAsiaTheme="minorAscii" w:cstheme="minorAscii"/>
          <w:b w:val="1"/>
          <w:bCs w:val="1"/>
          <w:i w:val="1"/>
          <w:iCs w:val="1"/>
          <w:strike w:val="0"/>
          <w:dstrike w:val="0"/>
          <w:noProof w:val="0"/>
          <w:color w:val="202124"/>
          <w:sz w:val="22"/>
          <w:szCs w:val="22"/>
          <w:u w:val="single"/>
          <w:lang w:val="el-GR"/>
        </w:rPr>
        <w:t xml:space="preserve">κατέθεσε </w:t>
      </w:r>
    </w:p>
    <w:p xmlns:wp14="http://schemas.microsoft.com/office/word/2010/wordml" w:rsidP="263BC223" w14:paraId="165FB1F0" wp14:textId="18FEF2EA">
      <w:pPr>
        <w:rPr>
          <w:rFonts w:ascii="Calibri" w:hAnsi="Calibri" w:eastAsia="Calibri" w:cs="Calibri" w:asciiTheme="minorAscii" w:hAnsiTheme="minorAscii" w:eastAsiaTheme="minorAscii" w:cstheme="minorAscii"/>
          <w:b w:val="1"/>
          <w:bCs w:val="1"/>
          <w:i w:val="1"/>
          <w:iCs w:val="1"/>
          <w:noProof w:val="0"/>
          <w:color w:val="202124"/>
          <w:sz w:val="22"/>
          <w:szCs w:val="22"/>
          <w:lang w:val="el-GR"/>
        </w:rPr>
      </w:pPr>
      <w:r w:rsidRPr="263BC223" w:rsidR="263BC223">
        <w:rPr>
          <w:rFonts w:ascii="Calibri" w:hAnsi="Calibri" w:eastAsia="Calibri" w:cs="Calibri" w:asciiTheme="minorAscii" w:hAnsiTheme="minorAscii" w:eastAsiaTheme="minorAscii" w:cstheme="minorAscii"/>
          <w:b w:val="1"/>
          <w:bCs w:val="1"/>
          <w:i w:val="1"/>
          <w:iCs w:val="1"/>
          <w:noProof w:val="0"/>
          <w:color w:val="202124"/>
          <w:sz w:val="22"/>
          <w:szCs w:val="22"/>
          <w:lang w:val="el-GR"/>
        </w:rPr>
        <w:t xml:space="preserve">παρατηρήσεις σε άρθρα του σχεδίου νόμου και συνολική κριτική με άξονα την ευζωία των ζώων συντροφιάς και τις θεσμικές δυνατότητες των δήμων. </w:t>
      </w:r>
    </w:p>
    <w:p xmlns:wp14="http://schemas.microsoft.com/office/word/2010/wordml" w:rsidP="263BC223" w14:paraId="5D919B4A" wp14:textId="73D0DCEE">
      <w:pPr>
        <w:rPr>
          <w:rFonts w:ascii="Calibri" w:hAnsi="Calibri" w:eastAsia="Calibri" w:cs="Calibri" w:asciiTheme="minorAscii" w:hAnsiTheme="minorAscii" w:eastAsiaTheme="minorAscii" w:cstheme="minorAscii"/>
          <w:sz w:val="22"/>
          <w:szCs w:val="22"/>
        </w:rPr>
      </w:pPr>
      <w:r>
        <w:br/>
      </w:r>
    </w:p>
    <w:p xmlns:wp14="http://schemas.microsoft.com/office/word/2010/wordml" w:rsidP="263BC223" w14:paraId="04CDA4BD" wp14:textId="57313788">
      <w:pPr>
        <w:rPr>
          <w:rFonts w:ascii="Calibri" w:hAnsi="Calibri" w:eastAsia="Calibri" w:cs="Calibri" w:asciiTheme="minorAscii" w:hAnsiTheme="minorAscii" w:eastAsiaTheme="minorAscii" w:cstheme="minorAscii"/>
          <w:noProof w:val="0"/>
          <w:color w:val="363636"/>
          <w:sz w:val="22"/>
          <w:szCs w:val="22"/>
          <w:lang w:val="el-GR"/>
        </w:rPr>
      </w:pPr>
      <w:r w:rsidRPr="263BC223" w:rsidR="263BC223">
        <w:rPr>
          <w:rFonts w:ascii="Calibri" w:hAnsi="Calibri" w:eastAsia="Calibri" w:cs="Calibri" w:asciiTheme="minorAscii" w:hAnsiTheme="minorAscii" w:eastAsiaTheme="minorAscii" w:cstheme="minorAscii"/>
          <w:noProof w:val="0"/>
          <w:color w:val="363636"/>
          <w:sz w:val="22"/>
          <w:szCs w:val="22"/>
          <w:lang w:val="el-GR"/>
        </w:rPr>
        <w:t xml:space="preserve">Το νομοσχέδιο καλείται να διαμορφώσει μία νέα πραγματικότητα στη διαχείριση των προβλημάτων των ζώων συντροφιάς στα πλαίσια της τοπικής αυτοδιοίκησης. </w:t>
      </w:r>
    </w:p>
    <w:p xmlns:wp14="http://schemas.microsoft.com/office/word/2010/wordml" w:rsidP="263BC223" w14:paraId="631ADDFB" wp14:textId="17D36DBF">
      <w:pPr>
        <w:rPr>
          <w:rFonts w:ascii="Calibri" w:hAnsi="Calibri" w:eastAsia="Calibri" w:cs="Calibri" w:asciiTheme="minorAscii" w:hAnsiTheme="minorAscii" w:eastAsiaTheme="minorAscii" w:cstheme="minorAscii"/>
          <w:sz w:val="22"/>
          <w:szCs w:val="22"/>
        </w:rPr>
      </w:pPr>
      <w:r>
        <w:br/>
      </w:r>
    </w:p>
    <w:p xmlns:wp14="http://schemas.microsoft.com/office/word/2010/wordml" w:rsidP="263BC223" w14:paraId="56811547" wp14:textId="6EFEC552">
      <w:pPr>
        <w:rPr>
          <w:rFonts w:ascii="Calibri" w:hAnsi="Calibri" w:eastAsia="Calibri" w:cs="Calibri" w:asciiTheme="minorAscii" w:hAnsiTheme="minorAscii" w:eastAsiaTheme="minorAscii" w:cstheme="minorAscii"/>
          <w:noProof w:val="0"/>
          <w:color w:val="363636"/>
          <w:sz w:val="22"/>
          <w:szCs w:val="22"/>
          <w:lang w:val="el-GR"/>
        </w:rPr>
      </w:pPr>
      <w:r w:rsidRPr="263BC223" w:rsidR="263BC223">
        <w:rPr>
          <w:rFonts w:ascii="Calibri" w:hAnsi="Calibri" w:eastAsia="Calibri" w:cs="Calibri" w:asciiTheme="minorAscii" w:hAnsiTheme="minorAscii" w:eastAsiaTheme="minorAscii" w:cstheme="minorAscii"/>
          <w:noProof w:val="0"/>
          <w:color w:val="363636"/>
          <w:sz w:val="22"/>
          <w:szCs w:val="22"/>
          <w:lang w:val="el-GR"/>
        </w:rPr>
        <w:t xml:space="preserve">Το σχέδιο νόμου βρίσκεται στο επίπεδο της διαβούλευσης όπου παρατηρείται πλήθος ενστάσεων για τις αντιφάσεις από όσα ορίζουν οι Ευρωπαϊκοί θεσμοί σε ζητήματα που αφορούν την ευζωία των ζώων συντροφιάς, την αναπαραγωγή τους, την εμπορία, τις μετακινήσεις, τις στειρώσεις αλλά και τις υιοθεσίες. </w:t>
      </w:r>
    </w:p>
    <w:p xmlns:wp14="http://schemas.microsoft.com/office/word/2010/wordml" w:rsidP="263BC223" w14:paraId="1FE369CD" wp14:textId="11C2844F">
      <w:pPr>
        <w:rPr>
          <w:rFonts w:ascii="Calibri" w:hAnsi="Calibri" w:eastAsia="Calibri" w:cs="Calibri" w:asciiTheme="minorAscii" w:hAnsiTheme="minorAscii" w:eastAsiaTheme="minorAscii" w:cstheme="minorAscii"/>
          <w:sz w:val="22"/>
          <w:szCs w:val="22"/>
        </w:rPr>
      </w:pPr>
      <w:r>
        <w:br/>
      </w:r>
    </w:p>
    <w:p xmlns:wp14="http://schemas.microsoft.com/office/word/2010/wordml" w:rsidP="263BC223" w14:paraId="0D3D093D" wp14:textId="5826234D">
      <w:pPr>
        <w:rPr>
          <w:rFonts w:ascii="Calibri" w:hAnsi="Calibri" w:eastAsia="Calibri" w:cs="Calibri" w:asciiTheme="minorAscii" w:hAnsiTheme="minorAscii" w:eastAsiaTheme="minorAscii" w:cstheme="minorAscii"/>
          <w:noProof w:val="0"/>
          <w:color w:val="363636"/>
          <w:sz w:val="22"/>
          <w:szCs w:val="22"/>
          <w:lang w:val="el-GR"/>
        </w:rPr>
      </w:pPr>
      <w:r w:rsidRPr="263BC223" w:rsidR="263BC223">
        <w:rPr>
          <w:rFonts w:ascii="Calibri" w:hAnsi="Calibri" w:eastAsia="Calibri" w:cs="Calibri" w:asciiTheme="minorAscii" w:hAnsiTheme="minorAscii" w:eastAsiaTheme="minorAscii" w:cstheme="minorAscii"/>
          <w:noProof w:val="0"/>
          <w:color w:val="363636"/>
          <w:sz w:val="22"/>
          <w:szCs w:val="22"/>
          <w:lang w:val="el-GR"/>
        </w:rPr>
        <w:t xml:space="preserve">Διατυπώνεται, επίσης, πλήθος ενστάσεων που αφορούν στις αρμοδιότητες και τις μη λειτουργικές διαδικασίες που θεσπίζονται, αφαιρώντας καίριες αρμοδιότητες, σχετιζόμενες μάλιστα με την δημόσια υγεία, από τους κτηνιάτρους και το αρμόδιο υπουργείο. </w:t>
      </w:r>
    </w:p>
    <w:p xmlns:wp14="http://schemas.microsoft.com/office/word/2010/wordml" w:rsidP="263BC223" w14:paraId="31A68ED1" wp14:textId="19C1DB5C">
      <w:pPr>
        <w:rPr>
          <w:rFonts w:ascii="Calibri" w:hAnsi="Calibri" w:eastAsia="Calibri" w:cs="Calibri" w:asciiTheme="minorAscii" w:hAnsiTheme="minorAscii" w:eastAsiaTheme="minorAscii" w:cstheme="minorAscii"/>
          <w:sz w:val="22"/>
          <w:szCs w:val="22"/>
        </w:rPr>
      </w:pPr>
      <w:r>
        <w:br/>
      </w:r>
    </w:p>
    <w:p xmlns:wp14="http://schemas.microsoft.com/office/word/2010/wordml" w:rsidP="263BC223" w14:paraId="58B32D7D" wp14:textId="218725EF">
      <w:pPr>
        <w:rPr>
          <w:rFonts w:ascii="Calibri" w:hAnsi="Calibri" w:eastAsia="Calibri" w:cs="Calibri" w:asciiTheme="minorAscii" w:hAnsiTheme="minorAscii" w:eastAsiaTheme="minorAscii" w:cstheme="minorAscii"/>
          <w:noProof w:val="0"/>
          <w:color w:val="363636"/>
          <w:sz w:val="22"/>
          <w:szCs w:val="22"/>
          <w:lang w:val="el-GR"/>
        </w:rPr>
      </w:pPr>
      <w:r w:rsidRPr="263BC223" w:rsidR="263BC223">
        <w:rPr>
          <w:rFonts w:ascii="Calibri" w:hAnsi="Calibri" w:eastAsia="Calibri" w:cs="Calibri" w:asciiTheme="minorAscii" w:hAnsiTheme="minorAscii" w:eastAsiaTheme="minorAscii" w:cstheme="minorAscii"/>
          <w:noProof w:val="0"/>
          <w:color w:val="363636"/>
          <w:sz w:val="22"/>
          <w:szCs w:val="22"/>
          <w:lang w:val="el-GR"/>
        </w:rPr>
        <w:t>Ταυτόχρονα, όσον αφορά τη λειτουργία των Δήμων, οι τυχόν δυσλειτουργίες στην περίθαλψη και διαχείριση αδέσποτων ζώων που επωμίζονται οι Δήμοι μετατρέπεται σε ποινή στέρησης κονδυλίων για αυτούς.</w:t>
      </w:r>
    </w:p>
    <w:p xmlns:wp14="http://schemas.microsoft.com/office/word/2010/wordml" w:rsidP="263BC223" w14:paraId="43C55584" wp14:textId="2D047464">
      <w:pPr>
        <w:rPr>
          <w:rFonts w:ascii="Calibri" w:hAnsi="Calibri" w:eastAsia="Calibri" w:cs="Calibri" w:asciiTheme="minorAscii" w:hAnsiTheme="minorAscii" w:eastAsiaTheme="minorAscii" w:cstheme="minorAscii"/>
          <w:sz w:val="22"/>
          <w:szCs w:val="22"/>
        </w:rPr>
      </w:pPr>
      <w:r>
        <w:br/>
      </w:r>
    </w:p>
    <w:p xmlns:wp14="http://schemas.microsoft.com/office/word/2010/wordml" w:rsidP="263BC223" w14:paraId="05FEAFFA" wp14:textId="120C4A17">
      <w:pPr>
        <w:rPr>
          <w:rFonts w:ascii="Calibri" w:hAnsi="Calibri" w:eastAsia="Calibri" w:cs="Calibri" w:asciiTheme="minorAscii" w:hAnsiTheme="minorAscii" w:eastAsiaTheme="minorAscii" w:cstheme="minorAscii"/>
          <w:noProof w:val="0"/>
          <w:color w:val="363636"/>
          <w:sz w:val="22"/>
          <w:szCs w:val="22"/>
          <w:lang w:val="el-GR"/>
        </w:rPr>
      </w:pPr>
      <w:r w:rsidRPr="263BC223" w:rsidR="263BC223">
        <w:rPr>
          <w:rFonts w:ascii="Calibri" w:hAnsi="Calibri" w:eastAsia="Calibri" w:cs="Calibri" w:asciiTheme="minorAscii" w:hAnsiTheme="minorAscii" w:eastAsiaTheme="minorAscii" w:cstheme="minorAscii"/>
          <w:noProof w:val="0"/>
          <w:color w:val="363636"/>
          <w:sz w:val="22"/>
          <w:szCs w:val="22"/>
          <w:lang w:val="el-GR"/>
        </w:rPr>
        <w:t xml:space="preserve">Πλήθος επιστημονικών και συλλογικών φορέων έχουν καταθέσει την οργανωμένη τους αντίδραση στις διατάξεις του Νομοσχεδίου. </w:t>
      </w:r>
    </w:p>
    <w:p xmlns:wp14="http://schemas.microsoft.com/office/word/2010/wordml" w:rsidP="263BC223" w14:paraId="723CC873" wp14:textId="13F3D23B">
      <w:pPr>
        <w:rPr>
          <w:rFonts w:ascii="Calibri" w:hAnsi="Calibri" w:eastAsia="Calibri" w:cs="Calibri" w:asciiTheme="minorAscii" w:hAnsiTheme="minorAscii" w:eastAsiaTheme="minorAscii" w:cstheme="minorAscii"/>
          <w:noProof w:val="0"/>
          <w:color w:val="363636"/>
          <w:sz w:val="22"/>
          <w:szCs w:val="22"/>
          <w:lang w:val="el-GR"/>
        </w:rPr>
      </w:pPr>
      <w:r w:rsidRPr="263BC223" w:rsidR="263BC223">
        <w:rPr>
          <w:rFonts w:ascii="Calibri" w:hAnsi="Calibri" w:eastAsia="Calibri" w:cs="Calibri" w:asciiTheme="minorAscii" w:hAnsiTheme="minorAscii" w:eastAsiaTheme="minorAscii" w:cstheme="minorAscii"/>
          <w:noProof w:val="0"/>
          <w:color w:val="363636"/>
          <w:sz w:val="22"/>
          <w:szCs w:val="22"/>
          <w:lang w:val="el-GR"/>
        </w:rPr>
        <w:t xml:space="preserve">Ενδεικτικά, </w:t>
      </w:r>
    </w:p>
    <w:p xmlns:wp14="http://schemas.microsoft.com/office/word/2010/wordml" w:rsidP="263BC223" w14:paraId="3C413B71" wp14:textId="5CBBA1D6">
      <w:pPr>
        <w:rPr>
          <w:rFonts w:ascii="Calibri" w:hAnsi="Calibri" w:eastAsia="Calibri" w:cs="Calibri" w:asciiTheme="minorAscii" w:hAnsiTheme="minorAscii" w:eastAsiaTheme="minorAscii" w:cstheme="minorAscii"/>
          <w:noProof w:val="0"/>
          <w:color w:val="363636"/>
          <w:sz w:val="22"/>
          <w:szCs w:val="22"/>
          <w:lang w:val="el-GR"/>
        </w:rPr>
      </w:pPr>
      <w:r w:rsidRPr="263BC223" w:rsidR="263BC223">
        <w:rPr>
          <w:rFonts w:ascii="Calibri" w:hAnsi="Calibri" w:eastAsia="Calibri" w:cs="Calibri" w:asciiTheme="minorAscii" w:hAnsiTheme="minorAscii" w:eastAsiaTheme="minorAscii" w:cstheme="minorAscii"/>
          <w:noProof w:val="0"/>
          <w:color w:val="363636"/>
          <w:sz w:val="22"/>
          <w:szCs w:val="22"/>
          <w:lang w:val="el-GR"/>
        </w:rPr>
        <w:t>Κεντρική Ένωση Δήμων Ελλάδας (ΚΕΔΚΕ), ο Περιβαλλοντικός Σύνδεσμος Δήμων Αθήνας – Πειραιά (ΠΕΣΥΔΑΠ), το Γεωτεχνικό Επιμελητήριο Ελλάδος (ΓΕΩΤΕΕ), η Πανελλήνια Ομοσπονδία Γεωτεχνικών Δημοσίων Υπαλλήλων (ΠΟΓΕΔΥ) και η Πανελλήνια Ένωση Κτηνιάτρων Δημοσίων Υπαλλήλων (ΠΕΓΔΥ), Κυνηγετικοί Σύλλογοι, Φιλοζωικά Σωματεία και Ενώσεις αλλά και επαγγελματίες όπως ο Πανελλήνιος Σύλλογος Επαγγελματιών Ζώων Συντροφιάς.</w:t>
      </w:r>
    </w:p>
    <w:p xmlns:wp14="http://schemas.microsoft.com/office/word/2010/wordml" w:rsidP="263BC223" w14:paraId="0D8B3EA1" wp14:textId="4FBA6C76">
      <w:pPr>
        <w:rPr>
          <w:rFonts w:ascii="Calibri" w:hAnsi="Calibri" w:eastAsia="Calibri" w:cs="Calibri" w:asciiTheme="minorAscii" w:hAnsiTheme="minorAscii" w:eastAsiaTheme="minorAscii" w:cstheme="minorAscii"/>
          <w:sz w:val="22"/>
          <w:szCs w:val="22"/>
        </w:rPr>
      </w:pPr>
      <w:r>
        <w:br/>
      </w:r>
    </w:p>
    <w:p xmlns:wp14="http://schemas.microsoft.com/office/word/2010/wordml" w:rsidP="263BC223" w14:paraId="1F04B900" wp14:textId="3D2B81F5">
      <w:pPr>
        <w:rPr>
          <w:rFonts w:ascii="Calibri" w:hAnsi="Calibri" w:eastAsia="Calibri" w:cs="Calibri" w:asciiTheme="minorAscii" w:hAnsiTheme="minorAscii" w:eastAsiaTheme="minorAscii" w:cstheme="minorAscii"/>
          <w:noProof w:val="0"/>
          <w:color w:val="363636"/>
          <w:sz w:val="22"/>
          <w:szCs w:val="22"/>
          <w:lang w:val="el-GR"/>
        </w:rPr>
      </w:pPr>
      <w:r w:rsidRPr="263BC223" w:rsidR="263BC223">
        <w:rPr>
          <w:rFonts w:ascii="Calibri" w:hAnsi="Calibri" w:eastAsia="Calibri" w:cs="Calibri" w:asciiTheme="minorAscii" w:hAnsiTheme="minorAscii" w:eastAsiaTheme="minorAscii" w:cstheme="minorAscii"/>
          <w:noProof w:val="0"/>
          <w:color w:val="363636"/>
          <w:sz w:val="22"/>
          <w:szCs w:val="22"/>
          <w:lang w:val="el-GR"/>
        </w:rPr>
        <w:t xml:space="preserve">Καλούμε τη κυβέρνηση να λάβει υπόψη της, τις σοβαρές ενστάσεις και προτάσεις που έχουν κατατεθεί από το σύνολο των φορέων ώστε να επιτευχθεί η ανάπτυξη της υγιούς φιλοζωίας και η αποτελεσματική διαχείριση με κανόνες όπως έχουν </w:t>
      </w:r>
      <w:proofErr w:type="spellStart"/>
      <w:r w:rsidRPr="263BC223" w:rsidR="263BC223">
        <w:rPr>
          <w:rFonts w:ascii="Calibri" w:hAnsi="Calibri" w:eastAsia="Calibri" w:cs="Calibri" w:asciiTheme="minorAscii" w:hAnsiTheme="minorAscii" w:eastAsiaTheme="minorAscii" w:cstheme="minorAscii"/>
          <w:noProof w:val="0"/>
          <w:color w:val="363636"/>
          <w:sz w:val="22"/>
          <w:szCs w:val="22"/>
          <w:lang w:val="el-GR"/>
        </w:rPr>
        <w:t>οικοδομηθεί</w:t>
      </w:r>
      <w:proofErr w:type="spellEnd"/>
      <w:r w:rsidRPr="263BC223" w:rsidR="263BC223">
        <w:rPr>
          <w:rFonts w:ascii="Calibri" w:hAnsi="Calibri" w:eastAsia="Calibri" w:cs="Calibri" w:asciiTheme="minorAscii" w:hAnsiTheme="minorAscii" w:eastAsiaTheme="minorAscii" w:cstheme="minorAscii"/>
          <w:noProof w:val="0"/>
          <w:color w:val="363636"/>
          <w:sz w:val="22"/>
          <w:szCs w:val="22"/>
          <w:lang w:val="el-GR"/>
        </w:rPr>
        <w:t xml:space="preserve"> από τη διεθνή και Ευρωπαϊκή φιλοζωική νομική εμπειρία.</w:t>
      </w:r>
    </w:p>
    <w:p xmlns:wp14="http://schemas.microsoft.com/office/word/2010/wordml" w:rsidP="263BC223" w14:paraId="02A555C4" wp14:textId="763D39E7">
      <w:pPr>
        <w:rPr>
          <w:rFonts w:ascii="Calibri" w:hAnsi="Calibri" w:eastAsia="Calibri" w:cs="Calibri" w:asciiTheme="minorAscii" w:hAnsiTheme="minorAscii" w:eastAsiaTheme="minorAscii" w:cstheme="minorAscii"/>
          <w:sz w:val="22"/>
          <w:szCs w:val="22"/>
        </w:rPr>
      </w:pPr>
      <w:r>
        <w:br/>
      </w:r>
    </w:p>
    <w:p xmlns:wp14="http://schemas.microsoft.com/office/word/2010/wordml" w:rsidP="263BC223" w14:paraId="66019A60" wp14:textId="5BB7DB4B">
      <w:pPr>
        <w:jc w:val="center"/>
        <w:rPr>
          <w:rFonts w:ascii="Calibri" w:hAnsi="Calibri" w:eastAsia="Calibri" w:cs="Calibri" w:asciiTheme="minorAscii" w:hAnsiTheme="minorAscii" w:eastAsiaTheme="minorAscii" w:cstheme="minorAscii"/>
          <w:b w:val="1"/>
          <w:bCs w:val="1"/>
          <w:i w:val="1"/>
          <w:iCs w:val="1"/>
          <w:noProof w:val="0"/>
          <w:color w:val="CD232C"/>
          <w:sz w:val="22"/>
          <w:szCs w:val="22"/>
          <w:lang w:val="el-GR"/>
        </w:rPr>
      </w:pPr>
      <w:r w:rsidRPr="263BC223" w:rsidR="263BC223">
        <w:rPr>
          <w:rFonts w:ascii="Calibri" w:hAnsi="Calibri" w:eastAsia="Calibri" w:cs="Calibri" w:asciiTheme="minorAscii" w:hAnsiTheme="minorAscii" w:eastAsiaTheme="minorAscii" w:cstheme="minorAscii"/>
          <w:b w:val="1"/>
          <w:bCs w:val="1"/>
          <w:i w:val="1"/>
          <w:iCs w:val="1"/>
          <w:noProof w:val="0"/>
          <w:color w:val="CD232C"/>
          <w:sz w:val="22"/>
          <w:szCs w:val="22"/>
          <w:lang w:val="el-GR"/>
        </w:rPr>
        <w:t>Ακολουθούν προτάσεις της παράταξης μας στη διαβούλευση του σχεδίου νόμου που αφορά τα ζώα συντροφιάς</w:t>
      </w:r>
    </w:p>
    <w:p xmlns:wp14="http://schemas.microsoft.com/office/word/2010/wordml" w:rsidP="263BC223" w14:paraId="3C3C5076" wp14:textId="76355794">
      <w:pPr>
        <w:jc w:val="center"/>
        <w:rPr>
          <w:rFonts w:ascii="Calibri" w:hAnsi="Calibri" w:eastAsia="Calibri" w:cs="Calibri" w:asciiTheme="minorAscii" w:hAnsiTheme="minorAscii" w:eastAsiaTheme="minorAscii" w:cstheme="minorAscii"/>
          <w:sz w:val="22"/>
          <w:szCs w:val="22"/>
        </w:rPr>
      </w:pPr>
      <w:r>
        <w:br/>
      </w:r>
    </w:p>
    <w:p xmlns:wp14="http://schemas.microsoft.com/office/word/2010/wordml" w:rsidP="263BC223" w14:paraId="38447EB3" wp14:textId="34E1EF14">
      <w:pPr>
        <w:pStyle w:val="ListParagraph"/>
        <w:numPr>
          <w:ilvl w:val="0"/>
          <w:numId w:val="1"/>
        </w:numPr>
        <w:rPr>
          <w:rFonts w:ascii="Calibri" w:hAnsi="Calibri" w:eastAsia="Calibri" w:cs="Calibri" w:asciiTheme="minorAscii" w:hAnsiTheme="minorAscii" w:eastAsiaTheme="minorAscii" w:cstheme="minorAscii"/>
          <w:b w:val="1"/>
          <w:bCs w:val="1"/>
          <w:color w:val="1D2228"/>
          <w:sz w:val="22"/>
          <w:szCs w:val="22"/>
        </w:rPr>
      </w:pPr>
      <w:r w:rsidRPr="263BC223" w:rsidR="263BC223">
        <w:rPr>
          <w:rFonts w:ascii="Calibri" w:hAnsi="Calibri" w:eastAsia="Calibri" w:cs="Calibri" w:asciiTheme="minorAscii" w:hAnsiTheme="minorAscii" w:eastAsiaTheme="minorAscii" w:cstheme="minorAscii"/>
          <w:b w:val="1"/>
          <w:bCs w:val="1"/>
          <w:noProof w:val="0"/>
          <w:color w:val="1D2228"/>
          <w:sz w:val="22"/>
          <w:szCs w:val="22"/>
          <w:lang w:val="el-GR"/>
        </w:rPr>
        <w:t>ΠΑΡΑΤΗΡΗΣΕΙΣ ΓΙΑ ΑΡΘΡΟ 3</w:t>
      </w:r>
    </w:p>
    <w:p xmlns:wp14="http://schemas.microsoft.com/office/word/2010/wordml" w:rsidP="263BC223" w14:paraId="73DE5F00" wp14:textId="23500378">
      <w:pPr>
        <w:rPr>
          <w:rFonts w:ascii="Calibri" w:hAnsi="Calibri" w:eastAsia="Calibri" w:cs="Calibri" w:asciiTheme="minorAscii" w:hAnsiTheme="minorAscii" w:eastAsiaTheme="minorAscii" w:cstheme="minorAscii"/>
          <w:b w:val="1"/>
          <w:bCs w:val="1"/>
          <w:noProof w:val="0"/>
          <w:sz w:val="22"/>
          <w:szCs w:val="22"/>
          <w:lang w:val="el-GR"/>
        </w:rPr>
      </w:pPr>
      <w:r w:rsidRPr="263BC223" w:rsidR="263BC223">
        <w:rPr>
          <w:rFonts w:ascii="Calibri" w:hAnsi="Calibri" w:eastAsia="Calibri" w:cs="Calibri" w:asciiTheme="minorAscii" w:hAnsiTheme="minorAscii" w:eastAsiaTheme="minorAscii" w:cstheme="minorAscii"/>
          <w:b w:val="1"/>
          <w:bCs w:val="1"/>
          <w:noProof w:val="0"/>
          <w:sz w:val="22"/>
          <w:szCs w:val="22"/>
          <w:lang w:val="el-GR"/>
        </w:rPr>
        <w:t>Είμαστε αντίθετοι στην υποβάθμιση της κτηνιατρικής υπηρεσίας διότι δεν δύναται να τεκμηριωθεί επιστημονικά και τεχνικά η μεταβίβαση της αρμοδιότητας που αφορά στα ζώα συντροφιάς από το Υπουργείο Αγροτικής Ανάπτυξης και Τροφίμων στο Υπουργείο Εσωτερικών.</w:t>
      </w:r>
    </w:p>
    <w:p xmlns:wp14="http://schemas.microsoft.com/office/word/2010/wordml" w:rsidP="263BC223" w14:paraId="1338048B" wp14:textId="4D9A8E53">
      <w:pPr>
        <w:rPr>
          <w:rFonts w:ascii="Calibri" w:hAnsi="Calibri" w:eastAsia="Calibri" w:cs="Calibri" w:asciiTheme="minorAscii" w:hAnsiTheme="minorAscii" w:eastAsiaTheme="minorAscii" w:cstheme="minorAscii"/>
          <w:noProof w:val="0"/>
          <w:sz w:val="22"/>
          <w:szCs w:val="22"/>
          <w:lang w:val="el-GR"/>
        </w:rPr>
      </w:pPr>
      <w:r w:rsidRPr="263BC223" w:rsidR="263BC223">
        <w:rPr>
          <w:rFonts w:ascii="Calibri" w:hAnsi="Calibri" w:eastAsia="Calibri" w:cs="Calibri" w:asciiTheme="minorAscii" w:hAnsiTheme="minorAscii" w:eastAsiaTheme="minorAscii" w:cstheme="minorAscii"/>
          <w:noProof w:val="0"/>
          <w:sz w:val="22"/>
          <w:szCs w:val="22"/>
          <w:lang w:val="el-GR"/>
        </w:rPr>
        <w:t xml:space="preserve"> </w:t>
      </w:r>
    </w:p>
    <w:p xmlns:wp14="http://schemas.microsoft.com/office/word/2010/wordml" w:rsidP="263BC223" w14:paraId="06898511" wp14:textId="2C7A1584">
      <w:pPr>
        <w:rPr>
          <w:rFonts w:ascii="Calibri" w:hAnsi="Calibri" w:eastAsia="Calibri" w:cs="Calibri" w:asciiTheme="minorAscii" w:hAnsiTheme="minorAscii" w:eastAsiaTheme="minorAscii" w:cstheme="minorAscii"/>
          <w:noProof w:val="0"/>
          <w:sz w:val="22"/>
          <w:szCs w:val="22"/>
          <w:lang w:val="el-GR"/>
        </w:rPr>
      </w:pPr>
      <w:r w:rsidRPr="263BC223" w:rsidR="263BC223">
        <w:rPr>
          <w:rFonts w:ascii="Calibri" w:hAnsi="Calibri" w:eastAsia="Calibri" w:cs="Calibri" w:asciiTheme="minorAscii" w:hAnsiTheme="minorAscii" w:eastAsiaTheme="minorAscii" w:cstheme="minorAscii"/>
          <w:noProof w:val="0"/>
          <w:sz w:val="22"/>
          <w:szCs w:val="22"/>
          <w:lang w:val="el-GR"/>
        </w:rPr>
        <w:t xml:space="preserve">• Η Γενική Διεύθυνση Κτηνιατρικής του </w:t>
      </w:r>
      <w:proofErr w:type="spellStart"/>
      <w:r w:rsidRPr="263BC223" w:rsidR="263BC223">
        <w:rPr>
          <w:rFonts w:ascii="Calibri" w:hAnsi="Calibri" w:eastAsia="Calibri" w:cs="Calibri" w:asciiTheme="minorAscii" w:hAnsiTheme="minorAscii" w:eastAsiaTheme="minorAscii" w:cstheme="minorAscii"/>
          <w:noProof w:val="0"/>
          <w:sz w:val="22"/>
          <w:szCs w:val="22"/>
          <w:lang w:val="el-GR"/>
        </w:rPr>
        <w:t>ΥπΑΑΤ</w:t>
      </w:r>
      <w:proofErr w:type="spellEnd"/>
      <w:r w:rsidRPr="263BC223" w:rsidR="263BC223">
        <w:rPr>
          <w:rFonts w:ascii="Calibri" w:hAnsi="Calibri" w:eastAsia="Calibri" w:cs="Calibri" w:asciiTheme="minorAscii" w:hAnsiTheme="minorAscii" w:eastAsiaTheme="minorAscii" w:cstheme="minorAscii"/>
          <w:noProof w:val="0"/>
          <w:sz w:val="22"/>
          <w:szCs w:val="22"/>
          <w:lang w:val="el-GR"/>
        </w:rPr>
        <w:t xml:space="preserve"> έχει οριστεί στον Παγκόσμιο Οργανισμό για την Υγεία των Ζώων (πρώην Διεθνές Γραφείο </w:t>
      </w:r>
      <w:proofErr w:type="spellStart"/>
      <w:r w:rsidRPr="263BC223" w:rsidR="263BC223">
        <w:rPr>
          <w:rFonts w:ascii="Calibri" w:hAnsi="Calibri" w:eastAsia="Calibri" w:cs="Calibri" w:asciiTheme="minorAscii" w:hAnsiTheme="minorAscii" w:eastAsiaTheme="minorAscii" w:cstheme="minorAscii"/>
          <w:noProof w:val="0"/>
          <w:sz w:val="22"/>
          <w:szCs w:val="22"/>
          <w:lang w:val="el-GR"/>
        </w:rPr>
        <w:t>Επιζωοτιών</w:t>
      </w:r>
      <w:proofErr w:type="spellEnd"/>
      <w:r w:rsidRPr="263BC223" w:rsidR="263BC223">
        <w:rPr>
          <w:rFonts w:ascii="Calibri" w:hAnsi="Calibri" w:eastAsia="Calibri" w:cs="Calibri" w:asciiTheme="minorAscii" w:hAnsiTheme="minorAscii" w:eastAsiaTheme="minorAscii" w:cstheme="minorAscii"/>
          <w:noProof w:val="0"/>
          <w:sz w:val="22"/>
          <w:szCs w:val="22"/>
          <w:lang w:val="el-GR"/>
        </w:rPr>
        <w:t>-ΟΙΕ) ως η κεντρική Κτηνιατρική Αρχή η οποία σύμφωνα με τις Οδηγίες του εν λόγω Οργανισμού νομοθετεί, συντονίζει και εποπτεύει την εφαρμογή προγραμμάτων διαχείρισης των αδέσποτων ζώων συντροφιάς.</w:t>
      </w:r>
    </w:p>
    <w:p xmlns:wp14="http://schemas.microsoft.com/office/word/2010/wordml" w:rsidP="263BC223" w14:paraId="5D99446C" wp14:textId="2C27C26C">
      <w:pPr>
        <w:rPr>
          <w:rFonts w:ascii="Calibri" w:hAnsi="Calibri" w:eastAsia="Calibri" w:cs="Calibri" w:asciiTheme="minorAscii" w:hAnsiTheme="minorAscii" w:eastAsiaTheme="minorAscii" w:cstheme="minorAscii"/>
          <w:noProof w:val="0"/>
          <w:sz w:val="22"/>
          <w:szCs w:val="22"/>
          <w:lang w:val="el-GR"/>
        </w:rPr>
      </w:pPr>
      <w:r w:rsidRPr="263BC223" w:rsidR="263BC223">
        <w:rPr>
          <w:rFonts w:ascii="Calibri" w:hAnsi="Calibri" w:eastAsia="Calibri" w:cs="Calibri" w:asciiTheme="minorAscii" w:hAnsiTheme="minorAscii" w:eastAsiaTheme="minorAscii" w:cstheme="minorAscii"/>
          <w:noProof w:val="0"/>
          <w:sz w:val="22"/>
          <w:szCs w:val="22"/>
          <w:lang w:val="el-GR"/>
        </w:rPr>
        <w:t>• Για την Ευρωπαϊκή Επιτροπή η Γενική Διεύθυνση Κτηνιατρικής αποτελεί την κεντρική αρμόδια αρχή για την υγεία και την ευζωία των ζώων.  Οι Κτηνιατρικές Αρχές  είναι ορισμένες και εξουσιοδοτημένες να εκπροσωπούν την χώρα σε όλους τους Ευρωπαϊκούς και Διεθνείς Οργανισμούς, για όλα τα είδη των ζώων, είτε αυτά είναι παραγωγικά είτε ζώα συντροφιάς.</w:t>
      </w:r>
    </w:p>
    <w:p xmlns:wp14="http://schemas.microsoft.com/office/word/2010/wordml" w:rsidP="263BC223" w14:paraId="4D678160" wp14:textId="279C7CC6">
      <w:pPr>
        <w:rPr>
          <w:rFonts w:ascii="Calibri" w:hAnsi="Calibri" w:eastAsia="Calibri" w:cs="Calibri" w:asciiTheme="minorAscii" w:hAnsiTheme="minorAscii" w:eastAsiaTheme="minorAscii" w:cstheme="minorAscii"/>
          <w:noProof w:val="0"/>
          <w:sz w:val="22"/>
          <w:szCs w:val="22"/>
          <w:lang w:val="el-GR"/>
        </w:rPr>
      </w:pPr>
      <w:r w:rsidRPr="263BC223" w:rsidR="263BC223">
        <w:rPr>
          <w:rFonts w:ascii="Calibri" w:hAnsi="Calibri" w:eastAsia="Calibri" w:cs="Calibri" w:asciiTheme="minorAscii" w:hAnsiTheme="minorAscii" w:eastAsiaTheme="minorAscii" w:cstheme="minorAscii"/>
          <w:noProof w:val="0"/>
          <w:sz w:val="22"/>
          <w:szCs w:val="22"/>
          <w:lang w:val="el-GR"/>
        </w:rPr>
        <w:t>• Η   μεταφορά αρμοδιοτήτων επιτήρησης και διαχείρισης των αδέσποτων ζώων στο Υπουργείο Εσωτερικών έρχεται σε αντίθεση με τις κατευθυντήριες γραμμές του Παγκόσμιου Οργανισμού Υγείας (WHO), του Παγκόσμιου Οργανισμού για την Υγεία των Ζώων (ΟΙΕ), της ευρωπαϊκής νομοθεσίας για την Υγεία των Ζώων, καθώς και με την αποκλειστική αρμοδιότητα των επίσημων κτηνιάτρων για τη διενέργεια των κτηνιατρικών ελέγχων στα ζώα.</w:t>
      </w:r>
    </w:p>
    <w:p xmlns:wp14="http://schemas.microsoft.com/office/word/2010/wordml" w:rsidP="263BC223" w14:paraId="1AECFBD4" wp14:textId="5AFC295D">
      <w:pPr>
        <w:rPr>
          <w:rFonts w:ascii="Calibri" w:hAnsi="Calibri" w:eastAsia="Calibri" w:cs="Calibri" w:asciiTheme="minorAscii" w:hAnsiTheme="minorAscii" w:eastAsiaTheme="minorAscii" w:cstheme="minorAscii"/>
          <w:noProof w:val="0"/>
          <w:sz w:val="22"/>
          <w:szCs w:val="22"/>
          <w:lang w:val="el-GR"/>
        </w:rPr>
      </w:pPr>
      <w:r w:rsidRPr="263BC223" w:rsidR="263BC223">
        <w:rPr>
          <w:rFonts w:ascii="Calibri" w:hAnsi="Calibri" w:eastAsia="Calibri" w:cs="Calibri" w:asciiTheme="minorAscii" w:hAnsiTheme="minorAscii" w:eastAsiaTheme="minorAscii" w:cstheme="minorAscii"/>
          <w:noProof w:val="0"/>
          <w:sz w:val="22"/>
          <w:szCs w:val="22"/>
          <w:lang w:val="el-GR"/>
        </w:rPr>
        <w:t>• Αντίθετη στην μεταφορά των αρμοδιοτήτων είναι μεταξύ άλλων  οι επιστημονικοί φορείς όπως Γεωτεχνικό  Επιμελητήριο, οι υπηρεσιακοί κτηνίατροι των Υπουργείων Αγροτικής Ανάπτυξης και Τροφίμων και Εσωτερικών, ο Πανελλήνιος Κτηνιατρικός Σύλλογος, κτηνιατρικές σχολές, Πανελλήνια Ένωση Κτηνιάτρων Δημοσίων Υπαλλήλων και η Πανελλήνια Ομοσπονδία Γεωτεχνικών Δημοσίων Υπαλλήλων.</w:t>
      </w:r>
    </w:p>
    <w:p xmlns:wp14="http://schemas.microsoft.com/office/word/2010/wordml" w:rsidP="263BC223" w14:paraId="2B6E398A" wp14:textId="0B121CB1">
      <w:pPr>
        <w:rPr>
          <w:rFonts w:ascii="Calibri" w:hAnsi="Calibri" w:eastAsia="Calibri" w:cs="Calibri" w:asciiTheme="minorAscii" w:hAnsiTheme="minorAscii" w:eastAsiaTheme="minorAscii" w:cstheme="minorAscii"/>
          <w:noProof w:val="0"/>
          <w:sz w:val="22"/>
          <w:szCs w:val="22"/>
          <w:lang w:val="el-GR"/>
        </w:rPr>
      </w:pPr>
      <w:r w:rsidRPr="263BC223" w:rsidR="263BC223">
        <w:rPr>
          <w:rFonts w:ascii="Calibri" w:hAnsi="Calibri" w:eastAsia="Calibri" w:cs="Calibri" w:asciiTheme="minorAscii" w:hAnsiTheme="minorAscii" w:eastAsiaTheme="minorAscii" w:cstheme="minorAscii"/>
          <w:noProof w:val="0"/>
          <w:sz w:val="22"/>
          <w:szCs w:val="22"/>
          <w:lang w:val="el-GR"/>
        </w:rPr>
        <w:t>• Σύμφωνα με την διεθνή πρακτική οι κτηνιατρικές υπηρεσίες υπάγονται στα Υπουργεία Γεωργίας,</w:t>
      </w:r>
    </w:p>
    <w:p xmlns:wp14="http://schemas.microsoft.com/office/word/2010/wordml" w:rsidP="263BC223" w14:paraId="203F5A66" wp14:textId="1FF6652D">
      <w:pPr>
        <w:rPr>
          <w:rFonts w:ascii="Calibri" w:hAnsi="Calibri" w:eastAsia="Calibri" w:cs="Calibri" w:asciiTheme="minorAscii" w:hAnsiTheme="minorAscii" w:eastAsiaTheme="minorAscii" w:cstheme="minorAscii"/>
          <w:noProof w:val="0"/>
          <w:sz w:val="22"/>
          <w:szCs w:val="22"/>
          <w:lang w:val="el-GR"/>
        </w:rPr>
      </w:pPr>
      <w:r w:rsidRPr="263BC223" w:rsidR="263BC223">
        <w:rPr>
          <w:rFonts w:ascii="Calibri" w:hAnsi="Calibri" w:eastAsia="Calibri" w:cs="Calibri" w:asciiTheme="minorAscii" w:hAnsiTheme="minorAscii" w:eastAsiaTheme="minorAscii" w:cstheme="minorAscii"/>
          <w:noProof w:val="0"/>
          <w:sz w:val="22"/>
          <w:szCs w:val="22"/>
          <w:lang w:val="el-GR"/>
        </w:rPr>
        <w:t>• Η νέα ενιαία νομοθεσία της Ευρωπαϊκής Ένωσης για την υγεία των ζώων που θα ισχύσει από 1/1/2021 δεν αναφέρεται μόνο στα παραγωγικά ζώα, αλλά σε όλα ανεξαιρέτως τα ζώα (Κανονισμός (ΕΕ) αριθ. 429/2016),</w:t>
      </w:r>
    </w:p>
    <w:p xmlns:wp14="http://schemas.microsoft.com/office/word/2010/wordml" w:rsidP="263BC223" w14:paraId="18769666" wp14:textId="515F4473">
      <w:pPr>
        <w:rPr>
          <w:rFonts w:ascii="Calibri" w:hAnsi="Calibri" w:eastAsia="Calibri" w:cs="Calibri" w:asciiTheme="minorAscii" w:hAnsiTheme="minorAscii" w:eastAsiaTheme="minorAscii" w:cstheme="minorAscii"/>
          <w:noProof w:val="0"/>
          <w:sz w:val="22"/>
          <w:szCs w:val="22"/>
          <w:lang w:val="el-GR"/>
        </w:rPr>
      </w:pPr>
      <w:r w:rsidRPr="263BC223" w:rsidR="263BC223">
        <w:rPr>
          <w:rFonts w:ascii="Calibri" w:hAnsi="Calibri" w:eastAsia="Calibri" w:cs="Calibri" w:asciiTheme="minorAscii" w:hAnsiTheme="minorAscii" w:eastAsiaTheme="minorAscii" w:cstheme="minorAscii"/>
          <w:noProof w:val="0"/>
          <w:sz w:val="22"/>
          <w:szCs w:val="22"/>
          <w:lang w:val="el-GR"/>
        </w:rPr>
        <w:t>• Η σύνταξη σχεδίου νόμου για τα ζώα συντροφιάς από την πολιτική ηγεσία του Υπουργείου Εσωτερικών , αναρμόδιο υπουργείο το οποίο δεν διαθέτει  κτηνιατρικές υπηρεσίες, γνώση, εξειδίκευση και τα ψηφιακά εργαλεία τα οποία διαθέτει στο ΥΠΑΑΤ,  προβλέπεται να έχει δυσμενείς συνέπειες στη Δημόσια Υγεία, στην Υγεία των Ζώων συντροφιάς. Επιπλέον θα έχει δυσμενείς συνέπειες και στην προστασία τους αφού αντιτίθεται με κάθε  έννοια ορθολογικής και επιστημονικής οργάνωσης του κράτους και των υπηρεσιών του.</w:t>
      </w:r>
    </w:p>
    <w:p xmlns:wp14="http://schemas.microsoft.com/office/word/2010/wordml" w:rsidP="263BC223" w14:paraId="3C30B560" wp14:textId="1ECBC528">
      <w:pPr>
        <w:rPr>
          <w:rFonts w:ascii="Calibri" w:hAnsi="Calibri" w:eastAsia="Calibri" w:cs="Calibri" w:asciiTheme="minorAscii" w:hAnsiTheme="minorAscii" w:eastAsiaTheme="minorAscii" w:cstheme="minorAscii"/>
          <w:noProof w:val="0"/>
          <w:sz w:val="22"/>
          <w:szCs w:val="22"/>
          <w:lang w:val="el-GR"/>
        </w:rPr>
      </w:pPr>
      <w:r w:rsidRPr="263BC223" w:rsidR="263BC223">
        <w:rPr>
          <w:rFonts w:ascii="Calibri" w:hAnsi="Calibri" w:eastAsia="Calibri" w:cs="Calibri" w:asciiTheme="minorAscii" w:hAnsiTheme="minorAscii" w:eastAsiaTheme="minorAscii" w:cstheme="minorAscii"/>
          <w:noProof w:val="0"/>
          <w:sz w:val="22"/>
          <w:szCs w:val="22"/>
          <w:lang w:val="el-GR"/>
        </w:rPr>
        <w:t>• Ο πρώην Υπουργός Αγροτικής Ανάπτυξης και Τροφίμων, νυν Υπουργός Εσωτερικών, κος Βορίδης, με δελτίο τύπου την 5-2-2021, ανέφερε μεταξύ άλλων ότι « ότι σε  κάθε περίπτωση αυτό αποτελεί νομοθετική πρωτοβουλία του Υπουργείου Αγροτικής  Ανάπτυξης και Τροφίμων…»</w:t>
      </w:r>
    </w:p>
    <w:p xmlns:wp14="http://schemas.microsoft.com/office/word/2010/wordml" w:rsidP="263BC223" w14:paraId="7D4252B4" wp14:textId="224C43DE">
      <w:pPr>
        <w:rPr>
          <w:rFonts w:ascii="Calibri" w:hAnsi="Calibri" w:eastAsia="Calibri" w:cs="Calibri" w:asciiTheme="minorAscii" w:hAnsiTheme="minorAscii" w:eastAsiaTheme="minorAscii" w:cstheme="minorAscii"/>
          <w:noProof w:val="0"/>
          <w:sz w:val="22"/>
          <w:szCs w:val="22"/>
          <w:lang w:val="el-GR"/>
        </w:rPr>
      </w:pPr>
      <w:r w:rsidRPr="263BC223" w:rsidR="263BC223">
        <w:rPr>
          <w:rFonts w:ascii="Calibri" w:hAnsi="Calibri" w:eastAsia="Calibri" w:cs="Calibri" w:asciiTheme="minorAscii" w:hAnsiTheme="minorAscii" w:eastAsiaTheme="minorAscii" w:cstheme="minorAscii"/>
          <w:noProof w:val="0"/>
          <w:sz w:val="22"/>
          <w:szCs w:val="22"/>
          <w:lang w:val="el-GR"/>
        </w:rPr>
        <w:t>• Ο κος Βορίδης δεσμεύτηκε κατά την συζήτηση ερώτησης στην Βουλή ότι θα ακολουθηθούν τα βασικά διεθνή πρότυπα του Παγκόσμιου Οργανισμού για την Υγεία των Ζώων.</w:t>
      </w:r>
    </w:p>
    <w:p xmlns:wp14="http://schemas.microsoft.com/office/word/2010/wordml" w:rsidP="263BC223" w14:paraId="3773EC41" wp14:textId="38F41691">
      <w:pPr>
        <w:rPr>
          <w:rFonts w:ascii="Calibri" w:hAnsi="Calibri" w:eastAsia="Calibri" w:cs="Calibri" w:asciiTheme="minorAscii" w:hAnsiTheme="minorAscii" w:eastAsiaTheme="minorAscii" w:cstheme="minorAscii"/>
          <w:noProof w:val="0"/>
          <w:sz w:val="22"/>
          <w:szCs w:val="22"/>
          <w:lang w:val="el-GR"/>
        </w:rPr>
      </w:pPr>
      <w:r w:rsidRPr="263BC223" w:rsidR="263BC223">
        <w:rPr>
          <w:rFonts w:ascii="Calibri" w:hAnsi="Calibri" w:eastAsia="Calibri" w:cs="Calibri" w:asciiTheme="minorAscii" w:hAnsiTheme="minorAscii" w:eastAsiaTheme="minorAscii" w:cstheme="minorAscii"/>
          <w:noProof w:val="0"/>
          <w:sz w:val="22"/>
          <w:szCs w:val="22"/>
          <w:lang w:val="el-GR"/>
        </w:rPr>
        <w:t xml:space="preserve"> </w:t>
      </w:r>
    </w:p>
    <w:p xmlns:wp14="http://schemas.microsoft.com/office/word/2010/wordml" w:rsidP="263BC223" w14:paraId="66CB429D" wp14:textId="712AB0D0">
      <w:pPr>
        <w:pStyle w:val="ListParagraph"/>
        <w:numPr>
          <w:ilvl w:val="0"/>
          <w:numId w:val="1"/>
        </w:numPr>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263BC223" w:rsidR="263BC223">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l-GR"/>
        </w:rPr>
        <w:t>ΠΑΡΑΤΗΡΗΣΕΙΣ ΓΙΑ ΑΡΘΡΟ 9 ΥΙΟΘΕΣΙΕΣ</w:t>
      </w:r>
    </w:p>
    <w:p xmlns:wp14="http://schemas.microsoft.com/office/word/2010/wordml" w:rsidP="263BC223" w14:paraId="0C85A2CD" wp14:textId="1EF6698F">
      <w:pPr>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263BC223" w:rsidR="263BC223">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Οι δηλώσεις υιοθεσίας θα πρέπει εκδίδονται από τους Δήμους και να είναι επίσημα κρατικά έγγραφα. </w:t>
      </w:r>
    </w:p>
    <w:p xmlns:wp14="http://schemas.microsoft.com/office/word/2010/wordml" w:rsidP="263BC223" w14:paraId="7ABC3A85" wp14:textId="48809C02">
      <w:pPr>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263BC223" w:rsidR="263BC223">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Ένα ολοκληρωμένο πρόγραμμα διαχείρισης των αδέσποτων ζώων θα πρέπει να παρακολουθεί τον πληθυσμό των ζώων μέσα από κρατικούς φορείς όπως οι Δήμοι και οι Περιφέρειες που θα οδηγεί  στη διασφάλιση της Δημόσιας Υγείας αλλά και της υγείας των ζώων.</w:t>
      </w:r>
    </w:p>
    <w:p xmlns:wp14="http://schemas.microsoft.com/office/word/2010/wordml" w:rsidP="263BC223" w14:paraId="55BC914E" wp14:textId="35FD6723">
      <w:pPr>
        <w:rPr>
          <w:rFonts w:ascii="Calibri" w:hAnsi="Calibri" w:eastAsia="Calibri" w:cs="Calibri" w:asciiTheme="minorAscii" w:hAnsiTheme="minorAscii" w:eastAsiaTheme="minorAscii" w:cstheme="minorAscii"/>
          <w:sz w:val="22"/>
          <w:szCs w:val="22"/>
        </w:rPr>
      </w:pPr>
      <w:r>
        <w:br/>
      </w:r>
    </w:p>
    <w:p xmlns:wp14="http://schemas.microsoft.com/office/word/2010/wordml" w:rsidP="263BC223" w14:paraId="2F089E93" wp14:textId="1C063A82">
      <w:pPr>
        <w:pStyle w:val="ListParagraph"/>
        <w:numPr>
          <w:ilvl w:val="0"/>
          <w:numId w:val="1"/>
        </w:numPr>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263BC223" w:rsidR="263BC223">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l-GR"/>
        </w:rPr>
        <w:t>ΠΑΡΑΤΗΡΗΣΕΙΣ ΓΙΑ ΑΡΘΡΟ 28</w:t>
      </w:r>
    </w:p>
    <w:p xmlns:wp14="http://schemas.microsoft.com/office/word/2010/wordml" w:rsidP="263BC223" w14:paraId="16DD3AE1" wp14:textId="278D86A4">
      <w:pPr>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263BC223" w:rsidR="263BC223">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Στο Μητρώο παραβατών να καταχωρούνται και όσοι έχουν καταδικαστική απόφαση για παράνομη διακίνηση και εμπορία ζώων συντροφιάς. </w:t>
      </w:r>
    </w:p>
    <w:p xmlns:wp14="http://schemas.microsoft.com/office/word/2010/wordml" w:rsidP="263BC223" w14:paraId="0F3BA1AB" wp14:textId="5F78A298">
      <w:pPr>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263BC223" w:rsidR="263BC223">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Η Επιτροπή Περιβάλλοντος και Δημόσιας Υγείας του Ευρωκοινοβουλίου, ευρωβουλευτές ζητούν την καλύτερη προστασία των ζώων και την τιμωρία των παραβατών με στόχο να περιοριστεί το παράνομο εμπόριο των ζώων.</w:t>
      </w:r>
    </w:p>
    <w:p xmlns:wp14="http://schemas.microsoft.com/office/word/2010/wordml" w:rsidP="263BC223" w14:paraId="0653C2FA" wp14:textId="7EFF0B1B">
      <w:pPr>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263BC223" w:rsidR="263BC223">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Δυστυχώς πολλά ζώα συντροφιάς διακινούνται παράνομα σε ολόκληρη την ΕΕ.</w:t>
      </w:r>
    </w:p>
    <w:p xmlns:wp14="http://schemas.microsoft.com/office/word/2010/wordml" w:rsidP="263BC223" w14:paraId="003F6272" wp14:textId="59745218">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719DA67"/>
    <w:rsid w:val="263BC223"/>
    <w:rsid w:val="5719DA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9DA67"/>
  <w15:chartTrackingRefBased/>
  <w15:docId w15:val="{275f62ac-803f-406d-a4e4-67df7c693d0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e84f9d7c13684b6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2021-05-25T09:56:44.2501158Z</dcterms:created>
  <dcterms:modified xsi:type="dcterms:W3CDTF">2021-05-25T09:58:33.9985071Z</dcterms:modified>
  <dc:creator>Αθανάσιος Γιαννόπουλος</dc:creator>
  <lastModifiedBy>Αθανάσιος Γιαννόπουλος</lastModifiedBy>
</coreProperties>
</file>