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4BA9" w14:textId="740CB771" w:rsidR="00A125D7" w:rsidRPr="00A125D7" w:rsidRDefault="00A125D7" w:rsidP="00250396">
      <w:pPr>
        <w:shd w:val="clear" w:color="auto" w:fill="FFFFFF"/>
        <w:spacing w:after="0" w:line="240" w:lineRule="auto"/>
        <w:textAlignment w:val="baseline"/>
        <w:outlineLvl w:val="0"/>
        <w:rPr>
          <w:rFonts w:ascii="Times New Roman" w:eastAsia="Times New Roman" w:hAnsi="Times New Roman" w:cs="Times New Roman"/>
          <w:b/>
          <w:bCs/>
          <w:color w:val="201F1E"/>
          <w:kern w:val="36"/>
          <w:sz w:val="28"/>
          <w:szCs w:val="28"/>
          <w:bdr w:val="none" w:sz="0" w:space="0" w:color="auto" w:frame="1"/>
          <w:lang w:eastAsia="el-GR"/>
        </w:rPr>
      </w:pPr>
      <w:r w:rsidRPr="00A125D7">
        <w:rPr>
          <w:rFonts w:ascii="Times New Roman" w:eastAsia="Times New Roman" w:hAnsi="Times New Roman" w:cs="Times New Roman"/>
          <w:b/>
          <w:bCs/>
          <w:color w:val="201F1E"/>
          <w:kern w:val="36"/>
          <w:sz w:val="28"/>
          <w:szCs w:val="28"/>
          <w:bdr w:val="none" w:sz="0" w:space="0" w:color="auto" w:frame="1"/>
          <w:lang w:eastAsia="el-GR"/>
        </w:rPr>
        <w:t xml:space="preserve">Επιστολή της «Επιτροπής Αγώνα ενάντια στο Καζίνο» προς τον Σύλλογο </w:t>
      </w:r>
      <w:r w:rsidRPr="00A125D7">
        <w:rPr>
          <w:rFonts w:ascii="Times New Roman" w:eastAsia="Times New Roman" w:hAnsi="Times New Roman" w:cs="Times New Roman"/>
          <w:b/>
          <w:bCs/>
          <w:color w:val="201F1E"/>
          <w:kern w:val="36"/>
          <w:sz w:val="28"/>
          <w:szCs w:val="28"/>
          <w:bdr w:val="none" w:sz="0" w:space="0" w:color="auto" w:frame="1"/>
          <w:lang w:eastAsia="el-GR"/>
        </w:rPr>
        <w:t>Προοδευτικών Γυναικών Αμαρουσίου</w:t>
      </w:r>
      <w:r w:rsidRPr="00A125D7">
        <w:rPr>
          <w:rFonts w:ascii="Times New Roman" w:eastAsia="Times New Roman" w:hAnsi="Times New Roman" w:cs="Times New Roman"/>
          <w:b/>
          <w:bCs/>
          <w:color w:val="201F1E"/>
          <w:kern w:val="36"/>
          <w:sz w:val="28"/>
          <w:szCs w:val="28"/>
          <w:bdr w:val="none" w:sz="0" w:space="0" w:color="auto" w:frame="1"/>
          <w:lang w:eastAsia="el-GR"/>
        </w:rPr>
        <w:t xml:space="preserve"> όπως δημοσιεύθηκε στο </w:t>
      </w:r>
      <w:proofErr w:type="spellStart"/>
      <w:r w:rsidRPr="00A125D7">
        <w:rPr>
          <w:rFonts w:ascii="Times New Roman" w:eastAsia="Times New Roman" w:hAnsi="Times New Roman" w:cs="Times New Roman"/>
          <w:b/>
          <w:bCs/>
          <w:color w:val="201F1E"/>
          <w:kern w:val="36"/>
          <w:sz w:val="28"/>
          <w:szCs w:val="28"/>
          <w:bdr w:val="none" w:sz="0" w:space="0" w:color="auto" w:frame="1"/>
          <w:lang w:eastAsia="el-GR"/>
        </w:rPr>
        <w:t>maroussileaks.wordpress</w:t>
      </w:r>
      <w:proofErr w:type="spellEnd"/>
      <w:r w:rsidRPr="00A125D7">
        <w:rPr>
          <w:rFonts w:ascii="Times New Roman" w:eastAsia="Times New Roman" w:hAnsi="Times New Roman" w:cs="Times New Roman"/>
          <w:b/>
          <w:bCs/>
          <w:color w:val="201F1E"/>
          <w:kern w:val="36"/>
          <w:sz w:val="28"/>
          <w:szCs w:val="28"/>
          <w:bdr w:val="none" w:sz="0" w:space="0" w:color="auto" w:frame="1"/>
          <w:lang w:eastAsia="el-GR"/>
        </w:rPr>
        <w:t>. com</w:t>
      </w:r>
    </w:p>
    <w:p w14:paraId="01D1CD82" w14:textId="68C5B629" w:rsidR="00A125D7" w:rsidRDefault="00A125D7" w:rsidP="00250396">
      <w:pPr>
        <w:shd w:val="clear" w:color="auto" w:fill="FFFFFF"/>
        <w:spacing w:after="0" w:line="240" w:lineRule="auto"/>
        <w:textAlignment w:val="baseline"/>
        <w:outlineLvl w:val="0"/>
        <w:rPr>
          <w:rFonts w:ascii="Times New Roman" w:eastAsia="Times New Roman" w:hAnsi="Times New Roman" w:cs="Times New Roman"/>
          <w:color w:val="201F1E"/>
          <w:kern w:val="36"/>
          <w:sz w:val="20"/>
          <w:szCs w:val="20"/>
          <w:bdr w:val="none" w:sz="0" w:space="0" w:color="auto" w:frame="1"/>
          <w:lang w:eastAsia="el-GR"/>
        </w:rPr>
      </w:pPr>
    </w:p>
    <w:p w14:paraId="03EA3D1C" w14:textId="2BE46BF2" w:rsidR="00A125D7" w:rsidRDefault="00A125D7" w:rsidP="00250396">
      <w:pPr>
        <w:shd w:val="clear" w:color="auto" w:fill="FFFFFF"/>
        <w:spacing w:after="0" w:line="240" w:lineRule="auto"/>
        <w:textAlignment w:val="baseline"/>
        <w:outlineLvl w:val="0"/>
        <w:rPr>
          <w:rFonts w:ascii="Times New Roman" w:eastAsia="Times New Roman" w:hAnsi="Times New Roman" w:cs="Times New Roman"/>
          <w:color w:val="201F1E"/>
          <w:kern w:val="36"/>
          <w:sz w:val="20"/>
          <w:szCs w:val="20"/>
          <w:bdr w:val="none" w:sz="0" w:space="0" w:color="auto" w:frame="1"/>
          <w:lang w:eastAsia="el-GR"/>
        </w:rPr>
      </w:pPr>
      <w:hyperlink r:id="rId4" w:history="1">
        <w:r w:rsidRPr="00C810A3">
          <w:rPr>
            <w:rStyle w:val="Hyperlink"/>
            <w:rFonts w:ascii="Times New Roman" w:eastAsia="Times New Roman" w:hAnsi="Times New Roman" w:cs="Times New Roman"/>
            <w:kern w:val="36"/>
            <w:sz w:val="20"/>
            <w:szCs w:val="20"/>
            <w:bdr w:val="none" w:sz="0" w:space="0" w:color="auto" w:frame="1"/>
            <w:lang w:eastAsia="el-GR"/>
          </w:rPr>
          <w:t>https://maroussileaks.wordpress.com/2021/06/06/%ce%b7-%ce%b4%ce%b9%ce%b1%ce%b4%ce%b7%ce%bc%ce%bf%cf%84%ce%b9%ce%ba%ce%ae-%ce%b5%cf%80%ce%b9%cf%84%cf%81%ce%bf%cf%80%ce%ae-%ce%b1%ce%b3%cf%8e%ce%bd%ce%b1-%cf%83%cf%85%ce%bb%ce%bb%cf%8c%ce%b3%cf%89/</w:t>
        </w:r>
      </w:hyperlink>
    </w:p>
    <w:p w14:paraId="3D7505EA" w14:textId="77777777" w:rsidR="00A125D7" w:rsidRDefault="00A125D7" w:rsidP="00250396">
      <w:pPr>
        <w:shd w:val="clear" w:color="auto" w:fill="FFFFFF"/>
        <w:spacing w:after="0" w:line="240" w:lineRule="auto"/>
        <w:textAlignment w:val="baseline"/>
        <w:outlineLvl w:val="0"/>
        <w:rPr>
          <w:rFonts w:ascii="Times New Roman" w:eastAsia="Times New Roman" w:hAnsi="Times New Roman" w:cs="Times New Roman"/>
          <w:color w:val="201F1E"/>
          <w:kern w:val="36"/>
          <w:sz w:val="20"/>
          <w:szCs w:val="20"/>
          <w:bdr w:val="none" w:sz="0" w:space="0" w:color="auto" w:frame="1"/>
          <w:lang w:eastAsia="el-GR"/>
        </w:rPr>
      </w:pPr>
    </w:p>
    <w:p w14:paraId="7F0F3098" w14:textId="77777777" w:rsidR="00A125D7" w:rsidRPr="00A125D7" w:rsidRDefault="00A125D7" w:rsidP="00250396">
      <w:pPr>
        <w:shd w:val="clear" w:color="auto" w:fill="FFFFFF"/>
        <w:spacing w:after="0" w:line="240" w:lineRule="auto"/>
        <w:textAlignment w:val="baseline"/>
        <w:outlineLvl w:val="0"/>
        <w:rPr>
          <w:rFonts w:ascii="Times New Roman" w:eastAsia="Times New Roman" w:hAnsi="Times New Roman" w:cs="Times New Roman"/>
          <w:color w:val="201F1E"/>
          <w:kern w:val="36"/>
          <w:sz w:val="20"/>
          <w:szCs w:val="20"/>
          <w:bdr w:val="none" w:sz="0" w:space="0" w:color="auto" w:frame="1"/>
          <w:lang w:eastAsia="el-GR"/>
        </w:rPr>
      </w:pPr>
    </w:p>
    <w:p w14:paraId="76882766" w14:textId="77777777" w:rsidR="00A125D7" w:rsidRDefault="00A125D7" w:rsidP="00250396">
      <w:pPr>
        <w:shd w:val="clear" w:color="auto" w:fill="FFFFFF"/>
        <w:spacing w:after="0" w:line="240" w:lineRule="auto"/>
        <w:textAlignment w:val="baseline"/>
        <w:outlineLvl w:val="0"/>
        <w:rPr>
          <w:rFonts w:ascii="Times New Roman" w:eastAsia="Times New Roman" w:hAnsi="Times New Roman" w:cs="Times New Roman"/>
          <w:color w:val="201F1E"/>
          <w:kern w:val="36"/>
          <w:sz w:val="48"/>
          <w:szCs w:val="48"/>
          <w:bdr w:val="none" w:sz="0" w:space="0" w:color="auto" w:frame="1"/>
          <w:lang w:eastAsia="el-GR"/>
        </w:rPr>
      </w:pPr>
    </w:p>
    <w:p w14:paraId="1B8CA623" w14:textId="49705C0C" w:rsidR="00250396" w:rsidRPr="00A125D7" w:rsidRDefault="00250396" w:rsidP="00250396">
      <w:pPr>
        <w:shd w:val="clear" w:color="auto" w:fill="FFFFFF"/>
        <w:spacing w:after="0" w:line="240" w:lineRule="auto"/>
        <w:textAlignment w:val="baseline"/>
        <w:outlineLvl w:val="0"/>
        <w:rPr>
          <w:rFonts w:ascii="Arial" w:eastAsia="Times New Roman" w:hAnsi="Arial" w:cs="Arial"/>
          <w:b/>
          <w:bCs/>
          <w:sz w:val="21"/>
          <w:szCs w:val="21"/>
          <w:bdr w:val="none" w:sz="0" w:space="0" w:color="auto" w:frame="1"/>
          <w:lang w:eastAsia="el-GR"/>
        </w:rPr>
      </w:pPr>
      <w:r w:rsidRPr="00A125D7">
        <w:rPr>
          <w:rFonts w:ascii="Arial" w:eastAsia="Times New Roman" w:hAnsi="Arial" w:cs="Arial"/>
          <w:b/>
          <w:bCs/>
          <w:sz w:val="21"/>
          <w:szCs w:val="21"/>
          <w:bdr w:val="none" w:sz="0" w:space="0" w:color="auto" w:frame="1"/>
          <w:lang w:eastAsia="el-GR"/>
        </w:rPr>
        <w:t>Η διαδημοτική Επιτροπή Αγώνα Συλλόγων και Φορέων ενάντια στο Καζίνο στέλνει μήνυμα ενότητας στον Σύλλογο Προοδευτικών Γυναικών Αμαρουσίου</w:t>
      </w:r>
    </w:p>
    <w:p w14:paraId="4F2FCD90" w14:textId="77777777" w:rsidR="00A125D7" w:rsidRDefault="00A125D7" w:rsidP="00250396">
      <w:pPr>
        <w:shd w:val="clear" w:color="auto" w:fill="FFFFFF"/>
        <w:spacing w:after="0" w:line="240" w:lineRule="auto"/>
        <w:textAlignment w:val="baseline"/>
        <w:rPr>
          <w:rFonts w:ascii="inherit" w:eastAsia="Times New Roman" w:hAnsi="inherit" w:cs="Calibri"/>
          <w:sz w:val="21"/>
          <w:szCs w:val="21"/>
          <w:bdr w:val="none" w:sz="0" w:space="0" w:color="auto" w:frame="1"/>
          <w:lang w:eastAsia="el-GR"/>
        </w:rPr>
      </w:pPr>
    </w:p>
    <w:p w14:paraId="54AFEF64" w14:textId="55B300BA" w:rsidR="00250396" w:rsidRPr="00250396" w:rsidRDefault="00250396" w:rsidP="00250396">
      <w:pPr>
        <w:shd w:val="clear" w:color="auto" w:fill="FFFFFF"/>
        <w:spacing w:after="0" w:line="240" w:lineRule="auto"/>
        <w:textAlignment w:val="baseline"/>
        <w:rPr>
          <w:rFonts w:ascii="Calibri" w:eastAsia="Times New Roman" w:hAnsi="Calibri" w:cs="Calibri"/>
          <w:lang w:eastAsia="el-GR"/>
        </w:rPr>
      </w:pPr>
      <w:r w:rsidRPr="00250396">
        <w:rPr>
          <w:rFonts w:ascii="inherit" w:eastAsia="Times New Roman" w:hAnsi="inherit" w:cs="Calibri"/>
          <w:sz w:val="21"/>
          <w:szCs w:val="21"/>
          <w:bdr w:val="none" w:sz="0" w:space="0" w:color="auto" w:frame="1"/>
          <w:lang w:eastAsia="el-GR"/>
        </w:rPr>
        <w:t>Τ</w:t>
      </w:r>
      <w:r w:rsidRPr="00250396">
        <w:rPr>
          <w:rFonts w:ascii="Arial" w:eastAsia="Times New Roman" w:hAnsi="Arial" w:cs="Arial"/>
          <w:sz w:val="21"/>
          <w:szCs w:val="21"/>
          <w:bdr w:val="none" w:sz="0" w:space="0" w:color="auto" w:frame="1"/>
          <w:lang w:eastAsia="el-GR"/>
        </w:rPr>
        <w:t>ην Πέμπτη 3 Ιουνίου η γνωστή για τους αγώνες της εδώ και δύο χρόνια </w:t>
      </w:r>
      <w:r w:rsidRPr="00250396">
        <w:rPr>
          <w:rFonts w:ascii="inherit" w:eastAsia="Times New Roman" w:hAnsi="inherit" w:cs="Calibri"/>
          <w:b/>
          <w:bCs/>
          <w:sz w:val="21"/>
          <w:szCs w:val="21"/>
          <w:bdr w:val="none" w:sz="0" w:space="0" w:color="auto" w:frame="1"/>
          <w:lang w:eastAsia="el-GR"/>
        </w:rPr>
        <w:t>Επιτροπή Αγώνα ενάντια στην μετεγκατάσταση του Καζίνο Πάρνηθας</w:t>
      </w:r>
      <w:r w:rsidRPr="00250396">
        <w:rPr>
          <w:rFonts w:ascii="Arial" w:eastAsia="Times New Roman" w:hAnsi="Arial" w:cs="Arial"/>
          <w:sz w:val="21"/>
          <w:szCs w:val="21"/>
          <w:bdr w:val="none" w:sz="0" w:space="0" w:color="auto" w:frame="1"/>
          <w:lang w:eastAsia="el-GR"/>
        </w:rPr>
        <w:t xml:space="preserve"> σε εμπορικό κέντρο στο Μαρούσι (κτήμα </w:t>
      </w:r>
      <w:proofErr w:type="spellStart"/>
      <w:r w:rsidRPr="00250396">
        <w:rPr>
          <w:rFonts w:ascii="Arial" w:eastAsia="Times New Roman" w:hAnsi="Arial" w:cs="Arial"/>
          <w:sz w:val="21"/>
          <w:szCs w:val="21"/>
          <w:bdr w:val="none" w:sz="0" w:space="0" w:color="auto" w:frame="1"/>
          <w:lang w:eastAsia="el-GR"/>
        </w:rPr>
        <w:t>Δηλαβέρη</w:t>
      </w:r>
      <w:proofErr w:type="spellEnd"/>
      <w:r w:rsidRPr="00250396">
        <w:rPr>
          <w:rFonts w:ascii="Arial" w:eastAsia="Times New Roman" w:hAnsi="Arial" w:cs="Arial"/>
          <w:sz w:val="21"/>
          <w:szCs w:val="21"/>
          <w:bdr w:val="none" w:sz="0" w:space="0" w:color="auto" w:frame="1"/>
          <w:lang w:eastAsia="el-GR"/>
        </w:rPr>
        <w:t>, Αγία Φιλοθέη Αμαρουσίου), έστειλε επιστολή – πρόσκληση στον </w:t>
      </w:r>
      <w:r w:rsidRPr="00250396">
        <w:rPr>
          <w:rFonts w:ascii="inherit" w:eastAsia="Times New Roman" w:hAnsi="inherit" w:cs="Calibri"/>
          <w:b/>
          <w:bCs/>
          <w:sz w:val="21"/>
          <w:szCs w:val="21"/>
          <w:bdr w:val="none" w:sz="0" w:space="0" w:color="auto" w:frame="1"/>
          <w:lang w:eastAsia="el-GR"/>
        </w:rPr>
        <w:t>Σύλλογο Προοδευτικών Γυναικών Αμαρουσίου</w:t>
      </w:r>
      <w:r w:rsidRPr="00250396">
        <w:rPr>
          <w:rFonts w:ascii="Arial" w:eastAsia="Times New Roman" w:hAnsi="Arial" w:cs="Arial"/>
          <w:sz w:val="21"/>
          <w:szCs w:val="21"/>
          <w:bdr w:val="none" w:sz="0" w:space="0" w:color="auto" w:frame="1"/>
          <w:lang w:eastAsia="el-GR"/>
        </w:rPr>
        <w:t> για κοινούς αγώνες για την προάσπιση των γειτονιών του Αμαρουσίου και των βορείων προαστίων. Ο Σύλλογος Προοδευτικών Γυναικών, δεν έχει απαντήσει ακόμη.</w:t>
      </w:r>
    </w:p>
    <w:p w14:paraId="0083E9E8" w14:textId="77777777" w:rsidR="00A125D7" w:rsidRDefault="00A125D7" w:rsidP="00250396">
      <w:pPr>
        <w:shd w:val="clear" w:color="auto" w:fill="FFFFFF"/>
        <w:spacing w:after="0" w:line="240" w:lineRule="auto"/>
        <w:textAlignment w:val="baseline"/>
        <w:outlineLvl w:val="3"/>
        <w:rPr>
          <w:rFonts w:ascii="inherit" w:eastAsia="Times New Roman" w:hAnsi="inherit" w:cs="Calibri"/>
          <w:b/>
          <w:bCs/>
          <w:color w:val="CF2E2E"/>
          <w:sz w:val="24"/>
          <w:szCs w:val="24"/>
          <w:bdr w:val="none" w:sz="0" w:space="0" w:color="auto" w:frame="1"/>
          <w:lang w:eastAsia="el-GR"/>
        </w:rPr>
      </w:pPr>
    </w:p>
    <w:p w14:paraId="734BE12E" w14:textId="77EE0006" w:rsidR="00250396" w:rsidRPr="00A125D7" w:rsidRDefault="00250396" w:rsidP="00250396">
      <w:pPr>
        <w:shd w:val="clear" w:color="auto" w:fill="FFFFFF"/>
        <w:spacing w:after="0" w:line="240" w:lineRule="auto"/>
        <w:textAlignment w:val="baseline"/>
        <w:outlineLvl w:val="3"/>
        <w:rPr>
          <w:rFonts w:ascii="Calibri" w:eastAsia="Times New Roman" w:hAnsi="Calibri" w:cs="Calibri"/>
          <w:b/>
          <w:bCs/>
          <w:lang w:eastAsia="el-GR"/>
        </w:rPr>
      </w:pPr>
      <w:r w:rsidRPr="00A125D7">
        <w:rPr>
          <w:rFonts w:ascii="inherit" w:eastAsia="Times New Roman" w:hAnsi="inherit" w:cs="Calibri"/>
          <w:b/>
          <w:bCs/>
          <w:bdr w:val="none" w:sz="0" w:space="0" w:color="auto" w:frame="1"/>
          <w:lang w:eastAsia="el-GR"/>
        </w:rPr>
        <w:t>Τι είχε προηγηθεί: </w:t>
      </w:r>
    </w:p>
    <w:p w14:paraId="410A8B96" w14:textId="77777777" w:rsidR="00250396" w:rsidRPr="00250396" w:rsidRDefault="00250396" w:rsidP="00250396">
      <w:pPr>
        <w:shd w:val="clear" w:color="auto" w:fill="FFFFFF"/>
        <w:spacing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Ο Σύλλογος Προοδευτικών Γυναικών Αμαρουσίου πριν δέκα περίπου ημέρες δημοσίευσε ένα κάλεσμα προς την τοπική κοινωνία το οποίο απευθυνόταν σε συλλόγους και σωματεία και αφορούσε την πρόθεσή του να συγκροτηθεί μέτωπο για να αντιμετωπισθεί το ενδεχόμενο μεταφοράς του Καζίνο Πάρνηθας στο Μαρούσι. Μάλιστα, όρισε σημείο συνάντησης εκπροσώπων των φορέων και συλλόγων που τυχόν θα ενδιαφέρονταν, το θεατράκι της Σχολής Αναβρύτων στο δάσος Συγγρού για την Κυριακή 6 Ιουνίου.</w:t>
      </w:r>
    </w:p>
    <w:p w14:paraId="4C99C64B" w14:textId="77777777" w:rsidR="00250396" w:rsidRPr="00250396" w:rsidRDefault="00250396" w:rsidP="00250396">
      <w:pPr>
        <w:shd w:val="clear" w:color="auto" w:fill="FFFFFF"/>
        <w:spacing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Η </w:t>
      </w:r>
      <w:r w:rsidRPr="00250396">
        <w:rPr>
          <w:rFonts w:ascii="inherit" w:eastAsia="Times New Roman" w:hAnsi="inherit" w:cs="Segoe UI"/>
          <w:b/>
          <w:bCs/>
          <w:sz w:val="21"/>
          <w:szCs w:val="21"/>
          <w:bdr w:val="none" w:sz="0" w:space="0" w:color="auto" w:frame="1"/>
          <w:lang w:eastAsia="el-GR"/>
        </w:rPr>
        <w:t>Διαδημοτική Επιτροπή</w:t>
      </w:r>
      <w:r w:rsidRPr="00250396">
        <w:rPr>
          <w:rFonts w:ascii="Arial" w:eastAsia="Times New Roman" w:hAnsi="Arial" w:cs="Arial"/>
          <w:sz w:val="21"/>
          <w:szCs w:val="21"/>
          <w:bdr w:val="none" w:sz="0" w:space="0" w:color="auto" w:frame="1"/>
          <w:lang w:eastAsia="el-GR"/>
        </w:rPr>
        <w:t> αγώνα ενάντια στην μετεγκατάσταση του Καζίνο Πάρνηθας έχει συγκροτηθεί άτυπα πριν δύο χρόνια περίπου με αφορμή την πρώτη προσπάθεια των κυβερνήσεων ΝΔ/ΠΑΣΟΚ και ΣΥΡΙΖΑ σε συνεργασία με τους επιχειρηματίες (Λασκαρίδη – Κόκκαλη) να μεταφέρουν το Καζίνο Πάρνηθας στην Αγία Φιλοθέη Αμαρουσίου. Συμμετέχουν σύλλογοι από το Μαρούσι και το Χαλάνδρι και έχουν παρακολουθήσει τις δράσεις του συλλογικότητες και από το Ηράκλειο. Επίσης, συμμετέχουν παρατάξεις της αντιπολίτευσης από τα δημοτικά συμβούλια των τριών δήμων.    </w:t>
      </w:r>
    </w:p>
    <w:p w14:paraId="42590C0E" w14:textId="77777777" w:rsidR="00250396" w:rsidRPr="00250396" w:rsidRDefault="00250396" w:rsidP="00250396">
      <w:pPr>
        <w:shd w:val="clear" w:color="auto" w:fill="FFFFFF"/>
        <w:spacing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Η </w:t>
      </w:r>
      <w:r w:rsidRPr="00250396">
        <w:rPr>
          <w:rFonts w:ascii="inherit" w:eastAsia="Times New Roman" w:hAnsi="inherit" w:cs="Segoe UI"/>
          <w:b/>
          <w:bCs/>
          <w:sz w:val="21"/>
          <w:szCs w:val="21"/>
          <w:bdr w:val="none" w:sz="0" w:space="0" w:color="auto" w:frame="1"/>
          <w:lang w:eastAsia="el-GR"/>
        </w:rPr>
        <w:t>Επιτροπή Αγώνα</w:t>
      </w:r>
      <w:r w:rsidRPr="00250396">
        <w:rPr>
          <w:rFonts w:ascii="Arial" w:eastAsia="Times New Roman" w:hAnsi="Arial" w:cs="Arial"/>
          <w:sz w:val="21"/>
          <w:szCs w:val="21"/>
          <w:bdr w:val="none" w:sz="0" w:space="0" w:color="auto" w:frame="1"/>
          <w:lang w:eastAsia="el-GR"/>
        </w:rPr>
        <w:t xml:space="preserve"> έχει πραγματοποιήσει μέσα σ’ αυτά τα δύο χρόνια πολλές παρεμβάσεις σε αρμόδιες κρατικές υπηρεσίες, έχει πραγματοποιήσει δράσεις ενημέρωσης πολιτών, παραστάσεις σε συνεδριάσεις δημοτικών συμβουλίων των δήμων της περιοχής, ενώ μέλη της είχαν καταθέσει τρεις από τις προσφυγές στο Συμβούλιο της Επικρατείας, καθώς οργάνωσαν και την μεγάλη κινητοποίηση-διαδήλωση έξω από το κτήριο του </w:t>
      </w:r>
      <w:proofErr w:type="spellStart"/>
      <w:r w:rsidRPr="00250396">
        <w:rPr>
          <w:rFonts w:ascii="Arial" w:eastAsia="Times New Roman" w:hAnsi="Arial" w:cs="Arial"/>
          <w:sz w:val="21"/>
          <w:szCs w:val="21"/>
          <w:bdr w:val="none" w:sz="0" w:space="0" w:color="auto" w:frame="1"/>
          <w:lang w:eastAsia="el-GR"/>
        </w:rPr>
        <w:t>ΣτΕ</w:t>
      </w:r>
      <w:proofErr w:type="spellEnd"/>
      <w:r w:rsidRPr="00250396">
        <w:rPr>
          <w:rFonts w:ascii="Arial" w:eastAsia="Times New Roman" w:hAnsi="Arial" w:cs="Arial"/>
          <w:sz w:val="21"/>
          <w:szCs w:val="21"/>
          <w:bdr w:val="none" w:sz="0" w:space="0" w:color="auto" w:frame="1"/>
          <w:lang w:eastAsia="el-GR"/>
        </w:rPr>
        <w:t xml:space="preserve"> κατά την ημέρα συνεδρίασης για την εκδίκαση των προσφυγών στις αρχές του 2020. </w:t>
      </w:r>
    </w:p>
    <w:p w14:paraId="6D3042A2" w14:textId="77777777" w:rsidR="00250396" w:rsidRPr="00250396" w:rsidRDefault="00250396" w:rsidP="00250396">
      <w:pPr>
        <w:shd w:val="clear" w:color="auto" w:fill="FFFFFF"/>
        <w:spacing w:beforeAutospacing="1"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 xml:space="preserve">Αποτελέσματα όλων των παραπάνω ήταν η ακύρωση της πρώτης προσπάθειας κυβερνήσεων και </w:t>
      </w:r>
      <w:proofErr w:type="spellStart"/>
      <w:r w:rsidRPr="00250396">
        <w:rPr>
          <w:rFonts w:ascii="Arial" w:eastAsia="Times New Roman" w:hAnsi="Arial" w:cs="Arial"/>
          <w:sz w:val="21"/>
          <w:szCs w:val="21"/>
          <w:bdr w:val="none" w:sz="0" w:space="0" w:color="auto" w:frame="1"/>
          <w:lang w:eastAsia="el-GR"/>
        </w:rPr>
        <w:t>μεγαλοσυμφερόντων</w:t>
      </w:r>
      <w:proofErr w:type="spellEnd"/>
      <w:r w:rsidRPr="00250396">
        <w:rPr>
          <w:rFonts w:ascii="Arial" w:eastAsia="Times New Roman" w:hAnsi="Arial" w:cs="Arial"/>
          <w:sz w:val="21"/>
          <w:szCs w:val="21"/>
          <w:bdr w:val="none" w:sz="0" w:space="0" w:color="auto" w:frame="1"/>
          <w:lang w:eastAsia="el-GR"/>
        </w:rPr>
        <w:t xml:space="preserve"> να μεταφέρουν το Καζίνο Πάρνηθας σε εμπορικό κέντρο στο Μαρούσι, αφού το Συμβούλιο της Επικρατείας με απόφαση της Ολομέλειάς του δικαίωσε τις σχετικές προσφυγές που είχαν κατατεθεί εναντίον της μεταφοράς.</w:t>
      </w:r>
    </w:p>
    <w:p w14:paraId="6F7940FA" w14:textId="77777777" w:rsidR="00250396" w:rsidRPr="00250396" w:rsidRDefault="00250396" w:rsidP="00250396">
      <w:pPr>
        <w:shd w:val="clear" w:color="auto" w:fill="FFFFFF"/>
        <w:spacing w:beforeAutospacing="1"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 xml:space="preserve">Εν μέσω πανδημίας η παρούσα κυβέρνηση ενέταξε σε άσχετο νομοσχέδιο άρθρο με το οποίο επαναφέρει στη διάθεση των μεγαλοεπιχειρηματιών ένα νομικό πλαίσιο για να </w:t>
      </w:r>
      <w:proofErr w:type="spellStart"/>
      <w:r w:rsidRPr="00250396">
        <w:rPr>
          <w:rFonts w:ascii="Arial" w:eastAsia="Times New Roman" w:hAnsi="Arial" w:cs="Arial"/>
          <w:sz w:val="21"/>
          <w:szCs w:val="21"/>
          <w:bdr w:val="none" w:sz="0" w:space="0" w:color="auto" w:frame="1"/>
          <w:lang w:eastAsia="el-GR"/>
        </w:rPr>
        <w:t>ξαναπροσπαθήσουν</w:t>
      </w:r>
      <w:proofErr w:type="spellEnd"/>
      <w:r w:rsidRPr="00250396">
        <w:rPr>
          <w:rFonts w:ascii="Arial" w:eastAsia="Times New Roman" w:hAnsi="Arial" w:cs="Arial"/>
          <w:sz w:val="21"/>
          <w:szCs w:val="21"/>
          <w:bdr w:val="none" w:sz="0" w:space="0" w:color="auto" w:frame="1"/>
          <w:lang w:eastAsia="el-GR"/>
        </w:rPr>
        <w:t xml:space="preserve"> να μεταφέρουν το Καζίνο Πάρνηθας στο Μαρούσι. Η Επιτροπή Αγώνα αμέσως εξέδωσε ανακοίνωση ενάντια στην νέα νομοθέτηση της κυβέρνησης και δημοσιοποίησε ότι ξεκινά από την αρχή νέο αγώνα για να απαντήσει στη νέα αυτή </w:t>
      </w:r>
      <w:r w:rsidRPr="00250396">
        <w:rPr>
          <w:rFonts w:ascii="Arial" w:eastAsia="Times New Roman" w:hAnsi="Arial" w:cs="Arial"/>
          <w:sz w:val="21"/>
          <w:szCs w:val="21"/>
          <w:bdr w:val="none" w:sz="0" w:space="0" w:color="auto" w:frame="1"/>
          <w:lang w:eastAsia="el-GR"/>
        </w:rPr>
        <w:lastRenderedPageBreak/>
        <w:t>προσπάθεια.</w:t>
      </w:r>
      <w:r w:rsidRPr="00250396">
        <w:rPr>
          <w:rFonts w:ascii="Arial" w:eastAsia="Times New Roman" w:hAnsi="Arial" w:cs="Arial"/>
          <w:sz w:val="21"/>
          <w:szCs w:val="21"/>
          <w:bdr w:val="none" w:sz="0" w:space="0" w:color="auto" w:frame="1"/>
          <w:lang w:eastAsia="el-GR"/>
        </w:rPr>
        <w:br/>
        <w:t>Με ανοικτό κάλεσμα σε φορείς και συλλόγους πραγματοποίησε γενική συνέλευση την Κυριακή 23/05 στο ανοικτό θέατρο της περιοχής Αγίας Φιλοθέης, ενώ την Κυριακή 30/6 πραγματοποίησε εξόρμηση πληροφόρησης με διανομή σχετικού εντύπου στις κεντρικές πλατείες του Αμαρουσίου.</w:t>
      </w:r>
    </w:p>
    <w:p w14:paraId="19BEA80A" w14:textId="77777777" w:rsidR="00250396" w:rsidRPr="00250396" w:rsidRDefault="00250396" w:rsidP="00250396">
      <w:pPr>
        <w:shd w:val="clear" w:color="auto" w:fill="FFFFFF"/>
        <w:spacing w:beforeAutospacing="1"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 xml:space="preserve">Και ενώ βρίσκονται σε εξέλιξη τα παραπάνω από την Διαδημοτική Επιτροπή Αγώνα, την ίδια στιγμή κυκλοφόρησε η πρόσκληση για συνέλευση φορέων από την πλευρά του Συλλόγου Προοδευτικών Γυναικών Αμαρουσίου. Δηλαδή ενώ υπάρχει ένα μέτωπο φορέων που ήδη δραστηριοποιείται, </w:t>
      </w:r>
      <w:proofErr w:type="spellStart"/>
      <w:r w:rsidRPr="00250396">
        <w:rPr>
          <w:rFonts w:ascii="Arial" w:eastAsia="Times New Roman" w:hAnsi="Arial" w:cs="Arial"/>
          <w:sz w:val="21"/>
          <w:szCs w:val="21"/>
          <w:bdr w:val="none" w:sz="0" w:space="0" w:color="auto" w:frame="1"/>
          <w:lang w:eastAsia="el-GR"/>
        </w:rPr>
        <w:t>συγκαλείται</w:t>
      </w:r>
      <w:proofErr w:type="spellEnd"/>
      <w:r w:rsidRPr="00250396">
        <w:rPr>
          <w:rFonts w:ascii="Arial" w:eastAsia="Times New Roman" w:hAnsi="Arial" w:cs="Arial"/>
          <w:sz w:val="21"/>
          <w:szCs w:val="21"/>
          <w:bdr w:val="none" w:sz="0" w:space="0" w:color="auto" w:frame="1"/>
          <w:lang w:eastAsia="el-GR"/>
        </w:rPr>
        <w:t xml:space="preserve"> πρόσκληση για να δημιουργηθεί ένα άλλο μέτωπο φορέων!!!! </w:t>
      </w:r>
    </w:p>
    <w:p w14:paraId="42414CCB" w14:textId="77777777" w:rsidR="00250396" w:rsidRPr="00A125D7" w:rsidRDefault="00250396" w:rsidP="00250396">
      <w:pPr>
        <w:shd w:val="clear" w:color="auto" w:fill="FFFFFF"/>
        <w:spacing w:after="0" w:line="240" w:lineRule="auto"/>
        <w:textAlignment w:val="baseline"/>
        <w:outlineLvl w:val="3"/>
        <w:rPr>
          <w:rFonts w:ascii="Calibri" w:eastAsia="Times New Roman" w:hAnsi="Calibri" w:cs="Calibri"/>
          <w:b/>
          <w:bCs/>
          <w:sz w:val="24"/>
          <w:szCs w:val="24"/>
          <w:lang w:eastAsia="el-GR"/>
        </w:rPr>
      </w:pPr>
      <w:r w:rsidRPr="00A125D7">
        <w:rPr>
          <w:rFonts w:ascii="inherit" w:eastAsia="Times New Roman" w:hAnsi="inherit" w:cs="Calibri"/>
          <w:b/>
          <w:bCs/>
          <w:sz w:val="24"/>
          <w:szCs w:val="24"/>
          <w:bdr w:val="none" w:sz="0" w:space="0" w:color="auto" w:frame="1"/>
          <w:lang w:eastAsia="el-GR"/>
        </w:rPr>
        <w:t>Το ΚΚΕ </w:t>
      </w:r>
    </w:p>
    <w:p w14:paraId="5E2BD452" w14:textId="77777777" w:rsidR="00250396" w:rsidRPr="00250396" w:rsidRDefault="00250396" w:rsidP="00250396">
      <w:pPr>
        <w:shd w:val="clear" w:color="auto" w:fill="FFFFFF"/>
        <w:spacing w:after="0" w:line="240" w:lineRule="auto"/>
        <w:textAlignment w:val="baseline"/>
        <w:rPr>
          <w:rFonts w:ascii="Segoe UI" w:eastAsia="Times New Roman" w:hAnsi="Segoe UI" w:cs="Segoe UI"/>
          <w:sz w:val="23"/>
          <w:szCs w:val="23"/>
          <w:lang w:eastAsia="el-GR"/>
        </w:rPr>
      </w:pPr>
      <w:r w:rsidRPr="00250396">
        <w:rPr>
          <w:rFonts w:ascii="Arial" w:eastAsia="Times New Roman" w:hAnsi="Arial" w:cs="Arial"/>
          <w:sz w:val="21"/>
          <w:szCs w:val="21"/>
          <w:bdr w:val="none" w:sz="0" w:space="0" w:color="auto" w:frame="1"/>
          <w:lang w:eastAsia="el-GR"/>
        </w:rPr>
        <w:t>Θα πρέπει να σημειωθεί ότι τα τελευταία δύο χρόνια ο συγκεκριμένος σύλλογος δεν είχε εμφανίσει καμία απολύτως κοινωνική/κινηματική δραστηριότητα για το θέμα του Καζίνο Πάρνηθας. Η πρόεδρος του συλλόγου είναι η δημοτική σύμβουλος </w:t>
      </w:r>
      <w:r w:rsidRPr="00250396">
        <w:rPr>
          <w:rFonts w:ascii="inherit" w:eastAsia="Times New Roman" w:hAnsi="inherit" w:cs="Segoe UI"/>
          <w:b/>
          <w:bCs/>
          <w:sz w:val="21"/>
          <w:szCs w:val="21"/>
          <w:bdr w:val="none" w:sz="0" w:space="0" w:color="auto" w:frame="1"/>
          <w:lang w:eastAsia="el-GR"/>
        </w:rPr>
        <w:t>Ειρήνη Σίμου</w:t>
      </w:r>
      <w:r w:rsidRPr="00250396">
        <w:rPr>
          <w:rFonts w:ascii="Arial" w:eastAsia="Times New Roman" w:hAnsi="Arial" w:cs="Arial"/>
          <w:sz w:val="21"/>
          <w:szCs w:val="21"/>
          <w:bdr w:val="none" w:sz="0" w:space="0" w:color="auto" w:frame="1"/>
          <w:lang w:eastAsia="el-GR"/>
        </w:rPr>
        <w:t>, που εκλέγεται με τον συνδυασμό </w:t>
      </w:r>
      <w:r w:rsidRPr="00250396">
        <w:rPr>
          <w:rFonts w:ascii="inherit" w:eastAsia="Times New Roman" w:hAnsi="inherit" w:cs="Segoe UI"/>
          <w:b/>
          <w:bCs/>
          <w:sz w:val="21"/>
          <w:szCs w:val="21"/>
          <w:bdr w:val="none" w:sz="0" w:space="0" w:color="auto" w:frame="1"/>
          <w:lang w:eastAsia="el-GR"/>
        </w:rPr>
        <w:t>Λαϊκή Συσπείρωση</w:t>
      </w:r>
      <w:r w:rsidRPr="00250396">
        <w:rPr>
          <w:rFonts w:ascii="Arial" w:eastAsia="Times New Roman" w:hAnsi="Arial" w:cs="Arial"/>
          <w:sz w:val="21"/>
          <w:szCs w:val="21"/>
          <w:bdr w:val="none" w:sz="0" w:space="0" w:color="auto" w:frame="1"/>
          <w:lang w:eastAsia="el-GR"/>
        </w:rPr>
        <w:t> που εκπροσωπεί το ΚΚΕ στο Δημοτικό Συμβούλιο Αμαρουσίου. Ο Σύλλογος Προοδευτικών Γυναικών Αμαρουσίου είναι μέλος της Ομοσπονδίας Γυναικών Ελλάδας που αποτελεί την πανελλαδική οργάνωση «ομπρέλα» των γυναικείων οργανώσεων του ΚΚΕ.</w:t>
      </w:r>
      <w:r w:rsidRPr="00250396">
        <w:rPr>
          <w:rFonts w:ascii="Arial" w:eastAsia="Times New Roman" w:hAnsi="Arial" w:cs="Arial"/>
          <w:sz w:val="21"/>
          <w:szCs w:val="21"/>
          <w:bdr w:val="none" w:sz="0" w:space="0" w:color="auto" w:frame="1"/>
          <w:lang w:eastAsia="el-GR"/>
        </w:rPr>
        <w:br/>
      </w:r>
      <w:r w:rsidRPr="00250396">
        <w:rPr>
          <w:rFonts w:ascii="Arial" w:eastAsia="Times New Roman" w:hAnsi="Arial" w:cs="Arial"/>
          <w:sz w:val="21"/>
          <w:szCs w:val="21"/>
          <w:bdr w:val="none" w:sz="0" w:space="0" w:color="auto" w:frame="1"/>
          <w:lang w:eastAsia="el-GR"/>
        </w:rPr>
        <w:br/>
        <w:t>Το κομμουνιστικό κόμμα, οι δημοτικοί συνδυασμοί του, οι συνδικαλιστικές οργανώσεις και οι σύλλογοι του, κατά την πρώτη προσπάθεια των κυβερνήσεων σε συνεργασία με τους μεγαλοεπιχειρηματίες να μετακινήσουν το Καζίνο Πάρνηθας στο Μαρούσι κράτησαν την εξής στάση: οι συνδυασμοί στα δημοτικά συμβούλια πήραν θέση ενάντια στην μεταφορά, αλλά στην κοινωνία δεν συμμετείχαν επίσημα σε καμία κινητοποίηση ή δικαστική παρέμβαση.  Συνεπώς, έναντι αυτής της δεύτερης προσπάθειας της παρούσας κυβέρνησης να μεταφέρει το Καζίνο Πάρνηθας έχουμε μία νέα στάση του ΚΚΕ και των φορέων που ελέγχει. Αυτό δεν εκτιμάται ως αρνητική εξέλιξη, αλλά δημιουργεί απορία: για ποιο λόγο ζητά (με γραπτές προσκλήσεις και τηλεφωνικές επικοινωνίες που έγιναν τις τελευταίες δύο εβδομάδες σε εκπροσώπους τοπικών εξωραϊστικών συλλόγων και συνδικαλιστικών οργανώσεων που μετέχουν εδώ και δύο χρόνια στην Επιτροπή Αγώνα), να συμμετέχουν στο νέο «μέτωπο» που προσπαθεί να συγκροτήσει το ίδιο;</w:t>
      </w:r>
    </w:p>
    <w:p w14:paraId="527D400E" w14:textId="77777777" w:rsidR="00250396" w:rsidRPr="00A125D7" w:rsidRDefault="00250396" w:rsidP="00250396">
      <w:pPr>
        <w:shd w:val="clear" w:color="auto" w:fill="FFFFFF"/>
        <w:spacing w:after="0" w:line="240" w:lineRule="auto"/>
        <w:textAlignment w:val="baseline"/>
        <w:outlineLvl w:val="3"/>
        <w:rPr>
          <w:rFonts w:ascii="Calibri" w:eastAsia="Times New Roman" w:hAnsi="Calibri" w:cs="Calibri"/>
          <w:b/>
          <w:bCs/>
          <w:sz w:val="24"/>
          <w:szCs w:val="24"/>
          <w:lang w:eastAsia="el-GR"/>
        </w:rPr>
      </w:pPr>
      <w:r w:rsidRPr="00A125D7">
        <w:rPr>
          <w:rFonts w:ascii="inherit" w:eastAsia="Times New Roman" w:hAnsi="inherit" w:cs="Calibri"/>
          <w:b/>
          <w:bCs/>
          <w:sz w:val="24"/>
          <w:szCs w:val="24"/>
          <w:bdr w:val="none" w:sz="0" w:space="0" w:color="auto" w:frame="1"/>
          <w:lang w:eastAsia="el-GR"/>
        </w:rPr>
        <w:t>Άλλες πτυχές</w:t>
      </w:r>
    </w:p>
    <w:p w14:paraId="2A0F3300" w14:textId="77777777" w:rsidR="00250396" w:rsidRPr="00250396" w:rsidRDefault="00250396" w:rsidP="00A125D7">
      <w:pPr>
        <w:shd w:val="clear" w:color="auto" w:fill="FFFFFF"/>
        <w:spacing w:after="0" w:line="240" w:lineRule="auto"/>
        <w:ind w:left="360" w:hanging="360"/>
        <w:textAlignment w:val="baseline"/>
        <w:rPr>
          <w:rFonts w:ascii="Calibri" w:eastAsia="Times New Roman" w:hAnsi="Calibri" w:cs="Calibri"/>
          <w:lang w:eastAsia="el-GR"/>
        </w:rPr>
      </w:pPr>
      <w:r w:rsidRPr="00250396">
        <w:rPr>
          <w:rFonts w:ascii="Symbol" w:eastAsia="Times New Roman" w:hAnsi="Symbol" w:cs="Calibri"/>
          <w:sz w:val="20"/>
          <w:szCs w:val="20"/>
          <w:bdr w:val="none" w:sz="0" w:space="0" w:color="auto" w:frame="1"/>
          <w:lang w:eastAsia="el-GR"/>
        </w:rPr>
        <w:t>·</w:t>
      </w:r>
      <w:r w:rsidRPr="00250396">
        <w:rPr>
          <w:rFonts w:ascii="Times New Roman" w:eastAsia="Times New Roman" w:hAnsi="Times New Roman" w:cs="Times New Roman"/>
          <w:sz w:val="14"/>
          <w:szCs w:val="14"/>
          <w:bdr w:val="none" w:sz="0" w:space="0" w:color="auto" w:frame="1"/>
          <w:lang w:eastAsia="el-GR"/>
        </w:rPr>
        <w:t>         </w:t>
      </w:r>
      <w:r w:rsidRPr="00250396">
        <w:rPr>
          <w:rFonts w:ascii="inherit" w:eastAsia="Times New Roman" w:hAnsi="inherit" w:cs="Calibri"/>
          <w:sz w:val="21"/>
          <w:szCs w:val="21"/>
          <w:bdr w:val="none" w:sz="0" w:space="0" w:color="auto" w:frame="1"/>
          <w:lang w:eastAsia="el-GR"/>
        </w:rPr>
        <w:t xml:space="preserve">Μία παράμετρος που θα πρέπει να σημειωθεί είναι ότι το σωματείο εργαζομένων στο Καζίνο Πάρνηθας εκπροσωπείται στην ηγεσία του από στελέχη του ΚΚΕ. Μάλιστα, κατά την ημέρα της συζήτησης των προσφυγών στο </w:t>
      </w:r>
      <w:proofErr w:type="spellStart"/>
      <w:r w:rsidRPr="00250396">
        <w:rPr>
          <w:rFonts w:ascii="inherit" w:eastAsia="Times New Roman" w:hAnsi="inherit" w:cs="Calibri"/>
          <w:sz w:val="21"/>
          <w:szCs w:val="21"/>
          <w:bdr w:val="none" w:sz="0" w:space="0" w:color="auto" w:frame="1"/>
          <w:lang w:eastAsia="el-GR"/>
        </w:rPr>
        <w:t>ΣτΕ</w:t>
      </w:r>
      <w:proofErr w:type="spellEnd"/>
      <w:r w:rsidRPr="00250396">
        <w:rPr>
          <w:rFonts w:ascii="inherit" w:eastAsia="Times New Roman" w:hAnsi="inherit" w:cs="Calibri"/>
          <w:sz w:val="21"/>
          <w:szCs w:val="21"/>
          <w:bdr w:val="none" w:sz="0" w:space="0" w:color="auto" w:frame="1"/>
          <w:lang w:eastAsia="el-GR"/>
        </w:rPr>
        <w:t xml:space="preserve"> οι πιο γνωστοί, ευτυχώς ελάχιστοι, από τους εκπροσώπους συνδικαλιστές του ΚΚΕ κινήθηκαν προκλητικά εναντίον των πολιτών από τα βόρεια προάστια που είχαν βρεθεί εκεί, ύστερα από κινητοποίηση της Επιτροπής Αγώνα, για να διαδηλώσουν την αντίθεσή τους στην μεταφορά του Καζίνο Πάρνηθας στο Μαρούσι.</w:t>
      </w:r>
    </w:p>
    <w:p w14:paraId="24245FA4" w14:textId="77777777" w:rsidR="00250396" w:rsidRPr="00250396" w:rsidRDefault="00250396" w:rsidP="00A125D7">
      <w:pPr>
        <w:shd w:val="clear" w:color="auto" w:fill="FFFFFF"/>
        <w:spacing w:after="0" w:line="240" w:lineRule="auto"/>
        <w:ind w:left="360" w:hanging="360"/>
        <w:textAlignment w:val="baseline"/>
        <w:rPr>
          <w:rFonts w:ascii="Calibri" w:eastAsia="Times New Roman" w:hAnsi="Calibri" w:cs="Calibri"/>
          <w:lang w:eastAsia="el-GR"/>
        </w:rPr>
      </w:pPr>
      <w:r w:rsidRPr="00250396">
        <w:rPr>
          <w:rFonts w:ascii="Symbol" w:eastAsia="Times New Roman" w:hAnsi="Symbol" w:cs="Calibri"/>
          <w:sz w:val="20"/>
          <w:szCs w:val="20"/>
          <w:bdr w:val="none" w:sz="0" w:space="0" w:color="auto" w:frame="1"/>
          <w:lang w:eastAsia="el-GR"/>
        </w:rPr>
        <w:t>·</w:t>
      </w:r>
      <w:r w:rsidRPr="00250396">
        <w:rPr>
          <w:rFonts w:ascii="Times New Roman" w:eastAsia="Times New Roman" w:hAnsi="Times New Roman" w:cs="Times New Roman"/>
          <w:sz w:val="14"/>
          <w:szCs w:val="14"/>
          <w:bdr w:val="none" w:sz="0" w:space="0" w:color="auto" w:frame="1"/>
          <w:lang w:eastAsia="el-GR"/>
        </w:rPr>
        <w:t>         </w:t>
      </w:r>
      <w:r w:rsidRPr="00250396">
        <w:rPr>
          <w:rFonts w:ascii="inherit" w:eastAsia="Times New Roman" w:hAnsi="inherit" w:cs="Calibri"/>
          <w:sz w:val="21"/>
          <w:szCs w:val="21"/>
          <w:bdr w:val="none" w:sz="0" w:space="0" w:color="auto" w:frame="1"/>
          <w:lang w:eastAsia="el-GR"/>
        </w:rPr>
        <w:t>Η Επιτροπή Αγώνα, σύλλογοι και φορείς που μετέχουν σ’ αυτήν, με δημόσιες ανακοινώσεις τους έχουν από πολύ νωρίς υποστηρίξει το δικαίωμα των εργαζόμενων στο Καζίνο Πάρνηθας να έχουν σταθερή και μόνιμη εργασία. Αυτό δεν έχει απολύτως καμία σχέση με την επιδιωκόμενη μεταφορά του στο Μαρούσι. </w:t>
      </w:r>
    </w:p>
    <w:p w14:paraId="2275EBD9" w14:textId="77777777" w:rsidR="00250396" w:rsidRPr="00250396" w:rsidRDefault="00250396" w:rsidP="00A125D7">
      <w:pPr>
        <w:shd w:val="clear" w:color="auto" w:fill="FFFFFF"/>
        <w:spacing w:after="0" w:line="240" w:lineRule="auto"/>
        <w:ind w:left="360" w:hanging="360"/>
        <w:textAlignment w:val="baseline"/>
        <w:rPr>
          <w:rFonts w:ascii="Calibri" w:eastAsia="Times New Roman" w:hAnsi="Calibri" w:cs="Calibri"/>
          <w:lang w:eastAsia="el-GR"/>
        </w:rPr>
      </w:pPr>
      <w:r w:rsidRPr="00250396">
        <w:rPr>
          <w:rFonts w:ascii="Symbol" w:eastAsia="Times New Roman" w:hAnsi="Symbol" w:cs="Calibri"/>
          <w:sz w:val="20"/>
          <w:szCs w:val="20"/>
          <w:bdr w:val="none" w:sz="0" w:space="0" w:color="auto" w:frame="1"/>
          <w:lang w:eastAsia="el-GR"/>
        </w:rPr>
        <w:t>·</w:t>
      </w:r>
      <w:r w:rsidRPr="00250396">
        <w:rPr>
          <w:rFonts w:ascii="Times New Roman" w:eastAsia="Times New Roman" w:hAnsi="Times New Roman" w:cs="Times New Roman"/>
          <w:sz w:val="14"/>
          <w:szCs w:val="14"/>
          <w:bdr w:val="none" w:sz="0" w:space="0" w:color="auto" w:frame="1"/>
          <w:lang w:eastAsia="el-GR"/>
        </w:rPr>
        <w:t>         </w:t>
      </w:r>
      <w:r w:rsidRPr="00250396">
        <w:rPr>
          <w:rFonts w:ascii="inherit" w:eastAsia="Times New Roman" w:hAnsi="inherit" w:cs="Calibri"/>
          <w:sz w:val="21"/>
          <w:szCs w:val="21"/>
          <w:bdr w:val="none" w:sz="0" w:space="0" w:color="auto" w:frame="1"/>
          <w:lang w:eastAsia="el-GR"/>
        </w:rPr>
        <w:t>Οι εργαζόμενοι ειδικά του Καζίνο Πάρνηθας δεν πρέπει να γίνονται «εργαλεία» στις επιδιώξεις των μεγαλοεπιχειρηματιών ιδιοκτητών και έτσι, να στρέφονται εναντίον συμπολιτών τους στις γειτονιές.</w:t>
      </w:r>
    </w:p>
    <w:p w14:paraId="20E5B26F" w14:textId="77777777" w:rsidR="00250396" w:rsidRPr="00250396" w:rsidRDefault="00250396" w:rsidP="00A125D7">
      <w:pPr>
        <w:shd w:val="clear" w:color="auto" w:fill="FFFFFF"/>
        <w:spacing w:after="0" w:line="240" w:lineRule="auto"/>
        <w:ind w:left="360" w:hanging="360"/>
        <w:textAlignment w:val="baseline"/>
        <w:rPr>
          <w:rFonts w:ascii="Calibri" w:eastAsia="Times New Roman" w:hAnsi="Calibri" w:cs="Calibri"/>
          <w:lang w:eastAsia="el-GR"/>
        </w:rPr>
      </w:pPr>
      <w:r w:rsidRPr="00250396">
        <w:rPr>
          <w:rFonts w:ascii="Symbol" w:eastAsia="Times New Roman" w:hAnsi="Symbol" w:cs="Calibri"/>
          <w:sz w:val="20"/>
          <w:szCs w:val="20"/>
          <w:bdr w:val="none" w:sz="0" w:space="0" w:color="auto" w:frame="1"/>
          <w:lang w:eastAsia="el-GR"/>
        </w:rPr>
        <w:t>·</w:t>
      </w:r>
      <w:r w:rsidRPr="00250396">
        <w:rPr>
          <w:rFonts w:ascii="Times New Roman" w:eastAsia="Times New Roman" w:hAnsi="Times New Roman" w:cs="Times New Roman"/>
          <w:sz w:val="14"/>
          <w:szCs w:val="14"/>
          <w:bdr w:val="none" w:sz="0" w:space="0" w:color="auto" w:frame="1"/>
          <w:lang w:eastAsia="el-GR"/>
        </w:rPr>
        <w:t>         </w:t>
      </w:r>
      <w:r w:rsidRPr="00250396">
        <w:rPr>
          <w:rFonts w:ascii="inherit" w:eastAsia="Times New Roman" w:hAnsi="inherit" w:cs="Calibri"/>
          <w:sz w:val="21"/>
          <w:szCs w:val="21"/>
          <w:bdr w:val="none" w:sz="0" w:space="0" w:color="auto" w:frame="1"/>
          <w:lang w:eastAsia="el-GR"/>
        </w:rPr>
        <w:t xml:space="preserve">Η επιχείρηση στην οποία εργάζονται έχει μοναδικά προνόμια και θα μπορούσε με ελάχιστα χρήματα, σε σχέση με όσα χρειάζονται για την μεταφορά και την κατασκευή του καζίνου-εμπορικού κέντρου, να μετασχηματιστεί στην Πάρνηθα σε ένα διεθνές κέντρο τουρισμού αναψυχής/ευεξίας/αθλημάτων/φυσιοθεραπείας </w:t>
      </w:r>
      <w:proofErr w:type="spellStart"/>
      <w:r w:rsidRPr="00250396">
        <w:rPr>
          <w:rFonts w:ascii="inherit" w:eastAsia="Times New Roman" w:hAnsi="inherit" w:cs="Calibri"/>
          <w:sz w:val="21"/>
          <w:szCs w:val="21"/>
          <w:bdr w:val="none" w:sz="0" w:space="0" w:color="auto" w:frame="1"/>
          <w:lang w:eastAsia="el-GR"/>
        </w:rPr>
        <w:t>κλπ</w:t>
      </w:r>
      <w:proofErr w:type="spellEnd"/>
      <w:r w:rsidRPr="00250396">
        <w:rPr>
          <w:rFonts w:ascii="inherit" w:eastAsia="Times New Roman" w:hAnsi="inherit" w:cs="Calibri"/>
          <w:sz w:val="21"/>
          <w:szCs w:val="21"/>
          <w:bdr w:val="none" w:sz="0" w:space="0" w:color="auto" w:frame="1"/>
          <w:lang w:eastAsia="el-GR"/>
        </w:rPr>
        <w:t>, που θα εξασφάλιζε μόνιμη και θετικά παραγωγική εργασία για τους ίδιους, και πρόσθετη αξία για το κράτος και τους πολίτες ολόκληρης της Αττικής.</w:t>
      </w:r>
    </w:p>
    <w:p w14:paraId="26FB148F" w14:textId="77777777" w:rsidR="00250396" w:rsidRPr="00250396" w:rsidRDefault="00250396" w:rsidP="00A125D7">
      <w:pPr>
        <w:shd w:val="clear" w:color="auto" w:fill="FFFFFF"/>
        <w:spacing w:after="0" w:line="240" w:lineRule="auto"/>
        <w:ind w:left="360" w:hanging="360"/>
        <w:textAlignment w:val="baseline"/>
        <w:rPr>
          <w:rFonts w:ascii="Calibri" w:eastAsia="Times New Roman" w:hAnsi="Calibri" w:cs="Calibri"/>
          <w:lang w:eastAsia="el-GR"/>
        </w:rPr>
      </w:pPr>
      <w:r w:rsidRPr="00250396">
        <w:rPr>
          <w:rFonts w:ascii="Symbol" w:eastAsia="Times New Roman" w:hAnsi="Symbol" w:cs="Calibri"/>
          <w:sz w:val="20"/>
          <w:szCs w:val="20"/>
          <w:bdr w:val="none" w:sz="0" w:space="0" w:color="auto" w:frame="1"/>
          <w:lang w:eastAsia="el-GR"/>
        </w:rPr>
        <w:t>·</w:t>
      </w:r>
      <w:r w:rsidRPr="00250396">
        <w:rPr>
          <w:rFonts w:ascii="Times New Roman" w:eastAsia="Times New Roman" w:hAnsi="Times New Roman" w:cs="Times New Roman"/>
          <w:sz w:val="14"/>
          <w:szCs w:val="14"/>
          <w:bdr w:val="none" w:sz="0" w:space="0" w:color="auto" w:frame="1"/>
          <w:lang w:eastAsia="el-GR"/>
        </w:rPr>
        <w:t>         </w:t>
      </w:r>
      <w:r w:rsidRPr="00250396">
        <w:rPr>
          <w:rFonts w:ascii="inherit" w:eastAsia="Times New Roman" w:hAnsi="inherit" w:cs="Calibri"/>
          <w:sz w:val="21"/>
          <w:szCs w:val="21"/>
          <w:bdr w:val="none" w:sz="0" w:space="0" w:color="auto" w:frame="1"/>
          <w:lang w:eastAsia="el-GR"/>
        </w:rPr>
        <w:t>Φορείς και σύλλογοι που έχουν αγωνιστεί στο πλευρό της Επιτροπής Αγώνα εναντιώνονται σε όλες τις μορφές τζόγου: μικρές ήδη υπαρκτές/</w:t>
      </w:r>
      <w:proofErr w:type="spellStart"/>
      <w:r w:rsidRPr="00250396">
        <w:rPr>
          <w:rFonts w:ascii="inherit" w:eastAsia="Times New Roman" w:hAnsi="inherit" w:cs="Calibri"/>
          <w:sz w:val="21"/>
          <w:szCs w:val="21"/>
          <w:bdr w:val="none" w:sz="0" w:space="0" w:color="auto" w:frame="1"/>
          <w:lang w:eastAsia="el-GR"/>
        </w:rPr>
        <w:t>ιντερνετικές</w:t>
      </w:r>
      <w:proofErr w:type="spellEnd"/>
      <w:r w:rsidRPr="00250396">
        <w:rPr>
          <w:rFonts w:ascii="inherit" w:eastAsia="Times New Roman" w:hAnsi="inherit" w:cs="Calibri"/>
          <w:sz w:val="21"/>
          <w:szCs w:val="21"/>
          <w:bdr w:val="none" w:sz="0" w:space="0" w:color="auto" w:frame="1"/>
          <w:lang w:eastAsia="el-GR"/>
        </w:rPr>
        <w:t>/ή καζίνο-εμπορικά κέντρα.</w:t>
      </w:r>
    </w:p>
    <w:p w14:paraId="09506953" w14:textId="77777777" w:rsidR="00925AAF" w:rsidRPr="00250396" w:rsidRDefault="00925AAF"/>
    <w:sectPr w:rsidR="00925AAF" w:rsidRPr="002503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96"/>
    <w:rsid w:val="00250396"/>
    <w:rsid w:val="003D7E56"/>
    <w:rsid w:val="00925AAF"/>
    <w:rsid w:val="00A125D7"/>
    <w:rsid w:val="00B60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187E"/>
  <w15:chartTrackingRefBased/>
  <w15:docId w15:val="{7C0719D5-5287-4E2C-9E5C-E12314D4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5D7"/>
    <w:rPr>
      <w:color w:val="0563C1" w:themeColor="hyperlink"/>
      <w:u w:val="single"/>
    </w:rPr>
  </w:style>
  <w:style w:type="character" w:styleId="UnresolvedMention">
    <w:name w:val="Unresolved Mention"/>
    <w:basedOn w:val="DefaultParagraphFont"/>
    <w:uiPriority w:val="99"/>
    <w:semiHidden/>
    <w:unhideWhenUsed/>
    <w:rsid w:val="00A1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4908">
      <w:bodyDiv w:val="1"/>
      <w:marLeft w:val="0"/>
      <w:marRight w:val="0"/>
      <w:marTop w:val="0"/>
      <w:marBottom w:val="0"/>
      <w:divBdr>
        <w:top w:val="none" w:sz="0" w:space="0" w:color="auto"/>
        <w:left w:val="none" w:sz="0" w:space="0" w:color="auto"/>
        <w:bottom w:val="none" w:sz="0" w:space="0" w:color="auto"/>
        <w:right w:val="none" w:sz="0" w:space="0" w:color="auto"/>
      </w:divBdr>
    </w:div>
    <w:div w:id="1296450696">
      <w:bodyDiv w:val="1"/>
      <w:marLeft w:val="0"/>
      <w:marRight w:val="0"/>
      <w:marTop w:val="0"/>
      <w:marBottom w:val="0"/>
      <w:divBdr>
        <w:top w:val="none" w:sz="0" w:space="0" w:color="auto"/>
        <w:left w:val="none" w:sz="0" w:space="0" w:color="auto"/>
        <w:bottom w:val="none" w:sz="0" w:space="0" w:color="auto"/>
        <w:right w:val="none" w:sz="0" w:space="0" w:color="auto"/>
      </w:divBdr>
      <w:divsChild>
        <w:div w:id="266735720">
          <w:marLeft w:val="0"/>
          <w:marRight w:val="0"/>
          <w:marTop w:val="0"/>
          <w:marBottom w:val="0"/>
          <w:divBdr>
            <w:top w:val="none" w:sz="0" w:space="0" w:color="auto"/>
            <w:left w:val="none" w:sz="0" w:space="0" w:color="auto"/>
            <w:bottom w:val="none" w:sz="0" w:space="0" w:color="auto"/>
            <w:right w:val="none" w:sz="0" w:space="0" w:color="auto"/>
          </w:divBdr>
        </w:div>
        <w:div w:id="157698445">
          <w:marLeft w:val="0"/>
          <w:marRight w:val="0"/>
          <w:marTop w:val="0"/>
          <w:marBottom w:val="0"/>
          <w:divBdr>
            <w:top w:val="single" w:sz="8" w:space="15" w:color="363636"/>
            <w:left w:val="none" w:sz="0" w:space="0" w:color="auto"/>
            <w:bottom w:val="single" w:sz="8" w:space="8" w:color="161616"/>
            <w:right w:val="none" w:sz="0" w:space="0" w:color="auto"/>
          </w:divBdr>
          <w:divsChild>
            <w:div w:id="1983655667">
              <w:marLeft w:val="0"/>
              <w:marRight w:val="0"/>
              <w:marTop w:val="0"/>
              <w:marBottom w:val="240"/>
              <w:divBdr>
                <w:top w:val="none" w:sz="0" w:space="0" w:color="auto"/>
                <w:left w:val="none" w:sz="0" w:space="0" w:color="auto"/>
                <w:bottom w:val="none" w:sz="0" w:space="0" w:color="auto"/>
                <w:right w:val="none" w:sz="0" w:space="0" w:color="auto"/>
              </w:divBdr>
            </w:div>
            <w:div w:id="1052657836">
              <w:blockQuote w:val="1"/>
              <w:marLeft w:val="0"/>
              <w:marRight w:val="0"/>
              <w:marTop w:val="100"/>
              <w:marBottom w:val="100"/>
              <w:divBdr>
                <w:top w:val="none" w:sz="0" w:space="0" w:color="auto"/>
                <w:left w:val="single" w:sz="36" w:space="18"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oussileaks.wordpress.com/2021/06/06/%ce%b7-%ce%b4%ce%b9%ce%b1%ce%b4%ce%b7%ce%bc%ce%bf%cf%84%ce%b9%ce%ba%ce%ae-%ce%b5%cf%80%ce%b9%cf%84%cf%81%ce%bf%cf%80%ce%ae-%ce%b1%ce%b3%cf%8e%ce%bd%ce%b1-%cf%83%cf%85%ce%bb%ce%bb%cf%8c%ce%b3%cf%8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1075</Words>
  <Characters>6132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Efthimios Vasiliou</dc:creator>
  <cp:keywords/>
  <dc:description/>
  <cp:lastModifiedBy>Elen Kourk.</cp:lastModifiedBy>
  <cp:revision>2</cp:revision>
  <dcterms:created xsi:type="dcterms:W3CDTF">2021-06-08T06:13:00Z</dcterms:created>
  <dcterms:modified xsi:type="dcterms:W3CDTF">2021-06-15T20:25:00Z</dcterms:modified>
</cp:coreProperties>
</file>