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3835" w14:textId="77777777" w:rsidR="004B1164" w:rsidRDefault="004B1164" w:rsidP="004B1164">
      <w:pPr>
        <w:spacing w:after="0" w:line="240" w:lineRule="auto"/>
        <w:jc w:val="both"/>
        <w:rPr>
          <w:b/>
          <w:sz w:val="24"/>
          <w:szCs w:val="24"/>
        </w:rPr>
      </w:pPr>
      <w:r>
        <w:rPr>
          <w:b/>
          <w:sz w:val="24"/>
          <w:szCs w:val="24"/>
        </w:rPr>
        <w:t xml:space="preserve">Αντρέας Οικονόμου από την </w:t>
      </w:r>
    </w:p>
    <w:p w14:paraId="09AAF637" w14:textId="2CD5B367" w:rsidR="00B043C9" w:rsidRDefault="00AB7AC8" w:rsidP="004B1164">
      <w:pPr>
        <w:spacing w:after="0" w:line="240" w:lineRule="auto"/>
        <w:jc w:val="both"/>
        <w:rPr>
          <w:b/>
          <w:sz w:val="24"/>
          <w:szCs w:val="24"/>
        </w:rPr>
      </w:pPr>
      <w:r w:rsidRPr="003320A7">
        <w:rPr>
          <w:b/>
          <w:sz w:val="24"/>
          <w:szCs w:val="24"/>
        </w:rPr>
        <w:t>ΕΝΩΣΗ ΓΟΝΕΩΝ ΜΑΘΗΤΩΝ ΔΗΜΟΥ ΧΑΛΑΝΔΡΙΟΥ</w:t>
      </w:r>
    </w:p>
    <w:p w14:paraId="11247CB0" w14:textId="03341F38" w:rsidR="003320A7" w:rsidRPr="004B1164" w:rsidRDefault="003320A7" w:rsidP="003320A7">
      <w:pPr>
        <w:jc w:val="right"/>
        <w:rPr>
          <w:b/>
          <w:sz w:val="24"/>
          <w:szCs w:val="24"/>
        </w:rPr>
      </w:pPr>
      <w:r w:rsidRPr="004B1164">
        <w:rPr>
          <w:b/>
          <w:sz w:val="24"/>
          <w:szCs w:val="24"/>
        </w:rPr>
        <w:t>06/06/2021</w:t>
      </w:r>
    </w:p>
    <w:p w14:paraId="7EB45BBE" w14:textId="77777777" w:rsidR="00B043C9" w:rsidRPr="003320A7" w:rsidRDefault="00B043C9" w:rsidP="003320A7">
      <w:pPr>
        <w:ind w:firstLine="720"/>
        <w:jc w:val="both"/>
        <w:rPr>
          <w:rFonts w:eastAsia="Times New Roman" w:cs="Calibri"/>
          <w:iCs/>
          <w:color w:val="000000"/>
          <w:sz w:val="24"/>
          <w:szCs w:val="24"/>
          <w:lang w:eastAsia="el-GR"/>
        </w:rPr>
      </w:pPr>
      <w:r w:rsidRPr="003320A7">
        <w:rPr>
          <w:rFonts w:eastAsia="Times New Roman" w:cs="Calibri"/>
          <w:iCs/>
          <w:color w:val="000000"/>
          <w:sz w:val="24"/>
          <w:szCs w:val="24"/>
          <w:lang w:eastAsia="el-GR"/>
        </w:rPr>
        <w:t xml:space="preserve">Η τελευταίες εξελίξεις </w:t>
      </w:r>
      <w:r w:rsidR="00D11E56" w:rsidRPr="003320A7">
        <w:rPr>
          <w:rFonts w:eastAsia="Times New Roman" w:cs="Calibri"/>
          <w:iCs/>
          <w:color w:val="000000"/>
          <w:sz w:val="24"/>
          <w:szCs w:val="24"/>
          <w:lang w:eastAsia="el-GR"/>
        </w:rPr>
        <w:t xml:space="preserve">για τη μετεγκατάσταση του Καζίνο της Πάρνηθας στο κτήμα </w:t>
      </w:r>
      <w:proofErr w:type="spellStart"/>
      <w:r w:rsidR="00D11E56" w:rsidRPr="003320A7">
        <w:rPr>
          <w:rFonts w:eastAsia="Times New Roman" w:cs="Calibri"/>
          <w:iCs/>
          <w:color w:val="000000"/>
          <w:sz w:val="24"/>
          <w:szCs w:val="24"/>
          <w:lang w:eastAsia="el-GR"/>
        </w:rPr>
        <w:t>Δηλαβέρη</w:t>
      </w:r>
      <w:proofErr w:type="spellEnd"/>
      <w:r w:rsidR="00D11E56" w:rsidRPr="003320A7">
        <w:rPr>
          <w:rFonts w:eastAsia="Times New Roman" w:cs="Calibri"/>
          <w:iCs/>
          <w:color w:val="000000"/>
          <w:sz w:val="24"/>
          <w:szCs w:val="24"/>
          <w:lang w:eastAsia="el-GR"/>
        </w:rPr>
        <w:t xml:space="preserve"> </w:t>
      </w:r>
      <w:r w:rsidRPr="003320A7">
        <w:rPr>
          <w:rFonts w:eastAsia="Times New Roman" w:cs="Calibri"/>
          <w:iCs/>
          <w:color w:val="000000"/>
          <w:sz w:val="24"/>
          <w:szCs w:val="24"/>
          <w:lang w:eastAsia="el-GR"/>
        </w:rPr>
        <w:t xml:space="preserve">είναι ενδεικτικές και βγαίνουν χρήσιμα συμπεράσματα που χρειάζεται να λάβουμε σοβαρά υπόψη μας για τη συνέχιση του αγώνα </w:t>
      </w:r>
      <w:r w:rsidR="00D11E56" w:rsidRPr="003320A7">
        <w:rPr>
          <w:rFonts w:eastAsia="Times New Roman" w:cs="Calibri"/>
          <w:iCs/>
          <w:color w:val="000000"/>
          <w:sz w:val="24"/>
          <w:szCs w:val="24"/>
          <w:lang w:eastAsia="el-GR"/>
        </w:rPr>
        <w:t>μας.</w:t>
      </w:r>
      <w:r w:rsidRPr="003320A7">
        <w:rPr>
          <w:rFonts w:eastAsia="Times New Roman" w:cs="Calibri"/>
          <w:iCs/>
          <w:color w:val="000000"/>
          <w:sz w:val="24"/>
          <w:szCs w:val="24"/>
          <w:lang w:eastAsia="el-GR"/>
        </w:rPr>
        <w:t xml:space="preserve"> </w:t>
      </w:r>
    </w:p>
    <w:p w14:paraId="683077F7" w14:textId="77777777" w:rsidR="00B043C9" w:rsidRPr="003320A7" w:rsidRDefault="00B043C9" w:rsidP="003320A7">
      <w:pPr>
        <w:ind w:firstLine="720"/>
        <w:jc w:val="both"/>
        <w:rPr>
          <w:rFonts w:eastAsia="Times New Roman" w:cs="Calibri"/>
          <w:iCs/>
          <w:color w:val="000000"/>
          <w:sz w:val="24"/>
          <w:szCs w:val="24"/>
          <w:lang w:eastAsia="el-GR"/>
        </w:rPr>
      </w:pPr>
      <w:r w:rsidRPr="003320A7">
        <w:rPr>
          <w:rFonts w:eastAsia="Times New Roman" w:cs="Calibri"/>
          <w:iCs/>
          <w:color w:val="000000"/>
          <w:sz w:val="24"/>
          <w:szCs w:val="24"/>
          <w:lang w:eastAsia="el-GR"/>
        </w:rPr>
        <w:t>Είναι ξεκάθαρο ότι : Η απόφαση για την μετεγκατάσταση του καζίνο δεν είναι ξεκομμένη και μεμονωμένη αλλά εντάσσεται σε ένα ευρύτερο στρατηγικό σχεδιασμό που αφορά ολόκληρη την Αττική. Αυτό το σχεδιασμό υπηρετούν η σημερινή αλλά και οι προηγούμενες κυβερνήσεις</w:t>
      </w:r>
      <w:r w:rsidRPr="003320A7">
        <w:rPr>
          <w:color w:val="000000"/>
          <w:sz w:val="24"/>
          <w:szCs w:val="24"/>
          <w:shd w:val="clear" w:color="auto" w:fill="FFFFFF"/>
        </w:rPr>
        <w:t> </w:t>
      </w:r>
      <w:r w:rsidRPr="003320A7">
        <w:rPr>
          <w:rFonts w:eastAsia="Times New Roman" w:cs="Calibri"/>
          <w:iCs/>
          <w:color w:val="000000"/>
          <w:sz w:val="24"/>
          <w:szCs w:val="24"/>
          <w:lang w:eastAsia="el-GR"/>
        </w:rPr>
        <w:t>γι’ αυτό και αυτή η επιμονή υλοποίησης του.</w:t>
      </w:r>
    </w:p>
    <w:p w14:paraId="267726F5" w14:textId="77777777" w:rsidR="00B043C9" w:rsidRPr="003320A7" w:rsidRDefault="00B043C9" w:rsidP="003320A7">
      <w:pPr>
        <w:ind w:firstLine="720"/>
        <w:jc w:val="both"/>
        <w:rPr>
          <w:sz w:val="24"/>
          <w:szCs w:val="24"/>
        </w:rPr>
      </w:pPr>
      <w:r w:rsidRPr="003320A7">
        <w:rPr>
          <w:sz w:val="24"/>
          <w:szCs w:val="24"/>
        </w:rPr>
        <w:t>Η οικονομική στόχευση όλων των σχετικών νομοθετημάτων και οι αλλαγές στη «χωρική πολιτική» που προωθήθηκαν όλα τα προηγούμενα χρόνια και από όλες τις κυβερνήσεις, βρίσκονται σε αντίθεση με τις ανάγκες τις δικές μας και των παιδιών μας. Για παράδειγμα προκρίνεται η περαιτέρω ανάδειξη της Αττικής ως τουριστ</w:t>
      </w:r>
      <w:r w:rsidR="004F648C" w:rsidRPr="003320A7">
        <w:rPr>
          <w:sz w:val="24"/>
          <w:szCs w:val="24"/>
        </w:rPr>
        <w:t>ικού προορισμού πολυτελείας. Ση</w:t>
      </w:r>
      <w:r w:rsidRPr="003320A7">
        <w:rPr>
          <w:sz w:val="24"/>
          <w:szCs w:val="24"/>
        </w:rPr>
        <w:t xml:space="preserve">μαντικό τμήμα του συνολικού αριθμού επισκεπτών της χώρας διανυκτερεύει μία με δύο ημέρες στην Αττική. Ο σχεδιασμός στοχεύει φυσικά στην αύξηση της παραμονής των επισκεπτών στην Αττική, αλλά και στην αξιοποίηση άλλων μορφών όπως ως «τουρισμού του Σαββατοκύριακου» ή «ιατρικό τουρισμό» κλπ. Ο σχεδιασμός για τη μετεγκατάσταση του Καζίνο της Πάρνηθας στο κτήμα </w:t>
      </w:r>
      <w:proofErr w:type="spellStart"/>
      <w:r w:rsidRPr="003320A7">
        <w:rPr>
          <w:sz w:val="24"/>
          <w:szCs w:val="24"/>
        </w:rPr>
        <w:t>Δηλαβέρη</w:t>
      </w:r>
      <w:proofErr w:type="spellEnd"/>
      <w:r w:rsidRPr="003320A7">
        <w:rPr>
          <w:sz w:val="24"/>
          <w:szCs w:val="24"/>
        </w:rPr>
        <w:t xml:space="preserve"> οικοδομείται πάνω σε αυτή την πραγματικότητα. </w:t>
      </w:r>
    </w:p>
    <w:p w14:paraId="441E51E1" w14:textId="77777777" w:rsidR="00B043C9" w:rsidRPr="003320A7" w:rsidRDefault="00B043C9" w:rsidP="003320A7">
      <w:pPr>
        <w:ind w:firstLine="720"/>
        <w:jc w:val="both"/>
        <w:rPr>
          <w:sz w:val="24"/>
          <w:szCs w:val="24"/>
        </w:rPr>
      </w:pPr>
      <w:r w:rsidRPr="003320A7">
        <w:rPr>
          <w:sz w:val="24"/>
          <w:szCs w:val="24"/>
        </w:rPr>
        <w:t xml:space="preserve">Η γενική χωροταξική πολιτική δεν είναι αποκομμένη από την αντιλαϊκή πολιτική που ακολουθείται δεμένη με τις κατευθύνσεις της ΕΕ σε βάρος των μορφωτικών αναγκών των παιδιών μας. </w:t>
      </w:r>
    </w:p>
    <w:p w14:paraId="5A380C83" w14:textId="77777777" w:rsidR="00B043C9" w:rsidRPr="003320A7" w:rsidRDefault="00B043C9" w:rsidP="003320A7">
      <w:pPr>
        <w:ind w:firstLine="720"/>
        <w:jc w:val="both"/>
        <w:rPr>
          <w:sz w:val="24"/>
          <w:szCs w:val="24"/>
        </w:rPr>
      </w:pPr>
      <w:r w:rsidRPr="003320A7">
        <w:rPr>
          <w:sz w:val="24"/>
          <w:szCs w:val="24"/>
        </w:rPr>
        <w:t>Ας σκεφτούμε μόνο ότι σε απόσταση μερικών μέτρων από τα σχολεία της περιοχής μας, ιεραρχούνται επενδύσεις με επίκεντρο το τζόγο, την ίδια στιγμή που καθημερινά «</w:t>
      </w:r>
      <w:proofErr w:type="spellStart"/>
      <w:r w:rsidRPr="003320A7">
        <w:rPr>
          <w:sz w:val="24"/>
          <w:szCs w:val="24"/>
        </w:rPr>
        <w:t>τζογάρουν</w:t>
      </w:r>
      <w:proofErr w:type="spellEnd"/>
      <w:r w:rsidRPr="003320A7">
        <w:rPr>
          <w:sz w:val="24"/>
          <w:szCs w:val="24"/>
        </w:rPr>
        <w:t>» τις</w:t>
      </w:r>
      <w:r w:rsidR="004F648C" w:rsidRPr="003320A7">
        <w:rPr>
          <w:sz w:val="24"/>
          <w:szCs w:val="24"/>
        </w:rPr>
        <w:t xml:space="preserve"> ζωές των παιδιών μας με πολύ</w:t>
      </w:r>
      <w:r w:rsidRPr="003320A7">
        <w:rPr>
          <w:sz w:val="24"/>
          <w:szCs w:val="24"/>
        </w:rPr>
        <w:t xml:space="preserve"> βασικές </w:t>
      </w:r>
      <w:r w:rsidR="004F648C" w:rsidRPr="003320A7">
        <w:rPr>
          <w:sz w:val="24"/>
          <w:szCs w:val="24"/>
        </w:rPr>
        <w:t xml:space="preserve">και σημαντικές </w:t>
      </w:r>
      <w:r w:rsidRPr="003320A7">
        <w:rPr>
          <w:sz w:val="24"/>
          <w:szCs w:val="24"/>
        </w:rPr>
        <w:t xml:space="preserve">ελλείψεις στα σχολεία μας. </w:t>
      </w:r>
    </w:p>
    <w:p w14:paraId="3344ED62" w14:textId="77777777" w:rsidR="00B043C9" w:rsidRPr="003320A7" w:rsidRDefault="00B043C9" w:rsidP="003320A7">
      <w:pPr>
        <w:ind w:firstLine="720"/>
        <w:jc w:val="both"/>
        <w:rPr>
          <w:sz w:val="24"/>
          <w:szCs w:val="24"/>
        </w:rPr>
      </w:pPr>
      <w:r w:rsidRPr="003320A7">
        <w:rPr>
          <w:sz w:val="24"/>
          <w:szCs w:val="24"/>
        </w:rPr>
        <w:t xml:space="preserve">Να θυμίσουμε μερικά παραδείγματα: τα ταβάνια σχολείων που πέφτουν, τους ηλεκτρολογικούς πίνακες που βραχυκυκλώνουν, τους αντισεισμικούς ελέγχους που δεν έχουν γίνει, τους ελέγχους πυροπροστασίας που δεν έχουν γίνει, τα σχολεία που λείπουν από το Πάτημα αλλά και συνολικά από το Χαλάνδρι, τα </w:t>
      </w:r>
      <w:proofErr w:type="spellStart"/>
      <w:r w:rsidRPr="003320A7">
        <w:rPr>
          <w:sz w:val="24"/>
          <w:szCs w:val="24"/>
        </w:rPr>
        <w:t>container</w:t>
      </w:r>
      <w:proofErr w:type="spellEnd"/>
      <w:r w:rsidRPr="003320A7">
        <w:rPr>
          <w:sz w:val="24"/>
          <w:szCs w:val="24"/>
        </w:rPr>
        <w:t xml:space="preserve"> της Υποχρεωτικής Δίχρονης Προσχολικής Αγωγής που ξεφυτρώνουν σαν μανιτάρια στις αυλές των σχολείων μας.</w:t>
      </w:r>
    </w:p>
    <w:p w14:paraId="440D3084" w14:textId="490B159D" w:rsidR="003320A7" w:rsidRDefault="00B043C9" w:rsidP="003320A7">
      <w:pPr>
        <w:jc w:val="both"/>
        <w:rPr>
          <w:sz w:val="24"/>
          <w:szCs w:val="24"/>
        </w:rPr>
      </w:pPr>
      <w:r w:rsidRPr="003320A7">
        <w:rPr>
          <w:sz w:val="24"/>
          <w:szCs w:val="24"/>
        </w:rPr>
        <w:t xml:space="preserve"> </w:t>
      </w:r>
      <w:r w:rsidR="003320A7">
        <w:rPr>
          <w:sz w:val="24"/>
          <w:szCs w:val="24"/>
        </w:rPr>
        <w:tab/>
      </w:r>
      <w:r w:rsidRPr="003320A7">
        <w:rPr>
          <w:sz w:val="24"/>
          <w:szCs w:val="24"/>
        </w:rPr>
        <w:t xml:space="preserve">Έχουμε συσσωρευμένη πείρα από τις «επενδύσεις» τους: Τι απέμεινε π.χ. στο λαό της περιοχής από τα Ολυμπιακά ακίνητα και ποιος σήμερα τα εκμεταλλεύεται; Αναμορφώθηκε η πόλη σε όφελος των εργαζομένων και των παιδιών μας; Έχουν τα παιδιά μας δωρεάν πρόσβαση σε χώρους αθλητισμού; Οι προτεραιότητες της ανάπτυξης δε γίνονται φυσικά με κριτήριο την ικανοποίηση των αναγκών μας αλλά με βάση εκείνες οι επενδύσεις που εξασφαλίζουν το μεγαλύτερο ποσοστό κέρδους στους επιχειρηματικούς </w:t>
      </w:r>
      <w:r w:rsidRPr="003320A7">
        <w:rPr>
          <w:sz w:val="24"/>
          <w:szCs w:val="24"/>
        </w:rPr>
        <w:lastRenderedPageBreak/>
        <w:t>ομίλους.</w:t>
      </w:r>
      <w:r w:rsidR="003320A7" w:rsidRPr="003320A7">
        <w:rPr>
          <w:sz w:val="24"/>
          <w:szCs w:val="24"/>
        </w:rPr>
        <w:t xml:space="preserve"> </w:t>
      </w:r>
      <w:r w:rsidRPr="003320A7">
        <w:rPr>
          <w:sz w:val="24"/>
          <w:szCs w:val="24"/>
        </w:rPr>
        <w:t xml:space="preserve">Η μετεγκατάσταση του Καζίνο της Πάρνηθας στην περιοχή μας αυτό το σκοπό υπηρετεί. </w:t>
      </w:r>
    </w:p>
    <w:p w14:paraId="01971A36" w14:textId="4769E1EE" w:rsidR="00B043C9" w:rsidRPr="003320A7" w:rsidRDefault="00B043C9" w:rsidP="003320A7">
      <w:pPr>
        <w:ind w:firstLine="720"/>
        <w:jc w:val="both"/>
        <w:rPr>
          <w:sz w:val="24"/>
          <w:szCs w:val="24"/>
        </w:rPr>
      </w:pPr>
      <w:r w:rsidRPr="003320A7">
        <w:rPr>
          <w:sz w:val="24"/>
          <w:szCs w:val="24"/>
        </w:rPr>
        <w:t xml:space="preserve">Μια σειρά από αναγκαία έργα, απαραίτητα για τις λαϊκές ανάγκες, δεν προωθούνται. Χαρακτηριστικά παραδείγματα είναι τα έργα αντιπλημμυρικής προστασίας, αντισεισμικής θωράκισης των κτηρίων, στέγασης δημόσιων υγειονομικών και εκπαιδευτικών υπηρεσιών, τα οποία </w:t>
      </w:r>
      <w:proofErr w:type="spellStart"/>
      <w:r w:rsidRPr="003320A7">
        <w:rPr>
          <w:sz w:val="24"/>
          <w:szCs w:val="24"/>
        </w:rPr>
        <w:t>υπoχρηματοδοτούνται</w:t>
      </w:r>
      <w:proofErr w:type="spellEnd"/>
      <w:r w:rsidRPr="003320A7">
        <w:rPr>
          <w:sz w:val="24"/>
          <w:szCs w:val="24"/>
        </w:rPr>
        <w:t xml:space="preserve"> συστηματικά.</w:t>
      </w:r>
    </w:p>
    <w:p w14:paraId="1CD52C50" w14:textId="77777777" w:rsidR="00B043C9" w:rsidRPr="003320A7" w:rsidRDefault="00B043C9" w:rsidP="003320A7">
      <w:pPr>
        <w:ind w:firstLine="720"/>
        <w:jc w:val="both"/>
        <w:rPr>
          <w:rFonts w:eastAsia="Times New Roman" w:cs="Calibri"/>
          <w:iCs/>
          <w:color w:val="000000"/>
          <w:sz w:val="24"/>
          <w:szCs w:val="24"/>
          <w:lang w:eastAsia="el-GR"/>
        </w:rPr>
      </w:pPr>
      <w:r w:rsidRPr="003320A7">
        <w:rPr>
          <w:rFonts w:eastAsia="Times New Roman" w:cs="Calibri"/>
          <w:iCs/>
          <w:color w:val="000000"/>
          <w:sz w:val="24"/>
          <w:szCs w:val="24"/>
          <w:lang w:eastAsia="el-GR"/>
        </w:rPr>
        <w:t xml:space="preserve">Καλούμε όλους τους μαζικούς φορείς του Χαλανδρίου και των όμορων Δήμων, τους κατοίκους, τους συλλόγους της περιοχής να δυναμώσουν τον αγώνα τους ώστε να αποτρέψουμε τους σχεδιασμούς για τη μετεγκατάσταση του καζίνο στο κτήμα </w:t>
      </w:r>
      <w:proofErr w:type="spellStart"/>
      <w:r w:rsidRPr="003320A7">
        <w:rPr>
          <w:rFonts w:eastAsia="Times New Roman" w:cs="Calibri"/>
          <w:iCs/>
          <w:color w:val="000000"/>
          <w:sz w:val="24"/>
          <w:szCs w:val="24"/>
          <w:lang w:eastAsia="el-GR"/>
        </w:rPr>
        <w:t>Δηλαβέρη</w:t>
      </w:r>
      <w:proofErr w:type="spellEnd"/>
      <w:r w:rsidRPr="003320A7">
        <w:rPr>
          <w:rFonts w:eastAsia="Times New Roman" w:cs="Calibri"/>
          <w:iCs/>
          <w:color w:val="000000"/>
          <w:sz w:val="24"/>
          <w:szCs w:val="24"/>
          <w:lang w:eastAsia="el-GR"/>
        </w:rPr>
        <w:t xml:space="preserve"> που θα έχει σοβαρές επιπτώσεις στην ποιότητα ζωής  των λαϊκών στρωμάτων.   </w:t>
      </w:r>
    </w:p>
    <w:p w14:paraId="3911B05D" w14:textId="52C0E16D" w:rsidR="00B043C9" w:rsidRPr="003320A7" w:rsidRDefault="00B043C9" w:rsidP="003320A7">
      <w:pPr>
        <w:ind w:firstLine="720"/>
        <w:jc w:val="both"/>
        <w:rPr>
          <w:b/>
          <w:sz w:val="24"/>
          <w:szCs w:val="24"/>
        </w:rPr>
      </w:pPr>
      <w:r w:rsidRPr="003320A7">
        <w:rPr>
          <w:sz w:val="24"/>
          <w:szCs w:val="24"/>
        </w:rPr>
        <w:t>Διεκδικούμε: Να μη δοθεί ο χώρος σε ιδιώτες για οποιαδήποτε εκμετάλλευση, αλλά να διαμορφωθεί ένας δημόσιος χώρος αναψυχής, άθλησης, ψυχαγωγίας αλλά και χώρος υποδοχής σε περίπτωση σεισμού κ.λπ. με ελεύθερη πρόσβαση για το λαό, ένας χώρος για την κάλυψη των λαϊκών αναγκών και όχι για τα κέρδη των επιχειρηματιών.</w:t>
      </w:r>
    </w:p>
    <w:p w14:paraId="76A7A0B5" w14:textId="0210F181" w:rsidR="00B043C9" w:rsidRDefault="00B043C9">
      <w:pPr>
        <w:jc w:val="both"/>
        <w:rPr>
          <w:b/>
          <w:sz w:val="24"/>
          <w:szCs w:val="24"/>
        </w:rPr>
      </w:pPr>
    </w:p>
    <w:p w14:paraId="5F0D8574" w14:textId="24C597B3" w:rsidR="00BE2D01" w:rsidRDefault="00BE2D01">
      <w:pPr>
        <w:jc w:val="both"/>
        <w:rPr>
          <w:b/>
          <w:sz w:val="24"/>
          <w:szCs w:val="24"/>
        </w:rPr>
      </w:pPr>
    </w:p>
    <w:p w14:paraId="64E71576" w14:textId="77777777" w:rsidR="00BE2D01" w:rsidRDefault="00BE2D01">
      <w:pPr>
        <w:rPr>
          <w:b/>
          <w:sz w:val="24"/>
          <w:szCs w:val="24"/>
        </w:rPr>
      </w:pPr>
      <w:r>
        <w:rPr>
          <w:b/>
          <w:sz w:val="24"/>
          <w:szCs w:val="24"/>
        </w:rPr>
        <w:br w:type="page"/>
      </w:r>
    </w:p>
    <w:p w14:paraId="41122B9C" w14:textId="71D3C986" w:rsidR="00BE2D01" w:rsidRPr="008045D2" w:rsidRDefault="00BE2D01" w:rsidP="00BE2D01">
      <w:pPr>
        <w:spacing w:after="0" w:line="240" w:lineRule="auto"/>
        <w:rPr>
          <w:b/>
          <w:sz w:val="24"/>
          <w:szCs w:val="24"/>
        </w:rPr>
      </w:pPr>
      <w:r w:rsidRPr="008045D2">
        <w:rPr>
          <w:b/>
          <w:sz w:val="24"/>
          <w:szCs w:val="24"/>
        </w:rPr>
        <w:lastRenderedPageBreak/>
        <w:t>ΠΑΡΕΜΒΑΣΗ ΤΗΣ ΒΟΥΛΑΣ ΠΑΚΟΥ</w:t>
      </w:r>
    </w:p>
    <w:p w14:paraId="711FDDEE" w14:textId="378D565C" w:rsidR="00BE2D01" w:rsidRDefault="00BE2D01" w:rsidP="00BE2D01">
      <w:pPr>
        <w:spacing w:after="0" w:line="240" w:lineRule="auto"/>
        <w:rPr>
          <w:b/>
          <w:sz w:val="24"/>
          <w:szCs w:val="24"/>
        </w:rPr>
      </w:pPr>
      <w:r w:rsidRPr="00BE2D01">
        <w:rPr>
          <w:b/>
          <w:sz w:val="24"/>
          <w:szCs w:val="24"/>
        </w:rPr>
        <w:t>ΠΡΟΕΔΡΟΥ ΤΟΥ ΣΩΜΑΤΕΙΟΥ ΕΡΓΑΖΟΜΕΝΩΝ ΣΤΟ ΝΟΣΟΚΟΜΕΙΟ «ΚΑΤ»</w:t>
      </w:r>
      <w:r>
        <w:rPr>
          <w:b/>
          <w:sz w:val="24"/>
          <w:szCs w:val="24"/>
        </w:rPr>
        <w:t xml:space="preserve"> 6/6/2021</w:t>
      </w:r>
    </w:p>
    <w:p w14:paraId="612F621C" w14:textId="77777777" w:rsidR="00BE2D01" w:rsidRPr="00BE2D01" w:rsidRDefault="00BE2D01" w:rsidP="00BE2D01">
      <w:pPr>
        <w:spacing w:after="0" w:line="240" w:lineRule="auto"/>
        <w:rPr>
          <w:b/>
          <w:sz w:val="24"/>
          <w:szCs w:val="24"/>
        </w:rPr>
      </w:pPr>
    </w:p>
    <w:p w14:paraId="6E91E0A1" w14:textId="77777777" w:rsidR="00BE2D01" w:rsidRPr="00CF3444" w:rsidRDefault="00BE2D01" w:rsidP="00BE2D01">
      <w:pPr>
        <w:jc w:val="both"/>
        <w:rPr>
          <w:iCs/>
          <w:sz w:val="24"/>
          <w:szCs w:val="24"/>
        </w:rPr>
      </w:pPr>
      <w:r w:rsidRPr="00CF3444">
        <w:rPr>
          <w:iCs/>
          <w:sz w:val="24"/>
          <w:szCs w:val="24"/>
        </w:rPr>
        <w:t xml:space="preserve">Είμαστε σήμερα εδώ, μετά από το κάλεσμα του Συλλόγου  Προοδευτικών Γυναικών Αμαρουσίου για να υπερασπιστούμε τα δικαιώματά μας για ελεύθερους χώρους, αφού αρκετοί εργαζόμενοι στο Νοσοκομείο είναι κάτοικοι του </w:t>
      </w:r>
      <w:proofErr w:type="spellStart"/>
      <w:r w:rsidRPr="00CF3444">
        <w:rPr>
          <w:iCs/>
          <w:sz w:val="24"/>
          <w:szCs w:val="24"/>
        </w:rPr>
        <w:t>Μαρουσιού</w:t>
      </w:r>
      <w:proofErr w:type="spellEnd"/>
      <w:r w:rsidRPr="00CF3444">
        <w:rPr>
          <w:iCs/>
          <w:sz w:val="24"/>
          <w:szCs w:val="24"/>
        </w:rPr>
        <w:t xml:space="preserve"> και των όμορων Δήμων. Άλλωστε  και στο παρελθόν   έχουμε βρεθεί μαζί   με το Σύλλογο στον αγώνα για την υπεράσπιση της υγείας του λαού, τόσο πριν την πανδημία,  όσο και  στη διάρκειά της .</w:t>
      </w:r>
    </w:p>
    <w:p w14:paraId="6D63735A" w14:textId="77777777" w:rsidR="00BE2D01" w:rsidRPr="00CF3444" w:rsidRDefault="00BE2D01" w:rsidP="00BE2D01">
      <w:pPr>
        <w:jc w:val="both"/>
        <w:rPr>
          <w:iCs/>
          <w:sz w:val="24"/>
          <w:szCs w:val="24"/>
        </w:rPr>
      </w:pPr>
      <w:r w:rsidRPr="00CF3444">
        <w:rPr>
          <w:iCs/>
          <w:sz w:val="24"/>
          <w:szCs w:val="24"/>
        </w:rPr>
        <w:t xml:space="preserve">Να σημειώσουμε μάλιστα ότι για το συγκεκριμένο πρόβλημα </w:t>
      </w:r>
      <w:r w:rsidRPr="00CF3444">
        <w:rPr>
          <w:b/>
          <w:iCs/>
          <w:sz w:val="24"/>
          <w:szCs w:val="24"/>
        </w:rPr>
        <w:t>μόνο ο Σύλλογος Προοδευτικών Γυναικών Αμαρουσίου μας προσκάλεσε,</w:t>
      </w:r>
      <w:r w:rsidRPr="00CF3444">
        <w:rPr>
          <w:iCs/>
          <w:sz w:val="24"/>
          <w:szCs w:val="24"/>
        </w:rPr>
        <w:t xml:space="preserve"> παρόλο που, όπως ακούστηκε από κάποιους ομιλητές, είχε ήδη  συγκροτηθεί «επιτροπή αγώνα», η οποία, όπως ειπώθηκε, είχε δραστηριότητα, αλλά ποτέ δεν απευθύνθηκε στο Σωματείο Εργαζομένων του ΚΑΤ. </w:t>
      </w:r>
    </w:p>
    <w:p w14:paraId="1B4D2F12" w14:textId="77777777" w:rsidR="00BE2D01" w:rsidRPr="00CF3444" w:rsidRDefault="00BE2D01" w:rsidP="00BE2D01">
      <w:pPr>
        <w:jc w:val="both"/>
        <w:rPr>
          <w:iCs/>
          <w:sz w:val="24"/>
          <w:szCs w:val="24"/>
        </w:rPr>
      </w:pPr>
      <w:r w:rsidRPr="00CF3444">
        <w:rPr>
          <w:iCs/>
          <w:sz w:val="24"/>
          <w:szCs w:val="24"/>
        </w:rPr>
        <w:t xml:space="preserve">Είμαστε εδώ γιατί τα επιχειρηματικά σχέδια του μεγάλου κεφαλαίου στην ευρύτερη περιοχή περιλαμβάνουν   και το Νοσοκομείο ΚΑΤ, όπως σαφέστατα προκύπτει από  </w:t>
      </w:r>
      <w:r w:rsidRPr="00CF3444">
        <w:rPr>
          <w:iCs/>
          <w:sz w:val="24"/>
          <w:szCs w:val="24"/>
          <w:lang w:val="en-US"/>
        </w:rPr>
        <w:t>video</w:t>
      </w:r>
      <w:r w:rsidRPr="00CF3444">
        <w:rPr>
          <w:iCs/>
          <w:sz w:val="24"/>
          <w:szCs w:val="24"/>
        </w:rPr>
        <w:t xml:space="preserve"> που κυκλοφορεί στην Ελβετία και που  αναφέρεται στο  Νοσοκομείο μας (βλέπε ασφαλιστικές εταιρείες). Κάτι αντίστοιχο   σχεδιάζεται και για το Ασκληπιείο Βούλας, που επίσης είναι κοντά σε ανάλογες δραστηριότητες στο Ελληνικό.  Άλλωστε ο Διοικητής του Νοσοκομείου μας  ευθυγραμμίζεται πλήρως  με τον Διοικητή του Ασκληπιείου. Βλέπετε είναι στρατηγική επιλογή για το κεφάλαιο, για την Ευρωπαϊκή Ένωση και την κυβέρνηση η δραματική μείωση των  δαπανών για την υγεία, προωθούν τα “αυτοδιοικούμενα” και “αυτοχρηματοδοτούμενα Νοσοκομεία”, αναζητούν“ λύσεις” μέσω ΣΔΙΤ  και όπως χαρακτηριστικά αναφέρεται «επενδύσεις» μέσω του προγράμματος </w:t>
      </w:r>
      <w:r w:rsidRPr="00CF3444">
        <w:rPr>
          <w:rStyle w:val="markedcontent"/>
          <w:rFonts w:ascii="Arial" w:hAnsi="Arial" w:cs="Arial"/>
          <w:iCs/>
          <w:sz w:val="24"/>
          <w:szCs w:val="24"/>
        </w:rPr>
        <w:t>ΕΛΛΑΔΑ 2.0</w:t>
      </w:r>
      <w:r>
        <w:rPr>
          <w:rStyle w:val="markedcontent"/>
          <w:rFonts w:ascii="Arial" w:hAnsi="Arial" w:cs="Arial"/>
          <w:iCs/>
          <w:sz w:val="24"/>
          <w:szCs w:val="24"/>
        </w:rPr>
        <w:t>.</w:t>
      </w:r>
    </w:p>
    <w:p w14:paraId="7B138440" w14:textId="77777777" w:rsidR="00BE2D01" w:rsidRPr="00CF3444" w:rsidRDefault="00BE2D01" w:rsidP="00BE2D01">
      <w:pPr>
        <w:jc w:val="both"/>
        <w:rPr>
          <w:iCs/>
          <w:sz w:val="24"/>
          <w:szCs w:val="24"/>
        </w:rPr>
      </w:pPr>
      <w:r w:rsidRPr="00CF3444">
        <w:rPr>
          <w:iCs/>
          <w:sz w:val="24"/>
          <w:szCs w:val="24"/>
        </w:rPr>
        <w:t xml:space="preserve">Κομμάτια του ίδιου παζλ είναι  οι αλλαγές στις χρήσεις γης (για να προωθηθεί η καπιταλιστική τουριστική ανάπτυξη) και τα σχέδια ανάκαμψης της οικονομίας, που αποτελούν  τη "γέφυρα" της Ελλάδας των μνημονίων με το "Super μνημόνιο" του Ταμείου Ανάκαμψης της Ευρωπαϊκής Ένωσης.  Κομμάτι του παζλ είναι οι “φτηνοί” εργαζόμενοι με  σχέσεις λάστιχο και χωρίς δικαιώματα, κομμάτι του ίδιου παζλ είναι   και  το νομοσχέδιο κατάργησης του 8ωρου </w:t>
      </w:r>
    </w:p>
    <w:p w14:paraId="36C58CBA" w14:textId="77777777" w:rsidR="00BE2D01" w:rsidRPr="00CF3444" w:rsidRDefault="00BE2D01" w:rsidP="00BE2D01">
      <w:pPr>
        <w:jc w:val="both"/>
        <w:rPr>
          <w:iCs/>
          <w:sz w:val="24"/>
          <w:szCs w:val="24"/>
        </w:rPr>
      </w:pPr>
      <w:r w:rsidRPr="00CF3444">
        <w:rPr>
          <w:iCs/>
          <w:sz w:val="24"/>
          <w:szCs w:val="24"/>
        </w:rPr>
        <w:t>Η πάλη λοιπόν πρέπει να είναι ενιαία  και ένας  σταθμός είναι και η σημερινή μας σύσκεψη, όπως  ένας  άλλος σταθμός είναι η  απεργία στις 10 του Ιούνη.</w:t>
      </w:r>
    </w:p>
    <w:p w14:paraId="53B4909D" w14:textId="77777777" w:rsidR="00BE2D01" w:rsidRPr="00CF3444" w:rsidRDefault="00BE2D01" w:rsidP="00BE2D01">
      <w:pPr>
        <w:pStyle w:val="ListParagraph"/>
        <w:numPr>
          <w:ilvl w:val="0"/>
          <w:numId w:val="2"/>
        </w:numPr>
        <w:jc w:val="both"/>
        <w:rPr>
          <w:b/>
          <w:iCs/>
          <w:sz w:val="24"/>
          <w:szCs w:val="24"/>
        </w:rPr>
      </w:pPr>
      <w:r w:rsidRPr="00CF3444">
        <w:rPr>
          <w:b/>
          <w:iCs/>
          <w:sz w:val="24"/>
          <w:szCs w:val="24"/>
        </w:rPr>
        <w:t>Στο Σωματείο περιμένουμε να ενημερωθούμε για το σχεδιασμό που θα προκύψει  μετά  τη σημερινή εκδήλωση.</w:t>
      </w:r>
    </w:p>
    <w:p w14:paraId="511CB718" w14:textId="77777777" w:rsidR="00BE2D01" w:rsidRPr="00E57E7A" w:rsidRDefault="00BE2D01" w:rsidP="00BE2D01">
      <w:pPr>
        <w:rPr>
          <w:i/>
          <w:sz w:val="24"/>
          <w:szCs w:val="24"/>
        </w:rPr>
      </w:pPr>
    </w:p>
    <w:p w14:paraId="55A8E850" w14:textId="64C323F8" w:rsidR="00BE2D01" w:rsidRPr="00E57E7A" w:rsidRDefault="00BE2D01" w:rsidP="00BE2D01">
      <w:pPr>
        <w:jc w:val="both"/>
        <w:rPr>
          <w:i/>
          <w:sz w:val="24"/>
          <w:szCs w:val="24"/>
        </w:rPr>
      </w:pPr>
    </w:p>
    <w:p w14:paraId="4BE521AC" w14:textId="77777777" w:rsidR="00BE2D01" w:rsidRPr="00E57E7A" w:rsidRDefault="00BE2D01" w:rsidP="00BE2D01">
      <w:pPr>
        <w:rPr>
          <w:i/>
          <w:sz w:val="24"/>
          <w:szCs w:val="24"/>
        </w:rPr>
      </w:pPr>
    </w:p>
    <w:p w14:paraId="4B596F5D" w14:textId="2D47E02D" w:rsidR="00BE2D01" w:rsidRDefault="00BE2D01">
      <w:pPr>
        <w:rPr>
          <w:b/>
          <w:sz w:val="24"/>
          <w:szCs w:val="24"/>
        </w:rPr>
      </w:pPr>
      <w:r>
        <w:rPr>
          <w:b/>
          <w:sz w:val="24"/>
          <w:szCs w:val="24"/>
        </w:rPr>
        <w:br w:type="page"/>
      </w:r>
    </w:p>
    <w:p w14:paraId="048725E4" w14:textId="77777777" w:rsidR="00BE2D01" w:rsidRDefault="00BE2D01" w:rsidP="00BE2D01">
      <w:pPr>
        <w:spacing w:after="0" w:line="240" w:lineRule="auto"/>
        <w:jc w:val="both"/>
        <w:rPr>
          <w:b/>
          <w:sz w:val="28"/>
          <w:szCs w:val="28"/>
        </w:rPr>
      </w:pPr>
      <w:r w:rsidRPr="009E208B">
        <w:rPr>
          <w:b/>
          <w:sz w:val="28"/>
          <w:szCs w:val="28"/>
        </w:rPr>
        <w:lastRenderedPageBreak/>
        <w:t xml:space="preserve">Παρέμβαση του Δημήτρη </w:t>
      </w:r>
      <w:proofErr w:type="spellStart"/>
      <w:r w:rsidRPr="009E208B">
        <w:rPr>
          <w:b/>
          <w:sz w:val="28"/>
          <w:szCs w:val="28"/>
        </w:rPr>
        <w:t>Σταμέλου</w:t>
      </w:r>
      <w:proofErr w:type="spellEnd"/>
      <w:r w:rsidRPr="009E208B">
        <w:rPr>
          <w:b/>
          <w:sz w:val="28"/>
          <w:szCs w:val="28"/>
        </w:rPr>
        <w:t xml:space="preserve"> </w:t>
      </w:r>
    </w:p>
    <w:p w14:paraId="13E52567" w14:textId="4FC5596B" w:rsidR="00BE2D01" w:rsidRPr="009E208B" w:rsidRDefault="00BE2D01" w:rsidP="00BE2D01">
      <w:pPr>
        <w:spacing w:after="0" w:line="240" w:lineRule="auto"/>
        <w:jc w:val="both"/>
        <w:rPr>
          <w:b/>
          <w:sz w:val="28"/>
          <w:szCs w:val="28"/>
        </w:rPr>
      </w:pPr>
      <w:r w:rsidRPr="009E208B">
        <w:rPr>
          <w:b/>
          <w:sz w:val="28"/>
          <w:szCs w:val="28"/>
        </w:rPr>
        <w:t>(</w:t>
      </w:r>
      <w:proofErr w:type="spellStart"/>
      <w:r w:rsidRPr="009E208B">
        <w:rPr>
          <w:b/>
          <w:sz w:val="28"/>
          <w:szCs w:val="28"/>
        </w:rPr>
        <w:t>πρ</w:t>
      </w:r>
      <w:proofErr w:type="spellEnd"/>
      <w:r w:rsidRPr="009E208B">
        <w:rPr>
          <w:b/>
          <w:sz w:val="28"/>
          <w:szCs w:val="28"/>
        </w:rPr>
        <w:t xml:space="preserve">. του Πολιτιστικού Περιβαλλοντικού Συλλόγου Νέου Αμαρουσίου) </w:t>
      </w:r>
    </w:p>
    <w:p w14:paraId="58D89850" w14:textId="17D4EB41" w:rsidR="00BE2D01" w:rsidRDefault="00BE2D01" w:rsidP="00BE2D01">
      <w:pPr>
        <w:jc w:val="both"/>
        <w:rPr>
          <w:sz w:val="24"/>
          <w:szCs w:val="24"/>
        </w:rPr>
      </w:pPr>
      <w:r>
        <w:rPr>
          <w:sz w:val="24"/>
          <w:szCs w:val="24"/>
        </w:rPr>
        <w:t>6/6/2021</w:t>
      </w:r>
    </w:p>
    <w:p w14:paraId="0858223D" w14:textId="77777777" w:rsidR="00BE2D01" w:rsidRPr="009E208B" w:rsidRDefault="00BE2D01" w:rsidP="00BE2D01">
      <w:pPr>
        <w:jc w:val="both"/>
        <w:rPr>
          <w:sz w:val="24"/>
          <w:szCs w:val="24"/>
        </w:rPr>
      </w:pPr>
      <w:r w:rsidRPr="009E208B">
        <w:rPr>
          <w:sz w:val="24"/>
          <w:szCs w:val="24"/>
        </w:rPr>
        <w:t>Ως σύλλογος παρακολουθούμε όλες τις εξελίξεις του θέματος και συμμετείχαμε  και στην ακροαματική διαδικασία του ΚΕ.ΣΥ.ΠΟ.Θ.Α. εκθέτοντας τις αντιρρήσεις μας για την μετεγκατάσταση του Καζίνο Πάρνηθας στο Μαρούσι, λόγω των περαιτέρω πολεοδομικών επιβαρύνσεων και δη των κυκλοφοριακών επιπτώσεων  στην ευρύτερη περιοχή και ειδικά στο Νέο Μαρούσι.</w:t>
      </w:r>
    </w:p>
    <w:p w14:paraId="38262439" w14:textId="77777777" w:rsidR="00BE2D01" w:rsidRPr="009E208B" w:rsidRDefault="00BE2D01" w:rsidP="00BE2D01">
      <w:pPr>
        <w:jc w:val="both"/>
        <w:rPr>
          <w:sz w:val="24"/>
          <w:szCs w:val="24"/>
        </w:rPr>
      </w:pPr>
      <w:r w:rsidRPr="009E208B">
        <w:rPr>
          <w:sz w:val="24"/>
          <w:szCs w:val="24"/>
        </w:rPr>
        <w:t xml:space="preserve">Παρακολουθούμε και τις ενέργειες της </w:t>
      </w:r>
      <w:proofErr w:type="spellStart"/>
      <w:r w:rsidRPr="009E208B">
        <w:rPr>
          <w:sz w:val="24"/>
          <w:szCs w:val="24"/>
        </w:rPr>
        <w:t>συγκροτηθείσας</w:t>
      </w:r>
      <w:proofErr w:type="spellEnd"/>
      <w:r w:rsidRPr="009E208B">
        <w:rPr>
          <w:sz w:val="24"/>
          <w:szCs w:val="24"/>
        </w:rPr>
        <w:t xml:space="preserve"> ΄΄ Επιτροπής φορέων κατά του καζίνου΄΄, μέσω της συμμετοχής της εκπροσώπου του ΄΄Συλλόγου Περιβάλλοντος και Προστασίας της Ρεματιάς Πεντέλης Χαλανδρίου΄΄, μέσω των ανακοινώσεων και δημοσιευμάτων, όπως και την προσφυγή  στο Σ.τ.Ε.. Επίσης και όσα λαμβάνουν χώρα στα δημοτικά συμβούλια  Αμαρουσίου και των πέριξ δήμων και του Περιφερειακού Συμβουλίου Αττικής.</w:t>
      </w:r>
    </w:p>
    <w:p w14:paraId="2A48830A" w14:textId="77777777" w:rsidR="00BE2D01" w:rsidRPr="009E208B" w:rsidRDefault="00BE2D01" w:rsidP="00BE2D01">
      <w:pPr>
        <w:jc w:val="both"/>
        <w:rPr>
          <w:sz w:val="24"/>
          <w:szCs w:val="24"/>
        </w:rPr>
      </w:pPr>
      <w:r w:rsidRPr="009E208B">
        <w:rPr>
          <w:sz w:val="24"/>
          <w:szCs w:val="24"/>
        </w:rPr>
        <w:t xml:space="preserve">Ως γνωστό γίνανε 3 προσφυγές ακύρωσης στο Σ.τ.Ε.. Έχει εκδοθεί περίληψη της απόφασης αλλά όχι ακόμη ολόκληρη η αρνητική απόφαση, η οποία όμως  έχει τύχει πολλών αναγνώσεων.  Μία από αυτές είναι η δημοσιογραφική ανάγνωση της κ. Ιωάννας </w:t>
      </w:r>
      <w:proofErr w:type="spellStart"/>
      <w:r w:rsidRPr="009E208B">
        <w:rPr>
          <w:sz w:val="24"/>
          <w:szCs w:val="24"/>
        </w:rPr>
        <w:t>Μάνδρου</w:t>
      </w:r>
      <w:proofErr w:type="spellEnd"/>
      <w:r w:rsidRPr="009E208B">
        <w:rPr>
          <w:sz w:val="24"/>
          <w:szCs w:val="24"/>
        </w:rPr>
        <w:t xml:space="preserve"> (</w:t>
      </w:r>
      <w:hyperlink r:id="rId5" w:history="1">
        <w:r w:rsidRPr="009E208B">
          <w:rPr>
            <w:rStyle w:val="Hyperlink"/>
            <w:sz w:val="24"/>
            <w:szCs w:val="24"/>
          </w:rPr>
          <w:t>15.01.2019-kathimerini.gr</w:t>
        </w:r>
      </w:hyperlink>
      <w:r w:rsidRPr="009E208B">
        <w:rPr>
          <w:sz w:val="24"/>
          <w:szCs w:val="24"/>
        </w:rPr>
        <w:t>)  ειδικά της επισήμανσης΄΄Ως εκ τούτου η εν λόγω επένδυση μπλοκάρει επί του παρόντος, καθώς η απόφαση της ολομέλειας 44/2021 είναι αμετάκλητη και στηρίζετε στην προβληματικότητα του νόμου , αλλά δεν αποκλείεται στο μέλλον η κυβέρνηση να ρυθμίσει με βάση την απόφαση του δικαστηρίου , άλλως το όλο θέμα΄΄. </w:t>
      </w:r>
    </w:p>
    <w:p w14:paraId="3AD7D26D" w14:textId="77777777" w:rsidR="00BE2D01" w:rsidRPr="009E208B" w:rsidRDefault="00BE2D01" w:rsidP="00BE2D01">
      <w:pPr>
        <w:jc w:val="both"/>
        <w:rPr>
          <w:sz w:val="24"/>
          <w:szCs w:val="24"/>
        </w:rPr>
      </w:pPr>
      <w:r w:rsidRPr="009E208B">
        <w:rPr>
          <w:sz w:val="24"/>
          <w:szCs w:val="24"/>
        </w:rPr>
        <w:t>Αυτό για να αντιληφθούμε ότι η αρνητική απόφαση δεν έλυσε το ζήτημα. Και ότι τελικά το δημοσίευμα προέβλεψε τις επόμενες εξελίξεις και νομοθετικές πρωτοβουλίες της κυβέρνησης.</w:t>
      </w:r>
    </w:p>
    <w:p w14:paraId="04B0777E" w14:textId="77777777" w:rsidR="00BE2D01" w:rsidRPr="009E208B" w:rsidRDefault="00BE2D01" w:rsidP="00BE2D01">
      <w:pPr>
        <w:jc w:val="both"/>
        <w:rPr>
          <w:sz w:val="24"/>
          <w:szCs w:val="24"/>
        </w:rPr>
      </w:pPr>
      <w:r w:rsidRPr="009E208B">
        <w:rPr>
          <w:sz w:val="24"/>
          <w:szCs w:val="24"/>
        </w:rPr>
        <w:t>Τόσο το Σ.Π.Ε. της επένδυσης όσο και ο Στρατηγικός Σχεδιασμός Ανάπτυξης 2015-2019 του δήμου Αμαρουσίου αναφέρονται στον δυνητικό Ιατρικό Τουρισμό της περιοχής με κεφάλαιο την ύπαρξη μεγάλων ιδιωτικών νοσοκομειακών μονάδων, πολυάριθμα ιατρικά εργαστήρια και την αξιοποίηση μέσω ΣΔΙΤ των μεγάλων Δημόσιων Νοσοκομείων Κ.Α.Τ. ΚΑΙ Σισμανόγλειο.                                Συνεπώς η μετεγκατάσταση του καζίνο δεν μπορεί να αντιμετωπιστεί έξω από την δεδομένη χωροταξική , οικονομική και κοινωνική διάσταση. </w:t>
      </w:r>
    </w:p>
    <w:p w14:paraId="00E4D2BA" w14:textId="77777777" w:rsidR="00BE2D01" w:rsidRPr="009E208B" w:rsidRDefault="00BE2D01" w:rsidP="00BE2D01">
      <w:pPr>
        <w:jc w:val="both"/>
        <w:rPr>
          <w:sz w:val="24"/>
          <w:szCs w:val="24"/>
        </w:rPr>
      </w:pPr>
      <w:r w:rsidRPr="009E208B">
        <w:rPr>
          <w:sz w:val="24"/>
          <w:szCs w:val="24"/>
        </w:rPr>
        <w:t xml:space="preserve">Διότι η περιοχή είναι ευρέως κατοικήσιμη και αγρίως </w:t>
      </w:r>
      <w:proofErr w:type="spellStart"/>
      <w:r w:rsidRPr="009E208B">
        <w:rPr>
          <w:sz w:val="24"/>
          <w:szCs w:val="24"/>
        </w:rPr>
        <w:t>συμπιεζόμενη</w:t>
      </w:r>
      <w:proofErr w:type="spellEnd"/>
      <w:r w:rsidRPr="009E208B">
        <w:rPr>
          <w:sz w:val="24"/>
          <w:szCs w:val="24"/>
        </w:rPr>
        <w:t>  από τις ήδη υπάρχουσες οικονομικές δραστηριότητες. </w:t>
      </w:r>
    </w:p>
    <w:p w14:paraId="6574D4A7" w14:textId="77777777" w:rsidR="00BE2D01" w:rsidRPr="009E208B" w:rsidRDefault="00BE2D01" w:rsidP="00BE2D01">
      <w:pPr>
        <w:jc w:val="both"/>
        <w:rPr>
          <w:sz w:val="24"/>
          <w:szCs w:val="24"/>
        </w:rPr>
      </w:pPr>
      <w:r w:rsidRPr="009E208B">
        <w:rPr>
          <w:sz w:val="24"/>
          <w:szCs w:val="24"/>
        </w:rPr>
        <w:t>Πρέπει οι φορείς που έχουν αντιληφθεί και αντιτίθενται  στην εγκατάσταση, είτε   μονομερώς είτε κυρίως  σε συνεργασία να αναπτύξουν θέσεις και δράσεις ενημέρωσης των δημοτών που θα υποστούν τις επιπτώσεις.  Η έκταση των οποίων μπορεί να ουσιαστικά να ανακόψει τις επιβαρυντικές σχεδιαζόμενες χωροταξικές εξελίξεις.</w:t>
      </w:r>
    </w:p>
    <w:p w14:paraId="4E0EF584" w14:textId="77777777" w:rsidR="00BE2D01" w:rsidRDefault="00BE2D01" w:rsidP="00BE2D01">
      <w:pPr>
        <w:jc w:val="both"/>
        <w:rPr>
          <w:sz w:val="24"/>
          <w:szCs w:val="24"/>
        </w:rPr>
      </w:pPr>
      <w:r w:rsidRPr="009E208B">
        <w:rPr>
          <w:sz w:val="24"/>
          <w:szCs w:val="24"/>
        </w:rPr>
        <w:lastRenderedPageBreak/>
        <w:t>Στόχο θα έχουν την βελτίωση και προστασία της ζ</w:t>
      </w:r>
      <w:r>
        <w:rPr>
          <w:sz w:val="24"/>
          <w:szCs w:val="24"/>
        </w:rPr>
        <w:t xml:space="preserve">ωής των δημοτών.    </w:t>
      </w:r>
      <w:r w:rsidRPr="009E208B">
        <w:rPr>
          <w:sz w:val="24"/>
          <w:szCs w:val="24"/>
        </w:rPr>
        <w:t xml:space="preserve">  Να ανατρέψουν το αρνητικό θεσμικό πλαίσιο που έχει δημιουργηθεί.                    </w:t>
      </w:r>
    </w:p>
    <w:p w14:paraId="2EEDAF02" w14:textId="77777777" w:rsidR="00BE2D01" w:rsidRPr="009E208B" w:rsidRDefault="00BE2D01" w:rsidP="00BE2D01">
      <w:pPr>
        <w:jc w:val="both"/>
        <w:rPr>
          <w:sz w:val="24"/>
          <w:szCs w:val="24"/>
        </w:rPr>
      </w:pPr>
      <w:r w:rsidRPr="009E208B">
        <w:rPr>
          <w:sz w:val="24"/>
          <w:szCs w:val="24"/>
        </w:rPr>
        <w:t>Δεν μπορούμε να μείνουμε  μόνο στα ψηφίσματα ή τις προσφυγές των δημοτικών και Περιφερειακών Συμβουλίων  που μέχρι τώρα δεν έφεραν τα επιθυμητά αποτελέσματα για τους κατοίκους.</w:t>
      </w:r>
    </w:p>
    <w:p w14:paraId="6F5FA256" w14:textId="77777777" w:rsidR="00BE2D01" w:rsidRPr="009E208B" w:rsidRDefault="00BE2D01" w:rsidP="00BE2D01">
      <w:pPr>
        <w:jc w:val="both"/>
        <w:rPr>
          <w:sz w:val="24"/>
          <w:szCs w:val="24"/>
        </w:rPr>
      </w:pPr>
      <w:r w:rsidRPr="009E208B">
        <w:rPr>
          <w:sz w:val="24"/>
          <w:szCs w:val="24"/>
        </w:rPr>
        <w:t>Βρίσκω θετικό και ελπιδοφόρο το πλαίσιο που τέθηκε από τον Σύλλογο Προοδευτικών Γυναικών Αμαρουσίου και ελπίζω να λειτουργήσει ως  βάση για μία αποτελεσματική, συλλεκτική συνισταμένη κάθε προοδευτικής δύναμης στην περιοχή.      </w:t>
      </w:r>
    </w:p>
    <w:p w14:paraId="42E3A970" w14:textId="77777777" w:rsidR="00BE2D01" w:rsidRPr="009E208B" w:rsidRDefault="00BE2D01" w:rsidP="00BE2D01">
      <w:pPr>
        <w:jc w:val="both"/>
        <w:rPr>
          <w:b/>
          <w:sz w:val="24"/>
          <w:szCs w:val="24"/>
        </w:rPr>
      </w:pPr>
    </w:p>
    <w:p w14:paraId="396FDFB0" w14:textId="32E8129E" w:rsidR="00BE2D01" w:rsidRDefault="00BE2D01">
      <w:pPr>
        <w:rPr>
          <w:b/>
          <w:sz w:val="24"/>
          <w:szCs w:val="24"/>
        </w:rPr>
      </w:pPr>
      <w:r>
        <w:rPr>
          <w:b/>
          <w:sz w:val="24"/>
          <w:szCs w:val="24"/>
        </w:rPr>
        <w:br w:type="page"/>
      </w:r>
    </w:p>
    <w:p w14:paraId="26CD32E4" w14:textId="77777777" w:rsidR="00BE2D01" w:rsidRPr="00BE2D01" w:rsidRDefault="00BE2D01" w:rsidP="00BE2D01">
      <w:pPr>
        <w:pStyle w:val="NoSpacing"/>
        <w:jc w:val="both"/>
        <w:rPr>
          <w:rFonts w:asciiTheme="minorHAnsi" w:hAnsiTheme="minorHAnsi" w:cstheme="minorHAnsi"/>
          <w:b/>
          <w:bCs/>
        </w:rPr>
      </w:pPr>
      <w:r w:rsidRPr="00BE2D01">
        <w:rPr>
          <w:rFonts w:asciiTheme="minorHAnsi" w:hAnsiTheme="minorHAnsi" w:cstheme="minorHAnsi"/>
          <w:b/>
          <w:bCs/>
        </w:rPr>
        <w:lastRenderedPageBreak/>
        <w:t>ΟΜΙΛΙΑ ΕΛΕΝΗΣ ΠΑΠΑΔΟΠΟΥΛΟΥ</w:t>
      </w:r>
    </w:p>
    <w:p w14:paraId="29261C59" w14:textId="77777777" w:rsidR="00BE2D01" w:rsidRPr="00BE2D01" w:rsidRDefault="00BE2D01" w:rsidP="00BE2D01">
      <w:pPr>
        <w:pStyle w:val="NoSpacing"/>
        <w:jc w:val="both"/>
        <w:rPr>
          <w:rFonts w:asciiTheme="minorHAnsi" w:hAnsiTheme="minorHAnsi" w:cstheme="minorHAnsi"/>
          <w:b/>
          <w:bCs/>
        </w:rPr>
      </w:pPr>
      <w:r w:rsidRPr="00BE2D01">
        <w:rPr>
          <w:rFonts w:asciiTheme="minorHAnsi" w:hAnsiTheme="minorHAnsi" w:cstheme="minorHAnsi"/>
          <w:b/>
          <w:bCs/>
        </w:rPr>
        <w:t>ΠΡΟΕΔΡΟΥ ΤΟΥ ΣΥΛΛΟΓΟΥ ΓΥΝΑΙΚΩΝ ΧΑΛΑΝΔΡΙΟΥ (ΜΕΛΟΣ ΤΗΣ ΟΓΕ)</w:t>
      </w:r>
    </w:p>
    <w:p w14:paraId="361A576A" w14:textId="1AB2E9EF" w:rsidR="00BE2D01" w:rsidRDefault="00BE2D01" w:rsidP="00BE2D01">
      <w:pPr>
        <w:pStyle w:val="NoSpacing"/>
        <w:jc w:val="both"/>
        <w:rPr>
          <w:rFonts w:asciiTheme="minorHAnsi" w:hAnsiTheme="minorHAnsi" w:cstheme="minorHAnsi"/>
        </w:rPr>
      </w:pPr>
      <w:r>
        <w:rPr>
          <w:rFonts w:asciiTheme="minorHAnsi" w:hAnsiTheme="minorHAnsi" w:cstheme="minorHAnsi"/>
        </w:rPr>
        <w:t>6/6/2021</w:t>
      </w:r>
    </w:p>
    <w:p w14:paraId="5CC53A3B" w14:textId="77777777" w:rsidR="00BE2D01" w:rsidRPr="00230874" w:rsidRDefault="00BE2D01" w:rsidP="00BE2D01">
      <w:pPr>
        <w:pStyle w:val="NoSpacing"/>
        <w:jc w:val="both"/>
        <w:rPr>
          <w:rFonts w:asciiTheme="minorHAnsi" w:hAnsiTheme="minorHAnsi" w:cstheme="minorHAnsi"/>
        </w:rPr>
      </w:pPr>
    </w:p>
    <w:p w14:paraId="2B984DDF"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 xml:space="preserve">Για να βοηθηθούμε στη σκέψη μας ,ώστε να βγάλουμε σωστά συμπεράσματα και στη συνέχεια να αποφασίσουμε τον τρόπο της δράσης μας, αξιοποιώντας και την πείρα μας, πιστεύουμε </w:t>
      </w:r>
      <w:proofErr w:type="spellStart"/>
      <w:r w:rsidRPr="00230874">
        <w:rPr>
          <w:rFonts w:asciiTheme="minorHAnsi" w:hAnsiTheme="minorHAnsi" w:cstheme="minorHAnsi"/>
        </w:rPr>
        <w:t>οτι</w:t>
      </w:r>
      <w:proofErr w:type="spellEnd"/>
      <w:r w:rsidRPr="00230874">
        <w:rPr>
          <w:rFonts w:asciiTheme="minorHAnsi" w:hAnsiTheme="minorHAnsi" w:cstheme="minorHAnsi"/>
        </w:rPr>
        <w:t xml:space="preserve"> θα πρέπει να  δούμε τα εξής.</w:t>
      </w:r>
    </w:p>
    <w:p w14:paraId="0CF02368" w14:textId="77777777" w:rsidR="00BE2D01" w:rsidRPr="00230874" w:rsidRDefault="00BE2D01" w:rsidP="00BE2D01">
      <w:pPr>
        <w:pStyle w:val="NoSpacing"/>
        <w:jc w:val="both"/>
        <w:rPr>
          <w:rFonts w:asciiTheme="minorHAnsi" w:hAnsiTheme="minorHAnsi" w:cstheme="minorHAnsi"/>
        </w:rPr>
      </w:pPr>
      <w:r w:rsidRPr="00230874">
        <w:rPr>
          <w:rFonts w:asciiTheme="minorHAnsi" w:hAnsiTheme="minorHAnsi" w:cstheme="minorHAnsi"/>
        </w:rPr>
        <w:t>1.Ποιά είναι η σχέση χωροταξίας και οικονομίας στο ισχύον καπιταλιστικό σύστημα.</w:t>
      </w:r>
    </w:p>
    <w:p w14:paraId="738AF384" w14:textId="77777777" w:rsidR="00BE2D01" w:rsidRPr="00230874" w:rsidRDefault="00BE2D01" w:rsidP="00BE2D01">
      <w:pPr>
        <w:pStyle w:val="NoSpacing"/>
        <w:jc w:val="both"/>
        <w:rPr>
          <w:rFonts w:asciiTheme="minorHAnsi" w:hAnsiTheme="minorHAnsi" w:cstheme="minorHAnsi"/>
        </w:rPr>
      </w:pPr>
      <w:r w:rsidRPr="00230874">
        <w:rPr>
          <w:rFonts w:asciiTheme="minorHAnsi" w:hAnsiTheme="minorHAnsi" w:cstheme="minorHAnsi"/>
        </w:rPr>
        <w:t>2.Σεποιό πολιτικό-οικονομικό-κοινωνικό έδαφος έχουν νομοθετηθεί ο ν.4269/14 και 423714(ΡΣΑ-210  και</w:t>
      </w:r>
    </w:p>
    <w:p w14:paraId="34AD0BA3" w14:textId="77777777" w:rsidR="00BE2D01" w:rsidRPr="00230874" w:rsidRDefault="00BE2D01" w:rsidP="00BE2D01">
      <w:pPr>
        <w:pStyle w:val="NoSpacing"/>
        <w:jc w:val="both"/>
        <w:rPr>
          <w:rFonts w:asciiTheme="minorHAnsi" w:hAnsiTheme="minorHAnsi" w:cstheme="minorHAnsi"/>
        </w:rPr>
      </w:pPr>
      <w:r w:rsidRPr="00230874">
        <w:rPr>
          <w:rFonts w:asciiTheme="minorHAnsi" w:hAnsiTheme="minorHAnsi" w:cstheme="minorHAnsi"/>
        </w:rPr>
        <w:t>3.Σε τι στοχεύουν αυτά τα νομοθετήματα και αν ο λαός θα έχει κάποιο όφελος.</w:t>
      </w:r>
    </w:p>
    <w:p w14:paraId="6DA42947" w14:textId="77777777" w:rsidR="00BE2D01" w:rsidRPr="00230874" w:rsidRDefault="00BE2D01" w:rsidP="00BE2D01">
      <w:pPr>
        <w:pStyle w:val="NoSpacing"/>
        <w:jc w:val="both"/>
        <w:rPr>
          <w:rFonts w:asciiTheme="minorHAnsi" w:hAnsiTheme="minorHAnsi" w:cstheme="minorHAnsi"/>
        </w:rPr>
      </w:pPr>
    </w:p>
    <w:p w14:paraId="4DD08A6B" w14:textId="77777777" w:rsidR="00BE2D01" w:rsidRPr="00230874" w:rsidRDefault="00BE2D01" w:rsidP="00BE2D01">
      <w:pPr>
        <w:pStyle w:val="NoSpacing"/>
        <w:jc w:val="both"/>
        <w:rPr>
          <w:rFonts w:asciiTheme="minorHAnsi" w:hAnsiTheme="minorHAnsi" w:cstheme="minorHAnsi"/>
        </w:rPr>
      </w:pPr>
      <w:r w:rsidRPr="00230874">
        <w:rPr>
          <w:rFonts w:asciiTheme="minorHAnsi" w:hAnsiTheme="minorHAnsi" w:cstheme="minorHAnsi"/>
        </w:rPr>
        <w:tab/>
        <w:t>Στο ισχύον ταξικό σύστημα μιλώντας για οικονομικό σχεδιασμό μιλάμε για επενδύσεις επιχειρηματικών ομίλων με σκοπό τη μεγιστοποίηση των κερδών τους.</w:t>
      </w:r>
    </w:p>
    <w:p w14:paraId="545B0E00" w14:textId="77777777" w:rsidR="00BE2D01" w:rsidRPr="00230874" w:rsidRDefault="00BE2D01" w:rsidP="00BE2D01">
      <w:pPr>
        <w:pStyle w:val="NoSpacing"/>
        <w:jc w:val="both"/>
        <w:rPr>
          <w:rFonts w:asciiTheme="minorHAnsi" w:hAnsiTheme="minorHAnsi" w:cstheme="minorHAnsi"/>
        </w:rPr>
      </w:pPr>
      <w:r w:rsidRPr="00230874">
        <w:rPr>
          <w:rFonts w:asciiTheme="minorHAnsi" w:hAnsiTheme="minorHAnsi" w:cstheme="minorHAnsi"/>
        </w:rPr>
        <w:t>Επίσης ο οποιοσδήποτε χωροταξικός -επενδυτικός σχεδιασμός χαρακτηρίζεται από την αναρχία στην παραγωγή και τον ανταγωνισμό.</w:t>
      </w:r>
    </w:p>
    <w:p w14:paraId="4434FBC1" w14:textId="77777777" w:rsidR="00BE2D01" w:rsidRPr="00230874" w:rsidRDefault="00BE2D01" w:rsidP="00BE2D01">
      <w:pPr>
        <w:pStyle w:val="NoSpacing"/>
        <w:jc w:val="both"/>
        <w:rPr>
          <w:rFonts w:asciiTheme="minorHAnsi" w:hAnsiTheme="minorHAnsi" w:cstheme="minorHAnsi"/>
        </w:rPr>
      </w:pPr>
      <w:r w:rsidRPr="00230874">
        <w:rPr>
          <w:rFonts w:asciiTheme="minorHAnsi" w:hAnsiTheme="minorHAnsi" w:cstheme="minorHAnsi"/>
        </w:rPr>
        <w:t xml:space="preserve">  </w:t>
      </w:r>
      <w:r w:rsidRPr="00230874">
        <w:rPr>
          <w:rFonts w:asciiTheme="minorHAnsi" w:hAnsiTheme="minorHAnsi" w:cstheme="minorHAnsi"/>
        </w:rPr>
        <w:tab/>
        <w:t xml:space="preserve">Οι βασικοί άξονες περιστρέφονται γύρω από την αξιοποίηση της </w:t>
      </w:r>
      <w:proofErr w:type="spellStart"/>
      <w:r w:rsidRPr="00230874">
        <w:rPr>
          <w:rFonts w:asciiTheme="minorHAnsi" w:hAnsiTheme="minorHAnsi" w:cstheme="minorHAnsi"/>
        </w:rPr>
        <w:t>γεωστρατηγικής</w:t>
      </w:r>
      <w:proofErr w:type="spellEnd"/>
      <w:r w:rsidRPr="00230874">
        <w:rPr>
          <w:rFonts w:asciiTheme="minorHAnsi" w:hAnsiTheme="minorHAnsi" w:cstheme="minorHAnsi"/>
        </w:rPr>
        <w:t xml:space="preserve"> θέσης της χώρας μας και την ανάδειξή της σε κόμβο μεταφοράς ενέργειας, εμπορευμάτων, ναυτιλία, τουρισμό, ασφαλιστικό κλάδο κ.α.</w:t>
      </w:r>
    </w:p>
    <w:p w14:paraId="3FAAE837" w14:textId="77777777" w:rsidR="00BE2D01" w:rsidRPr="00230874" w:rsidRDefault="00BE2D01" w:rsidP="00BE2D01">
      <w:pPr>
        <w:pStyle w:val="NoSpacing"/>
        <w:jc w:val="both"/>
        <w:rPr>
          <w:rFonts w:asciiTheme="minorHAnsi" w:hAnsiTheme="minorHAnsi" w:cstheme="minorHAnsi"/>
        </w:rPr>
      </w:pPr>
      <w:r w:rsidRPr="00230874">
        <w:rPr>
          <w:rFonts w:asciiTheme="minorHAnsi" w:hAnsiTheme="minorHAnsi" w:cstheme="minorHAnsi"/>
        </w:rPr>
        <w:t>Επενδύσεις που καθόλου δεν παίρνουν υπόψη του ούτε καθορίζονται από τα λαϊκά συμφέροντα, δηλαδή φθηνή ενέργεια, διακοπές, φυσικό περιβάλλον, υγιεινή κατοικία κλπ.</w:t>
      </w:r>
    </w:p>
    <w:p w14:paraId="1A9B5C4D" w14:textId="77777777" w:rsidR="00BE2D01" w:rsidRPr="00230874" w:rsidRDefault="00BE2D01" w:rsidP="00BE2D01">
      <w:pPr>
        <w:pStyle w:val="NoSpacing"/>
        <w:jc w:val="both"/>
        <w:rPr>
          <w:rFonts w:asciiTheme="minorHAnsi" w:hAnsiTheme="minorHAnsi" w:cstheme="minorHAnsi"/>
        </w:rPr>
      </w:pPr>
      <w:r w:rsidRPr="00230874">
        <w:rPr>
          <w:rFonts w:asciiTheme="minorHAnsi" w:hAnsiTheme="minorHAnsi" w:cstheme="minorHAnsi"/>
        </w:rPr>
        <w:t>Οι κυβερνήσεις όλες μέχρι σήμερα, διαδοχικά, εξασφαλίζουν φθηνούς εργαζόμενους, χωρίς δικαιώματα, για τους επενδυτές προς ενίσχυση της κερδοφορίας τους ενώ επιπρόσθετα τους επιδοτεί με δάνεια και φοροαπαλλαγές.</w:t>
      </w:r>
    </w:p>
    <w:p w14:paraId="5530B30A"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Στο άρθρο 24 του ΡΣΑ-21,η Αττική χαρακτηρίζεται ως «τόπος συγκέντρωσης σύγχρονων επιχειρηματικών δραστηριοτήτων διεθνούς εμβέλειας», όπως χρηματοπιστωτικό σύστημα, ασφάλειες, ναυτιλία, κέντρο παροχής υπηρεσιών υγείας δηλαδή μεγαθήρια της ιδιωτικής υγείας, τουριστικός πόλος διεθνούς ακτινοβολίας, με έμφαση στον πολιτισμό και τον συνεδριακό τουρισμό στις παράλιες περιοχές της Αττικής.</w:t>
      </w:r>
    </w:p>
    <w:p w14:paraId="485161E5"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Για το Μαρούσι ρίχνει βάρος στις «εναλλακτικές μορφές τουρισμού», όπου προωθούνται υποδομές, κατά προτεραιότητα, για την ανάπτυξη μορφών τουρισμού (πολιτιστικός, αναψυχής, διασκέδασης).</w:t>
      </w:r>
    </w:p>
    <w:p w14:paraId="7525712B"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 xml:space="preserve">Για όλα χρησιμοποιούν βαρύγδουπες εκφράσεις για να αποπροσανατολίσουν το λαό ώστε  να αποδεχθεί αυτές τις επιλογές τους, που έχουν και </w:t>
      </w:r>
      <w:proofErr w:type="spellStart"/>
      <w:r w:rsidRPr="00230874">
        <w:rPr>
          <w:rFonts w:asciiTheme="minorHAnsi" w:hAnsiTheme="minorHAnsi" w:cstheme="minorHAnsi"/>
        </w:rPr>
        <w:t>ευρωενωσιακή</w:t>
      </w:r>
      <w:proofErr w:type="spellEnd"/>
      <w:r w:rsidRPr="00230874">
        <w:rPr>
          <w:rFonts w:asciiTheme="minorHAnsi" w:hAnsiTheme="minorHAnsi" w:cstheme="minorHAnsi"/>
        </w:rPr>
        <w:t xml:space="preserve"> σφραγίδα.</w:t>
      </w:r>
    </w:p>
    <w:p w14:paraId="38737CCD" w14:textId="77777777" w:rsidR="00BE2D01" w:rsidRPr="00230874" w:rsidRDefault="00BE2D01" w:rsidP="00BE2D01">
      <w:pPr>
        <w:pStyle w:val="NoSpacing"/>
        <w:jc w:val="both"/>
        <w:rPr>
          <w:rFonts w:asciiTheme="minorHAnsi" w:hAnsiTheme="minorHAnsi" w:cstheme="minorHAnsi"/>
        </w:rPr>
      </w:pPr>
      <w:r w:rsidRPr="00230874">
        <w:rPr>
          <w:rFonts w:asciiTheme="minorHAnsi" w:hAnsiTheme="minorHAnsi" w:cstheme="minorHAnsi"/>
        </w:rPr>
        <w:t xml:space="preserve">Μιλάνε για  εκσυγχρονισμό και βελτίωση υποδομών, οδικών αξόνων, </w:t>
      </w:r>
      <w:proofErr w:type="spellStart"/>
      <w:r w:rsidRPr="00230874">
        <w:rPr>
          <w:rFonts w:asciiTheme="minorHAnsi" w:hAnsiTheme="minorHAnsi" w:cstheme="minorHAnsi"/>
        </w:rPr>
        <w:t>υπογειοποίηση</w:t>
      </w:r>
      <w:proofErr w:type="spellEnd"/>
      <w:r w:rsidRPr="00230874">
        <w:rPr>
          <w:rFonts w:asciiTheme="minorHAnsi" w:hAnsiTheme="minorHAnsi" w:cstheme="minorHAnsi"/>
        </w:rPr>
        <w:t xml:space="preserve"> δρόμων.</w:t>
      </w:r>
    </w:p>
    <w:p w14:paraId="418799D1" w14:textId="77777777" w:rsidR="00BE2D01" w:rsidRPr="00230874" w:rsidRDefault="00BE2D01" w:rsidP="00BE2D01">
      <w:pPr>
        <w:pStyle w:val="NoSpacing"/>
        <w:jc w:val="both"/>
        <w:rPr>
          <w:rFonts w:asciiTheme="minorHAnsi" w:hAnsiTheme="minorHAnsi" w:cstheme="minorHAnsi"/>
        </w:rPr>
      </w:pPr>
      <w:r w:rsidRPr="00230874">
        <w:rPr>
          <w:rFonts w:asciiTheme="minorHAnsi" w:hAnsiTheme="minorHAnsi" w:cstheme="minorHAnsi"/>
        </w:rPr>
        <w:t>Μη ξεχνάμε ότι αυτά τα έργα γίνονται με ΣΔΙΤ και συμβάσεις παραχώρησης προς τους μεγαλοεργολάβους-κατασκευαστές.</w:t>
      </w:r>
    </w:p>
    <w:p w14:paraId="0A24BC7F"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 xml:space="preserve">Έχουμε πείρα από την Αττική οδό και άλλους μεγάλους οδικούς άξονες, όπου ο λαός όχι μόνο πληρώνει τσουχτερά διόδια στις κοινοπραξίες αλλά και το κόστος των εν λόγω έργων έχει υπέρογκα </w:t>
      </w:r>
      <w:proofErr w:type="spellStart"/>
      <w:r w:rsidRPr="00230874">
        <w:rPr>
          <w:rFonts w:asciiTheme="minorHAnsi" w:hAnsiTheme="minorHAnsi" w:cstheme="minorHAnsi"/>
        </w:rPr>
        <w:t>υπερτιμολογηθεί</w:t>
      </w:r>
      <w:proofErr w:type="spellEnd"/>
      <w:r w:rsidRPr="00230874">
        <w:rPr>
          <w:rFonts w:asciiTheme="minorHAnsi" w:hAnsiTheme="minorHAnsi" w:cstheme="minorHAnsi"/>
        </w:rPr>
        <w:t xml:space="preserve"> και φυσικά το πληρώνουμε εμείς.</w:t>
      </w:r>
    </w:p>
    <w:p w14:paraId="3E60183F" w14:textId="77777777" w:rsidR="00BE2D01" w:rsidRPr="00230874" w:rsidRDefault="00BE2D01" w:rsidP="00BE2D01">
      <w:pPr>
        <w:pStyle w:val="NoSpacing"/>
        <w:jc w:val="both"/>
        <w:rPr>
          <w:rFonts w:asciiTheme="minorHAnsi" w:hAnsiTheme="minorHAnsi" w:cstheme="minorHAnsi"/>
        </w:rPr>
      </w:pPr>
      <w:r w:rsidRPr="00230874">
        <w:rPr>
          <w:rFonts w:asciiTheme="minorHAnsi" w:hAnsiTheme="minorHAnsi" w:cstheme="minorHAnsi"/>
        </w:rPr>
        <w:t>Είναι το ίδιο χωροταξικό που διαιωνίζει τη λειτουργία του ΧΥΤΑ στα Άνω Λιόσια, τη λειτουργία αποτεφρωτήρα νοσοκομειακών τοξικών αποβλήτων.</w:t>
      </w:r>
    </w:p>
    <w:p w14:paraId="078F0700" w14:textId="77777777" w:rsidR="00BE2D01" w:rsidRPr="00230874" w:rsidRDefault="00BE2D01" w:rsidP="00BE2D01">
      <w:pPr>
        <w:pStyle w:val="NoSpacing"/>
        <w:jc w:val="both"/>
        <w:rPr>
          <w:rFonts w:asciiTheme="minorHAnsi" w:hAnsiTheme="minorHAnsi" w:cstheme="minorHAnsi"/>
        </w:rPr>
      </w:pPr>
      <w:r w:rsidRPr="00230874">
        <w:rPr>
          <w:rFonts w:asciiTheme="minorHAnsi" w:hAnsiTheme="minorHAnsi" w:cstheme="minorHAnsi"/>
        </w:rPr>
        <w:t>Η περιβαλλοντική υποκατάσταση παραμένει αόριστη υπόσχεση.</w:t>
      </w:r>
    </w:p>
    <w:p w14:paraId="150C43E0"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 xml:space="preserve">Αξίζει να πούμε ότι για να ρίξουν στάχτη στα μάτια του λαού βάζουν στα νομοθετήματα διάφορες απαγορεύσεις και αμέσως καθιερώνουν και τις </w:t>
      </w:r>
      <w:proofErr w:type="spellStart"/>
      <w:r w:rsidRPr="00230874">
        <w:rPr>
          <w:rFonts w:asciiTheme="minorHAnsi" w:hAnsiTheme="minorHAnsi" w:cstheme="minorHAnsi"/>
        </w:rPr>
        <w:t>στοχευμένες</w:t>
      </w:r>
      <w:proofErr w:type="spellEnd"/>
      <w:r w:rsidRPr="00230874">
        <w:rPr>
          <w:rFonts w:asciiTheme="minorHAnsi" w:hAnsiTheme="minorHAnsi" w:cstheme="minorHAnsi"/>
        </w:rPr>
        <w:t xml:space="preserve"> εξαιρέσεις, </w:t>
      </w:r>
      <w:proofErr w:type="spellStart"/>
      <w:r w:rsidRPr="00230874">
        <w:rPr>
          <w:rFonts w:asciiTheme="minorHAnsi" w:hAnsiTheme="minorHAnsi" w:cstheme="minorHAnsi"/>
        </w:rPr>
        <w:t>δηθεν</w:t>
      </w:r>
      <w:proofErr w:type="spellEnd"/>
      <w:r w:rsidRPr="00230874">
        <w:rPr>
          <w:rFonts w:asciiTheme="minorHAnsi" w:hAnsiTheme="minorHAnsi" w:cstheme="minorHAnsi"/>
        </w:rPr>
        <w:t xml:space="preserve"> για «λόγους δημοσίου συμφέροντος». </w:t>
      </w:r>
    </w:p>
    <w:p w14:paraId="129496AF"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lastRenderedPageBreak/>
        <w:tab/>
      </w:r>
      <w:r w:rsidRPr="00230874">
        <w:rPr>
          <w:rFonts w:asciiTheme="minorHAnsi" w:hAnsiTheme="minorHAnsi" w:cstheme="minorHAnsi"/>
        </w:rPr>
        <w:t xml:space="preserve">Στην πραγματικότητα, για να εξυπηρετηθούν τα συμφέροντα των </w:t>
      </w:r>
      <w:proofErr w:type="spellStart"/>
      <w:r w:rsidRPr="00230874">
        <w:rPr>
          <w:rFonts w:asciiTheme="minorHAnsi" w:hAnsiTheme="minorHAnsi" w:cstheme="minorHAnsi"/>
        </w:rPr>
        <w:t>μεγαλοεπενδυτών</w:t>
      </w:r>
      <w:proofErr w:type="spellEnd"/>
      <w:r w:rsidRPr="00230874">
        <w:rPr>
          <w:rFonts w:asciiTheme="minorHAnsi" w:hAnsiTheme="minorHAnsi" w:cstheme="minorHAnsi"/>
        </w:rPr>
        <w:t>, οι απαγορεύσεις αίρονται.</w:t>
      </w:r>
    </w:p>
    <w:p w14:paraId="696574CA"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 xml:space="preserve">Είναι κλασικό το παράδειγμα του παραλιακού μετώπου Ελευσίνας-Σκαραμαγκά στο οποίο λειτουργούν οι περισσότερες </w:t>
      </w:r>
      <w:proofErr w:type="spellStart"/>
      <w:r w:rsidRPr="00230874">
        <w:rPr>
          <w:rFonts w:asciiTheme="minorHAnsi" w:hAnsiTheme="minorHAnsi" w:cstheme="minorHAnsi"/>
        </w:rPr>
        <w:t>ρυπογόνες</w:t>
      </w:r>
      <w:proofErr w:type="spellEnd"/>
      <w:r w:rsidRPr="00230874">
        <w:rPr>
          <w:rFonts w:asciiTheme="minorHAnsi" w:hAnsiTheme="minorHAnsi" w:cstheme="minorHAnsi"/>
        </w:rPr>
        <w:t xml:space="preserve"> βιομηχανίες.</w:t>
      </w:r>
    </w:p>
    <w:p w14:paraId="743E5294" w14:textId="77777777" w:rsidR="00BE2D01" w:rsidRPr="00230874" w:rsidRDefault="00BE2D01" w:rsidP="00BE2D01">
      <w:pPr>
        <w:pStyle w:val="NoSpacing"/>
        <w:jc w:val="both"/>
        <w:rPr>
          <w:rFonts w:asciiTheme="minorHAnsi" w:hAnsiTheme="minorHAnsi" w:cstheme="minorHAnsi"/>
        </w:rPr>
      </w:pPr>
      <w:r w:rsidRPr="00230874">
        <w:rPr>
          <w:rFonts w:asciiTheme="minorHAnsi" w:hAnsiTheme="minorHAnsi" w:cstheme="minorHAnsi"/>
        </w:rPr>
        <w:t>Άλλο παράδειγμα η παραλιακή ζώνη από το Φάληρο μέχρι και το Σούνιο όπου πλέον ένας απλός εργαζόμενος δεν μπορεί να κάνει ένα μπάνιο στη θάλασσα χωρίς να πληρώσει.</w:t>
      </w:r>
    </w:p>
    <w:p w14:paraId="15F2F8DF" w14:textId="77777777" w:rsidR="00BE2D01" w:rsidRDefault="00BE2D01" w:rsidP="00BE2D01">
      <w:pPr>
        <w:pStyle w:val="NoSpacing"/>
        <w:jc w:val="both"/>
        <w:rPr>
          <w:rFonts w:asciiTheme="minorHAnsi" w:hAnsiTheme="minorHAnsi" w:cstheme="minorHAnsi"/>
        </w:rPr>
      </w:pPr>
    </w:p>
    <w:p w14:paraId="2542354A" w14:textId="77777777" w:rsidR="00BE2D01" w:rsidRPr="00230874" w:rsidRDefault="00BE2D01" w:rsidP="00BE2D01">
      <w:pPr>
        <w:pStyle w:val="NoSpacing"/>
        <w:jc w:val="center"/>
        <w:rPr>
          <w:rFonts w:asciiTheme="minorHAnsi" w:hAnsiTheme="minorHAnsi" w:cstheme="minorHAnsi"/>
        </w:rPr>
      </w:pPr>
      <w:r w:rsidRPr="00230874">
        <w:rPr>
          <w:rFonts w:asciiTheme="minorHAnsi" w:hAnsiTheme="minorHAnsi" w:cstheme="minorHAnsi"/>
        </w:rPr>
        <w:t>ΤΙ ΚΑΝΟΥΜΕ</w:t>
      </w:r>
    </w:p>
    <w:p w14:paraId="78032D26"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 xml:space="preserve">Ακούγονται διάφορες φωνές για νέες προσφυγές στα δικαστήρια. Ήδη όμως έχει λάβει τις αποφάσεις του του </w:t>
      </w:r>
      <w:proofErr w:type="spellStart"/>
      <w:r w:rsidRPr="00230874">
        <w:rPr>
          <w:rFonts w:asciiTheme="minorHAnsi" w:hAnsiTheme="minorHAnsi" w:cstheme="minorHAnsi"/>
        </w:rPr>
        <w:t>ΣτΕ</w:t>
      </w:r>
      <w:proofErr w:type="spellEnd"/>
      <w:r w:rsidRPr="00230874">
        <w:rPr>
          <w:rFonts w:asciiTheme="minorHAnsi" w:hAnsiTheme="minorHAnsi" w:cstheme="minorHAnsi"/>
        </w:rPr>
        <w:t>, προκειμένου να διευκολύνει και να παγιώσει τα συμφέροντα της εταιρείας ΚΑΖΙΝΟ Α.Ε.</w:t>
      </w:r>
    </w:p>
    <w:p w14:paraId="2CE7FFC5" w14:textId="77777777" w:rsidR="00BE2D01" w:rsidRPr="00230874" w:rsidRDefault="00BE2D01" w:rsidP="00BE2D01">
      <w:pPr>
        <w:pStyle w:val="NoSpacing"/>
        <w:jc w:val="both"/>
        <w:rPr>
          <w:rFonts w:asciiTheme="minorHAnsi" w:hAnsiTheme="minorHAnsi" w:cstheme="minorHAnsi"/>
        </w:rPr>
      </w:pPr>
      <w:r w:rsidRPr="00230874">
        <w:rPr>
          <w:rFonts w:asciiTheme="minorHAnsi" w:hAnsiTheme="minorHAnsi" w:cstheme="minorHAnsi"/>
        </w:rPr>
        <w:t xml:space="preserve">Επίσης υπάρχει σχετική πείρα και από το </w:t>
      </w:r>
      <w:r w:rsidRPr="00230874">
        <w:rPr>
          <w:rFonts w:asciiTheme="minorHAnsi" w:hAnsiTheme="minorHAnsi" w:cstheme="minorHAnsi"/>
          <w:lang w:val="en-US"/>
        </w:rPr>
        <w:t>MALL</w:t>
      </w:r>
      <w:r w:rsidRPr="00230874">
        <w:rPr>
          <w:rFonts w:asciiTheme="minorHAnsi" w:hAnsiTheme="minorHAnsi" w:cstheme="minorHAnsi"/>
        </w:rPr>
        <w:t xml:space="preserve">. Εκεί το </w:t>
      </w:r>
      <w:proofErr w:type="spellStart"/>
      <w:r w:rsidRPr="00230874">
        <w:rPr>
          <w:rFonts w:asciiTheme="minorHAnsi" w:hAnsiTheme="minorHAnsi" w:cstheme="minorHAnsi"/>
        </w:rPr>
        <w:t>ΣτΕ</w:t>
      </w:r>
      <w:proofErr w:type="spellEnd"/>
      <w:r w:rsidRPr="00230874">
        <w:rPr>
          <w:rFonts w:asciiTheme="minorHAnsi" w:hAnsiTheme="minorHAnsi" w:cstheme="minorHAnsi"/>
        </w:rPr>
        <w:t xml:space="preserve"> έκρινε ότι παράνομα λειτουργεί  το εν λόγω πολυκατάστημα σε αυτή την έκταση αλλά την απόφαση αυτή οι μεγαλοϊδιοκτήτες την αγνόησαν παντελώς. Αυτοί που έχουν και την εξουσία γράφουν στα παλιά τους τα παπούτσια και τα δικαστήρια.</w:t>
      </w:r>
    </w:p>
    <w:p w14:paraId="5B4BF0DF"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 xml:space="preserve">Πιστεύουμε </w:t>
      </w:r>
      <w:proofErr w:type="spellStart"/>
      <w:r w:rsidRPr="00230874">
        <w:rPr>
          <w:rFonts w:asciiTheme="minorHAnsi" w:hAnsiTheme="minorHAnsi" w:cstheme="minorHAnsi"/>
        </w:rPr>
        <w:t>οτι</w:t>
      </w:r>
      <w:proofErr w:type="spellEnd"/>
      <w:r w:rsidRPr="00230874">
        <w:rPr>
          <w:rFonts w:asciiTheme="minorHAnsi" w:hAnsiTheme="minorHAnsi" w:cstheme="minorHAnsi"/>
        </w:rPr>
        <w:t xml:space="preserve"> η άποψη αυτή, περί νέων προσφυγών στα δικαστήρια έχει σκοπό να αποπροσανατολίσει τους κατοίκους της περιοχής, ώστε να ακυρωθούν στην πράξη οι όποιες έντονες αντιδράσεις μαζικών φορέων της περιοχής.</w:t>
      </w:r>
    </w:p>
    <w:p w14:paraId="0B647FB8"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 xml:space="preserve">Άλλωστε η απόφαση του </w:t>
      </w:r>
      <w:proofErr w:type="spellStart"/>
      <w:r w:rsidRPr="00230874">
        <w:rPr>
          <w:rFonts w:asciiTheme="minorHAnsi" w:hAnsiTheme="minorHAnsi" w:cstheme="minorHAnsi"/>
        </w:rPr>
        <w:t>ΣτΕ</w:t>
      </w:r>
      <w:proofErr w:type="spellEnd"/>
      <w:r w:rsidRPr="00230874">
        <w:rPr>
          <w:rFonts w:asciiTheme="minorHAnsi" w:hAnsiTheme="minorHAnsi" w:cstheme="minorHAnsi"/>
        </w:rPr>
        <w:t xml:space="preserve"> δεν ακυρώνει τη μετεγκατάσταση του ΚΑΖΙΝΟ αλλά περιορίζεται στην εκπλήρωση των όρων ανταγωνισμού, θέμα το οποίο τακτοποιήθηκε στην δεύτερη απόφασή του.</w:t>
      </w:r>
    </w:p>
    <w:p w14:paraId="29846E1E"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Γνωρίζουμε καλά το ρόλο της αστικής δικαιοσύνης, διορισμένης από το κράτος (οι ανώτατοι δικαστές).</w:t>
      </w:r>
    </w:p>
    <w:p w14:paraId="5881382F"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 xml:space="preserve">Πιστεύουμε </w:t>
      </w:r>
      <w:proofErr w:type="spellStart"/>
      <w:r w:rsidRPr="00230874">
        <w:rPr>
          <w:rFonts w:asciiTheme="minorHAnsi" w:hAnsiTheme="minorHAnsi" w:cstheme="minorHAnsi"/>
        </w:rPr>
        <w:t>οτι</w:t>
      </w:r>
      <w:proofErr w:type="spellEnd"/>
      <w:r w:rsidRPr="00230874">
        <w:rPr>
          <w:rFonts w:asciiTheme="minorHAnsi" w:hAnsiTheme="minorHAnsi" w:cstheme="minorHAnsi"/>
        </w:rPr>
        <w:t xml:space="preserve"> το ζήτημα μόνο με όρους μαζικού λαϊκού κινήματος, με σχεδιασμό δράσης από τους μαζικούς φορείς της περιοχής μπορεί να αντιμετωπισθεί.</w:t>
      </w:r>
    </w:p>
    <w:p w14:paraId="70554142"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Και αυτό δεν το θέλουν. Γιατί όλοι οι Δήμαρχοι έχουν αποδεχθεί και το και το χωροταξικό-οικονομικό και το ΡΣΑ-21.</w:t>
      </w:r>
    </w:p>
    <w:p w14:paraId="11B5672F"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Σε σχέση με τη συντονιστική επιτροπή, επειδή παρακολουθήσαμε, εκ μέρους του Συλλόγου Γυναικών Χαλανδρίου, την πρώτη συνάντηση, ουσιαστικά ήταν μία συνάντηση που κάτω από την ίδια ομπρέλα συμμετείχαν φορείς και κόμματα ,χωρίς να θίγουν στην πραγματικότητα την αιτία όλων αυτών των αναδιαρθρώσεων που αναφέρθηκαν.</w:t>
      </w:r>
    </w:p>
    <w:p w14:paraId="77442041"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 xml:space="preserve">Για εμάς δεν είναι κίνημα τα Κόμματα, στα οποία, να θυμίσουμε, ότι συμμετέχουν και δημοτικές παρατάξεις, οι οποίες έχουν βάλει τη σφραγίδα τους σε αυτούς τους σχεδιασμούς.( Ο Δήμαρχος Χαλανδρίου έχει ψηφίσει το  ΡΣΑ και ο λόγος που βγήκε και πανηγύριζε για την απόφαση του </w:t>
      </w:r>
      <w:proofErr w:type="spellStart"/>
      <w:r w:rsidRPr="00230874">
        <w:rPr>
          <w:rFonts w:asciiTheme="minorHAnsi" w:hAnsiTheme="minorHAnsi" w:cstheme="minorHAnsi"/>
        </w:rPr>
        <w:t>ΣτΕ</w:t>
      </w:r>
      <w:proofErr w:type="spellEnd"/>
      <w:r w:rsidRPr="00230874">
        <w:rPr>
          <w:rFonts w:asciiTheme="minorHAnsi" w:hAnsiTheme="minorHAnsi" w:cstheme="minorHAnsi"/>
        </w:rPr>
        <w:t xml:space="preserve"> ήταν στην πραγματικότητα κίνηση αποπροσανατολισμού, αφού η ίδια η απόφαση έδειξε το δρόμο για τη μετεγκατάσταση στην κυβέρνηση της Ν.Δ.</w:t>
      </w:r>
    </w:p>
    <w:p w14:paraId="0B9667EF" w14:textId="77777777" w:rsidR="00BE2D01" w:rsidRPr="00230874" w:rsidRDefault="00BE2D01" w:rsidP="00BE2D01">
      <w:pPr>
        <w:pStyle w:val="NoSpacing"/>
        <w:jc w:val="both"/>
        <w:rPr>
          <w:rFonts w:asciiTheme="minorHAnsi" w:hAnsiTheme="minorHAnsi" w:cstheme="minorHAnsi"/>
        </w:rPr>
      </w:pPr>
      <w:r>
        <w:rPr>
          <w:rFonts w:asciiTheme="minorHAnsi" w:hAnsiTheme="minorHAnsi" w:cstheme="minorHAnsi"/>
        </w:rPr>
        <w:tab/>
      </w:r>
      <w:r w:rsidRPr="00230874">
        <w:rPr>
          <w:rFonts w:asciiTheme="minorHAnsi" w:hAnsiTheme="minorHAnsi" w:cstheme="minorHAnsi"/>
        </w:rPr>
        <w:t>Τέλος να θυμίσουμε για πιά ανάπτυξη στον τουρισμό και νέες θέσεις εργασίας μιλάνε και τι αυτό σημαίνει σήμερα.14 διαφορετικές σχέσεις εργασίας εφαρμόζονται στον τουρισμό, ελαστικές, χωρίς δικαιώματα και με μεροκάματα πείνας.</w:t>
      </w:r>
    </w:p>
    <w:p w14:paraId="241DFB4A" w14:textId="77777777" w:rsidR="00BE2D01" w:rsidRPr="00230874" w:rsidRDefault="00BE2D01" w:rsidP="00BE2D01">
      <w:pPr>
        <w:pStyle w:val="NoSpacing"/>
        <w:jc w:val="both"/>
      </w:pPr>
    </w:p>
    <w:p w14:paraId="0C1F0494" w14:textId="2D3E19F4" w:rsidR="00BE2D01" w:rsidRDefault="00BE2D01">
      <w:pPr>
        <w:rPr>
          <w:b/>
          <w:sz w:val="24"/>
          <w:szCs w:val="24"/>
        </w:rPr>
      </w:pPr>
      <w:r>
        <w:rPr>
          <w:b/>
          <w:sz w:val="24"/>
          <w:szCs w:val="24"/>
        </w:rPr>
        <w:br w:type="page"/>
      </w:r>
    </w:p>
    <w:p w14:paraId="49663036" w14:textId="77777777" w:rsidR="00BE2D01" w:rsidRDefault="00BE2D01" w:rsidP="00BE2D01">
      <w:pPr>
        <w:spacing w:after="0" w:line="240" w:lineRule="auto"/>
        <w:rPr>
          <w:rFonts w:eastAsia="Times New Roman" w:cs="Calibri"/>
          <w:b/>
          <w:sz w:val="32"/>
          <w:szCs w:val="32"/>
          <w:lang w:eastAsia="el-GR"/>
        </w:rPr>
      </w:pPr>
      <w:proofErr w:type="spellStart"/>
      <w:r w:rsidRPr="00BE2D01">
        <w:rPr>
          <w:rFonts w:eastAsia="Times New Roman" w:cs="Calibri"/>
          <w:b/>
          <w:sz w:val="32"/>
          <w:szCs w:val="32"/>
          <w:lang w:eastAsia="el-GR"/>
        </w:rPr>
        <w:lastRenderedPageBreak/>
        <w:t>Μπάμπης</w:t>
      </w:r>
      <w:proofErr w:type="spellEnd"/>
      <w:r w:rsidRPr="00BE2D01">
        <w:rPr>
          <w:rFonts w:eastAsia="Times New Roman" w:cs="Calibri"/>
          <w:b/>
          <w:sz w:val="32"/>
          <w:szCs w:val="32"/>
          <w:lang w:eastAsia="el-GR"/>
        </w:rPr>
        <w:t xml:space="preserve"> Ζιώγας, </w:t>
      </w:r>
    </w:p>
    <w:p w14:paraId="3D700255" w14:textId="77777777" w:rsidR="00BE2D01" w:rsidRDefault="00BE2D01" w:rsidP="00BE2D01">
      <w:pPr>
        <w:spacing w:after="0" w:line="240" w:lineRule="auto"/>
        <w:rPr>
          <w:rFonts w:eastAsia="Times New Roman" w:cs="Calibri"/>
          <w:b/>
          <w:sz w:val="32"/>
          <w:szCs w:val="32"/>
          <w:lang w:eastAsia="el-GR"/>
        </w:rPr>
      </w:pPr>
      <w:r w:rsidRPr="00BE2D01">
        <w:rPr>
          <w:rFonts w:eastAsia="Times New Roman" w:cs="Calibri"/>
          <w:b/>
          <w:sz w:val="32"/>
          <w:szCs w:val="32"/>
          <w:lang w:eastAsia="el-GR"/>
        </w:rPr>
        <w:t xml:space="preserve">Πολιτικός Μηχανικός - Μηχανικός Περιβάλλοντος, </w:t>
      </w:r>
    </w:p>
    <w:p w14:paraId="7095F263" w14:textId="4380C0C4" w:rsidR="00BE2D01" w:rsidRDefault="00BE2D01" w:rsidP="00BE2D01">
      <w:pPr>
        <w:spacing w:after="0" w:line="240" w:lineRule="auto"/>
        <w:rPr>
          <w:rFonts w:eastAsia="Times New Roman" w:cs="Calibri"/>
          <w:b/>
          <w:sz w:val="32"/>
          <w:szCs w:val="32"/>
          <w:lang w:eastAsia="el-GR"/>
        </w:rPr>
      </w:pPr>
      <w:r w:rsidRPr="00BE2D01">
        <w:rPr>
          <w:rFonts w:eastAsia="Times New Roman" w:cs="Calibri"/>
          <w:b/>
          <w:sz w:val="32"/>
          <w:szCs w:val="32"/>
          <w:lang w:eastAsia="el-GR"/>
        </w:rPr>
        <w:t>Κάτοικος Αμαρουσίου</w:t>
      </w:r>
    </w:p>
    <w:p w14:paraId="2DEC7FF4" w14:textId="51AA9429" w:rsidR="00BE2D01" w:rsidRDefault="00BE2D01" w:rsidP="00BE2D01">
      <w:pPr>
        <w:spacing w:after="0" w:line="240" w:lineRule="auto"/>
        <w:rPr>
          <w:rFonts w:eastAsia="Times New Roman" w:cs="Calibri"/>
          <w:b/>
          <w:sz w:val="32"/>
          <w:szCs w:val="32"/>
          <w:lang w:eastAsia="el-GR"/>
        </w:rPr>
      </w:pPr>
      <w:r>
        <w:rPr>
          <w:rFonts w:eastAsia="Times New Roman" w:cs="Calibri"/>
          <w:b/>
          <w:sz w:val="32"/>
          <w:szCs w:val="32"/>
          <w:lang w:eastAsia="el-GR"/>
        </w:rPr>
        <w:t>6/6/2021</w:t>
      </w:r>
    </w:p>
    <w:p w14:paraId="4FB7EEF0" w14:textId="0D165CA3" w:rsidR="00BE2D01" w:rsidRPr="00BE2D01" w:rsidRDefault="00BE2D01" w:rsidP="00BE2D01">
      <w:pPr>
        <w:spacing w:after="0" w:line="240" w:lineRule="auto"/>
        <w:jc w:val="center"/>
        <w:rPr>
          <w:rFonts w:eastAsia="Times New Roman" w:cs="Calibri"/>
          <w:b/>
          <w:sz w:val="24"/>
          <w:szCs w:val="24"/>
          <w:lang w:eastAsia="el-GR"/>
        </w:rPr>
      </w:pPr>
      <w:r w:rsidRPr="00BE2D01">
        <w:rPr>
          <w:rFonts w:eastAsia="Times New Roman" w:cs="Calibri"/>
          <w:b/>
          <w:sz w:val="24"/>
          <w:szCs w:val="24"/>
          <w:lang w:eastAsia="el-GR"/>
        </w:rPr>
        <w:t>Μεταφορά του Καζίνο Πάρνηθας:</w:t>
      </w:r>
    </w:p>
    <w:p w14:paraId="5E56600D" w14:textId="666C6393" w:rsidR="00BE2D01" w:rsidRDefault="00BE2D01" w:rsidP="00BE2D01">
      <w:pPr>
        <w:spacing w:after="0" w:line="240" w:lineRule="auto"/>
        <w:jc w:val="center"/>
        <w:rPr>
          <w:rFonts w:eastAsia="Times New Roman" w:cs="Calibri"/>
          <w:b/>
          <w:sz w:val="24"/>
          <w:szCs w:val="24"/>
          <w:lang w:eastAsia="el-GR"/>
        </w:rPr>
      </w:pPr>
      <w:r w:rsidRPr="00BE2D01">
        <w:rPr>
          <w:rFonts w:eastAsia="Times New Roman" w:cs="Calibri"/>
          <w:b/>
          <w:sz w:val="24"/>
          <w:szCs w:val="24"/>
          <w:lang w:eastAsia="el-GR"/>
        </w:rPr>
        <w:t>Οργάνωση της Αντίστασης κόντρα στις Αυταπάτες</w:t>
      </w:r>
    </w:p>
    <w:p w14:paraId="6734E9B3" w14:textId="77777777" w:rsidR="00BE2D01" w:rsidRPr="00BE2D01" w:rsidRDefault="00BE2D01" w:rsidP="00BE2D01">
      <w:pPr>
        <w:spacing w:after="0" w:line="240" w:lineRule="auto"/>
        <w:jc w:val="center"/>
        <w:rPr>
          <w:rFonts w:eastAsia="Times New Roman" w:cs="Calibri"/>
          <w:sz w:val="24"/>
          <w:szCs w:val="24"/>
          <w:lang w:eastAsia="el-GR"/>
        </w:rPr>
      </w:pPr>
    </w:p>
    <w:p w14:paraId="1B19A3DB" w14:textId="1899FC2F" w:rsidR="00BE2D01" w:rsidRPr="00265337" w:rsidRDefault="00BE2D01" w:rsidP="00BE2D01">
      <w:pPr>
        <w:jc w:val="both"/>
        <w:rPr>
          <w:rFonts w:cs="Calibri"/>
          <w:sz w:val="24"/>
          <w:szCs w:val="24"/>
        </w:rPr>
      </w:pPr>
      <w:r w:rsidRPr="00265337">
        <w:rPr>
          <w:rFonts w:cs="Calibri"/>
          <w:sz w:val="24"/>
          <w:szCs w:val="24"/>
        </w:rPr>
        <w:t xml:space="preserve">Σημαντική είναι η πρωτοβουλία του ΣΥΛΛΟΓΟΥ ΠΡΟΟΔΕΥΤΙΚΩΝ ΓΥΝΑΙΚΩΝ ΑΜΑΡΟΥΣΙΟΥ (Μέλους της ΟΓΕ) </w:t>
      </w:r>
      <w:r>
        <w:rPr>
          <w:rFonts w:cs="Calibri"/>
          <w:sz w:val="24"/>
          <w:szCs w:val="24"/>
        </w:rPr>
        <w:t xml:space="preserve">να </w:t>
      </w:r>
      <w:r w:rsidRPr="00265337">
        <w:rPr>
          <w:rFonts w:cs="Calibri"/>
          <w:sz w:val="24"/>
          <w:szCs w:val="24"/>
        </w:rPr>
        <w:t>συγκαλέσει τη σημερινή ανοιχτή σύσκεψη σωματείων, συλλόγων και μαζικών φορέων.</w:t>
      </w:r>
      <w:r w:rsidRPr="00265337">
        <w:rPr>
          <w:rFonts w:cs="Calibri"/>
          <w:i/>
          <w:sz w:val="24"/>
          <w:szCs w:val="24"/>
        </w:rPr>
        <w:t xml:space="preserve"> </w:t>
      </w:r>
      <w:r w:rsidRPr="00265337">
        <w:rPr>
          <w:rFonts w:cs="Calibri"/>
          <w:sz w:val="24"/>
          <w:szCs w:val="24"/>
        </w:rPr>
        <w:t>Και είναι σημαντική όχι μόνο για τη σοβαρότητα αυτού καθ’ αυτού του ζητήματος, για το οποίο έχει ήδη τοποθετηθεί ο σύλλογος σε κοινή ανακοίνωσή του με το ΣΩΜΑΤΕΙΟ ΣΥΝΤΑΞΙΟΥΧΩΝ ΙΚΑ ΑΜΑΡΟΥΣΙΟΥ ΚΑΙ ΓΥΡΩ ΔΗΜΩΝ, αλλά και επειδή στην Πρόσκλησή της εκδήλωσης βάζει ξεκάθαρα το προτεινόμενο πλαίσιο της συζήτησης, τον επιδιωκόμενο στόχο</w:t>
      </w:r>
      <w:r w:rsidRPr="00265337">
        <w:rPr>
          <w:rFonts w:cs="Calibri"/>
          <w:b/>
          <w:sz w:val="24"/>
          <w:szCs w:val="24"/>
        </w:rPr>
        <w:t xml:space="preserve"> </w:t>
      </w:r>
      <w:r w:rsidRPr="00265337">
        <w:rPr>
          <w:rFonts w:cs="Calibri"/>
          <w:sz w:val="24"/>
          <w:szCs w:val="24"/>
        </w:rPr>
        <w:t>αλλά</w:t>
      </w:r>
      <w:r w:rsidRPr="00265337">
        <w:rPr>
          <w:rFonts w:cs="Calibri"/>
          <w:b/>
          <w:sz w:val="24"/>
          <w:szCs w:val="24"/>
        </w:rPr>
        <w:t xml:space="preserve"> </w:t>
      </w:r>
      <w:r w:rsidRPr="00265337">
        <w:rPr>
          <w:rFonts w:cs="Calibri"/>
          <w:sz w:val="24"/>
          <w:szCs w:val="24"/>
        </w:rPr>
        <w:t xml:space="preserve">και το δρόμο για την επίτευξή του. </w:t>
      </w:r>
    </w:p>
    <w:p w14:paraId="41AFBA76" w14:textId="77777777" w:rsidR="00BE2D01" w:rsidRPr="00265337" w:rsidRDefault="00BE2D01" w:rsidP="00BE2D01">
      <w:pPr>
        <w:jc w:val="both"/>
        <w:rPr>
          <w:rFonts w:cs="Calibri"/>
          <w:sz w:val="24"/>
          <w:szCs w:val="24"/>
        </w:rPr>
      </w:pPr>
      <w:r w:rsidRPr="00265337">
        <w:rPr>
          <w:rFonts w:cs="Calibri"/>
          <w:sz w:val="24"/>
          <w:szCs w:val="24"/>
        </w:rPr>
        <w:t xml:space="preserve">Στη δική μου τοποθέτησή μου θα επικεντρωθώ σε δύο ζητήματα: </w:t>
      </w:r>
    </w:p>
    <w:p w14:paraId="0D9119A9" w14:textId="77777777" w:rsidR="00BE2D01" w:rsidRPr="00265337" w:rsidRDefault="00BE2D01" w:rsidP="00BE2D01">
      <w:pPr>
        <w:jc w:val="both"/>
        <w:rPr>
          <w:rFonts w:cs="Calibri"/>
          <w:sz w:val="24"/>
          <w:szCs w:val="24"/>
        </w:rPr>
      </w:pPr>
      <w:r w:rsidRPr="00265337">
        <w:rPr>
          <w:rFonts w:cs="Calibri"/>
          <w:b/>
          <w:sz w:val="24"/>
          <w:szCs w:val="24"/>
        </w:rPr>
        <w:t>1.</w:t>
      </w:r>
      <w:r w:rsidRPr="00265337">
        <w:rPr>
          <w:rFonts w:cs="Calibri"/>
          <w:sz w:val="24"/>
          <w:szCs w:val="24"/>
        </w:rPr>
        <w:t xml:space="preserve"> Το ένα αφορά στην αξιολόγηση της </w:t>
      </w:r>
      <w:r w:rsidRPr="00265337">
        <w:rPr>
          <w:rFonts w:cs="Calibri"/>
          <w:b/>
          <w:sz w:val="24"/>
          <w:szCs w:val="24"/>
        </w:rPr>
        <w:t xml:space="preserve">ακυρωτικής απόφασης του </w:t>
      </w:r>
      <w:proofErr w:type="spellStart"/>
      <w:r w:rsidRPr="00265337">
        <w:rPr>
          <w:rFonts w:cs="Calibri"/>
          <w:b/>
          <w:sz w:val="24"/>
          <w:szCs w:val="24"/>
        </w:rPr>
        <w:t>ΣτΕ</w:t>
      </w:r>
      <w:proofErr w:type="spellEnd"/>
      <w:r w:rsidRPr="00265337">
        <w:rPr>
          <w:rFonts w:cs="Calibri"/>
          <w:sz w:val="24"/>
          <w:szCs w:val="24"/>
        </w:rPr>
        <w:t xml:space="preserve">, όπως η περίληψή της ανακοινώθηκε στις αρχές του φετινού Γενάρη. Εδώ υπάρχουν δύο αντίθετες απόψεις. </w:t>
      </w:r>
    </w:p>
    <w:p w14:paraId="1292253D" w14:textId="77777777" w:rsidR="00BE2D01" w:rsidRPr="00265337" w:rsidRDefault="00BE2D01" w:rsidP="00BE2D01">
      <w:pPr>
        <w:jc w:val="both"/>
        <w:rPr>
          <w:rFonts w:cs="Calibri"/>
          <w:sz w:val="24"/>
          <w:szCs w:val="24"/>
        </w:rPr>
      </w:pPr>
      <w:r w:rsidRPr="00265337">
        <w:rPr>
          <w:rFonts w:cs="Calibri"/>
          <w:sz w:val="24"/>
          <w:szCs w:val="24"/>
        </w:rPr>
        <w:t>Η μία καταγράφεται στη Πρόσκληση και σύμφωνα με αυτή: «</w:t>
      </w:r>
      <w:r w:rsidRPr="00265337">
        <w:rPr>
          <w:rFonts w:cs="Calibri"/>
          <w:b/>
          <w:bCs/>
          <w:i/>
          <w:sz w:val="24"/>
          <w:szCs w:val="24"/>
        </w:rPr>
        <w:t xml:space="preserve">Ουσιαστικά το </w:t>
      </w:r>
      <w:proofErr w:type="spellStart"/>
      <w:r w:rsidRPr="00265337">
        <w:rPr>
          <w:rFonts w:cs="Calibri"/>
          <w:b/>
          <w:bCs/>
          <w:i/>
          <w:sz w:val="24"/>
          <w:szCs w:val="24"/>
        </w:rPr>
        <w:t>ΣτΕ</w:t>
      </w:r>
      <w:proofErr w:type="spellEnd"/>
      <w:r w:rsidRPr="00265337">
        <w:rPr>
          <w:rFonts w:cs="Calibri"/>
          <w:b/>
          <w:bCs/>
          <w:i/>
          <w:sz w:val="24"/>
          <w:szCs w:val="24"/>
        </w:rPr>
        <w:t>, με την απόφασή του,</w:t>
      </w:r>
      <w:r w:rsidRPr="00265337">
        <w:rPr>
          <w:rFonts w:cs="Calibri"/>
          <w:i/>
          <w:sz w:val="24"/>
          <w:szCs w:val="24"/>
        </w:rPr>
        <w:t xml:space="preserve"> </w:t>
      </w:r>
      <w:r w:rsidRPr="00265337">
        <w:rPr>
          <w:rFonts w:cs="Calibri"/>
          <w:b/>
          <w:bCs/>
          <w:i/>
          <w:sz w:val="24"/>
          <w:szCs w:val="24"/>
        </w:rPr>
        <w:t>υπέδειξε το πώς πρέπει να γίνει «νόμιμα» η μεταφορά του καζίνο και ύστερα η κυβέρνηση</w:t>
      </w:r>
      <w:r w:rsidRPr="00265337">
        <w:rPr>
          <w:rFonts w:cs="Calibri"/>
          <w:i/>
          <w:sz w:val="24"/>
          <w:szCs w:val="24"/>
        </w:rPr>
        <w:t xml:space="preserve"> </w:t>
      </w:r>
      <w:r w:rsidRPr="00265337">
        <w:rPr>
          <w:rFonts w:cs="Calibri"/>
          <w:b/>
          <w:bCs/>
          <w:i/>
          <w:sz w:val="24"/>
          <w:szCs w:val="24"/>
        </w:rPr>
        <w:t>ήρθε και το νομοθέτησε!».</w:t>
      </w:r>
      <w:r w:rsidRPr="00265337">
        <w:rPr>
          <w:rFonts w:cs="Calibri"/>
          <w:sz w:val="24"/>
          <w:szCs w:val="24"/>
        </w:rPr>
        <w:t xml:space="preserve"> </w:t>
      </w:r>
    </w:p>
    <w:p w14:paraId="0BAB5B85" w14:textId="77777777" w:rsidR="00BE2D01" w:rsidRPr="00265337" w:rsidRDefault="00BE2D01" w:rsidP="00BE2D01">
      <w:pPr>
        <w:jc w:val="both"/>
        <w:rPr>
          <w:rFonts w:cs="Calibri"/>
          <w:sz w:val="24"/>
          <w:szCs w:val="24"/>
        </w:rPr>
      </w:pPr>
      <w:r w:rsidRPr="00265337">
        <w:rPr>
          <w:rFonts w:cs="Calibri"/>
          <w:sz w:val="24"/>
          <w:szCs w:val="24"/>
        </w:rPr>
        <w:t>Η άλλη είναι της «Επιτροπής Αγώνα» ενάντια στη μετεγκατάσταση του καζίνο Πάρνηθας στο Μαρούσι και σύμφωνα με αυτή: «</w:t>
      </w:r>
      <w:r w:rsidRPr="00265337">
        <w:rPr>
          <w:rFonts w:cs="Calibri"/>
          <w:b/>
          <w:bCs/>
          <w:i/>
          <w:sz w:val="24"/>
          <w:szCs w:val="24"/>
        </w:rPr>
        <w:t xml:space="preserve">Η απόφαση του </w:t>
      </w:r>
      <w:proofErr w:type="spellStart"/>
      <w:r w:rsidRPr="00265337">
        <w:rPr>
          <w:rFonts w:cs="Calibri"/>
          <w:b/>
          <w:bCs/>
          <w:i/>
          <w:sz w:val="24"/>
          <w:szCs w:val="24"/>
        </w:rPr>
        <w:t>ΣτΕ</w:t>
      </w:r>
      <w:proofErr w:type="spellEnd"/>
      <w:r w:rsidRPr="00265337">
        <w:rPr>
          <w:rFonts w:cs="Calibri"/>
          <w:b/>
          <w:bCs/>
          <w:i/>
          <w:sz w:val="24"/>
          <w:szCs w:val="24"/>
        </w:rPr>
        <w:t xml:space="preserve"> αποτελεί νικηφόρο κατάληξη - ούτως ή άλλως - των αγώνων ενωμένων δυνάμεων από την τοπική κοινωνία</w:t>
      </w:r>
      <w:r w:rsidRPr="00265337">
        <w:rPr>
          <w:rFonts w:cs="Calibri"/>
          <w:i/>
          <w:sz w:val="24"/>
          <w:szCs w:val="24"/>
        </w:rPr>
        <w:t>, άσχετα με την ερμηνεία που κάνει ο καθένας και η καθεμιά στο σκεπτικό της απόφασης».</w:t>
      </w:r>
      <w:r w:rsidRPr="00265337">
        <w:rPr>
          <w:rFonts w:cs="Calibri"/>
          <w:sz w:val="24"/>
          <w:szCs w:val="24"/>
        </w:rPr>
        <w:t xml:space="preserve">  </w:t>
      </w:r>
    </w:p>
    <w:p w14:paraId="47E2C64C" w14:textId="77777777" w:rsidR="00BE2D01" w:rsidRPr="00265337" w:rsidRDefault="00BE2D01" w:rsidP="00BE2D01">
      <w:pPr>
        <w:jc w:val="both"/>
        <w:rPr>
          <w:rFonts w:cs="Calibri"/>
          <w:bCs/>
          <w:sz w:val="24"/>
          <w:szCs w:val="24"/>
        </w:rPr>
      </w:pPr>
      <w:r w:rsidRPr="00265337">
        <w:rPr>
          <w:rFonts w:cs="Calibri"/>
          <w:bCs/>
          <w:sz w:val="24"/>
          <w:szCs w:val="24"/>
        </w:rPr>
        <w:t xml:space="preserve">Η δική μου γνώμη συμπορεύεται με τη θέση του Συλλόγου Γυναικών αλλά μου κάνει εντύπωση ότι ακόμα και ύστερα από το άρθρο 81 του Ν.4790/31.3.31 της ΝΔ που ψήφισε η πλειοψηφία της Βουλής παραμένουν εκτιμήσεις, και μάλιστα κατηγορηματικές, ότι η απόφαση του </w:t>
      </w:r>
      <w:proofErr w:type="spellStart"/>
      <w:r w:rsidRPr="00265337">
        <w:rPr>
          <w:rFonts w:cs="Calibri"/>
          <w:bCs/>
          <w:sz w:val="24"/>
          <w:szCs w:val="24"/>
        </w:rPr>
        <w:t>ΣτΕ</w:t>
      </w:r>
      <w:proofErr w:type="spellEnd"/>
      <w:r w:rsidRPr="00265337">
        <w:rPr>
          <w:rFonts w:cs="Calibri"/>
          <w:bCs/>
          <w:sz w:val="24"/>
          <w:szCs w:val="24"/>
        </w:rPr>
        <w:t xml:space="preserve"> δικαίωσε τους αγώνες ενάντια στη μετεγκατάσταση του καζίνο στο Μαρούσι, και μάλιστα τελεσίδικα αφού γίνεται λόγος για «</w:t>
      </w:r>
      <w:r w:rsidRPr="00265337">
        <w:rPr>
          <w:rFonts w:cs="Calibri"/>
          <w:b/>
          <w:bCs/>
          <w:i/>
          <w:sz w:val="24"/>
          <w:szCs w:val="24"/>
        </w:rPr>
        <w:t>νικηφόρα κατάληξη</w:t>
      </w:r>
      <w:r w:rsidRPr="00265337">
        <w:rPr>
          <w:rFonts w:cs="Calibri"/>
          <w:bCs/>
          <w:i/>
          <w:sz w:val="24"/>
          <w:szCs w:val="24"/>
        </w:rPr>
        <w:t xml:space="preserve">». </w:t>
      </w:r>
      <w:r w:rsidRPr="00265337">
        <w:rPr>
          <w:rFonts w:cs="Calibri"/>
          <w:bCs/>
          <w:sz w:val="24"/>
          <w:szCs w:val="24"/>
        </w:rPr>
        <w:t xml:space="preserve">Κι όμως, μια απλή ματιά στο «δια ταύτα» της περίληψης της απόφασης, (απ’ ότι φαίνεται «δεν έχει ακόμη </w:t>
      </w:r>
      <w:proofErr w:type="spellStart"/>
      <w:r w:rsidRPr="00265337">
        <w:rPr>
          <w:rFonts w:cs="Calibri"/>
          <w:bCs/>
          <w:sz w:val="24"/>
          <w:szCs w:val="24"/>
        </w:rPr>
        <w:t>καθαρογραφεί</w:t>
      </w:r>
      <w:proofErr w:type="spellEnd"/>
      <w:r w:rsidRPr="00265337">
        <w:rPr>
          <w:rFonts w:cs="Calibri"/>
          <w:bCs/>
          <w:sz w:val="24"/>
          <w:szCs w:val="24"/>
        </w:rPr>
        <w:t>»), αρκεί για να διαπιστώσει κανείς ότι πρόκειται σαφώς για «</w:t>
      </w:r>
      <w:r w:rsidRPr="00265337">
        <w:rPr>
          <w:rFonts w:cs="Calibri"/>
          <w:b/>
          <w:bCs/>
          <w:sz w:val="24"/>
          <w:szCs w:val="24"/>
        </w:rPr>
        <w:t>απόφαση – υπόδειξη</w:t>
      </w:r>
      <w:r w:rsidRPr="00265337">
        <w:rPr>
          <w:rFonts w:cs="Calibri"/>
          <w:bCs/>
          <w:sz w:val="24"/>
          <w:szCs w:val="24"/>
        </w:rPr>
        <w:t xml:space="preserve">», αντίστοιχη με αυτή που άνοιξε το δρόμο στη νομιμοποίηση του </w:t>
      </w:r>
      <w:r w:rsidRPr="00265337">
        <w:rPr>
          <w:rFonts w:cs="Calibri"/>
          <w:bCs/>
          <w:sz w:val="24"/>
          <w:szCs w:val="24"/>
          <w:lang w:val="en-US"/>
        </w:rPr>
        <w:t>Mall</w:t>
      </w:r>
      <w:r w:rsidRPr="00265337">
        <w:rPr>
          <w:rFonts w:cs="Calibri"/>
          <w:bCs/>
          <w:sz w:val="24"/>
          <w:szCs w:val="24"/>
        </w:rPr>
        <w:t xml:space="preserve">. Απόφαση, που δεν αμφισβήτησε τη </w:t>
      </w:r>
      <w:proofErr w:type="spellStart"/>
      <w:r w:rsidRPr="00265337">
        <w:rPr>
          <w:rFonts w:cs="Calibri"/>
          <w:bCs/>
          <w:sz w:val="24"/>
          <w:szCs w:val="24"/>
        </w:rPr>
        <w:t>χωροθέτηση</w:t>
      </w:r>
      <w:proofErr w:type="spellEnd"/>
      <w:r w:rsidRPr="00265337">
        <w:rPr>
          <w:rFonts w:cs="Calibri"/>
          <w:bCs/>
          <w:sz w:val="24"/>
          <w:szCs w:val="24"/>
        </w:rPr>
        <w:t xml:space="preserve">, τα χαρακτηριστικά και λοιπούς όρους (περιβαλλοντικούς, πολεοδομικούς κ.λπ.) </w:t>
      </w:r>
    </w:p>
    <w:p w14:paraId="61DE284D" w14:textId="77777777" w:rsidR="00BE2D01" w:rsidRPr="00265337" w:rsidRDefault="00BE2D01" w:rsidP="00BE2D01">
      <w:pPr>
        <w:jc w:val="both"/>
        <w:rPr>
          <w:rFonts w:cs="Calibri"/>
          <w:bCs/>
          <w:sz w:val="24"/>
          <w:szCs w:val="24"/>
        </w:rPr>
      </w:pPr>
      <w:proofErr w:type="spellStart"/>
      <w:r w:rsidRPr="00265337">
        <w:rPr>
          <w:rFonts w:cs="Calibri"/>
          <w:bCs/>
          <w:sz w:val="24"/>
          <w:szCs w:val="24"/>
        </w:rPr>
        <w:t>Νά</w:t>
      </w:r>
      <w:proofErr w:type="spellEnd"/>
      <w:r w:rsidRPr="00265337">
        <w:rPr>
          <w:rFonts w:cs="Calibri"/>
          <w:bCs/>
          <w:sz w:val="24"/>
          <w:szCs w:val="24"/>
        </w:rPr>
        <w:t xml:space="preserve"> πού καταλήγει συγκεκριμένα (η υπογράμμιση δική μας): </w:t>
      </w:r>
    </w:p>
    <w:p w14:paraId="22BCF1E2" w14:textId="77777777" w:rsidR="00BE2D01" w:rsidRPr="00265337" w:rsidRDefault="00BE2D01" w:rsidP="00BE2D01">
      <w:pPr>
        <w:jc w:val="both"/>
        <w:rPr>
          <w:rFonts w:cs="Calibri"/>
          <w:bCs/>
          <w:sz w:val="24"/>
          <w:szCs w:val="24"/>
        </w:rPr>
      </w:pPr>
      <w:r w:rsidRPr="00265337">
        <w:rPr>
          <w:rFonts w:cs="Calibri"/>
          <w:bCs/>
          <w:sz w:val="24"/>
          <w:szCs w:val="24"/>
        </w:rPr>
        <w:t>«</w:t>
      </w:r>
      <w:r w:rsidRPr="00265337">
        <w:rPr>
          <w:rFonts w:cs="Calibri"/>
          <w:bCs/>
          <w:i/>
          <w:sz w:val="24"/>
          <w:szCs w:val="24"/>
        </w:rPr>
        <w:t xml:space="preserve">Υπό τα ανωτέρω δεδομένα, οι διατάξεις των άρθρων 6 </w:t>
      </w:r>
      <w:proofErr w:type="spellStart"/>
      <w:r w:rsidRPr="00265337">
        <w:rPr>
          <w:rFonts w:cs="Calibri"/>
          <w:bCs/>
          <w:i/>
          <w:sz w:val="24"/>
          <w:szCs w:val="24"/>
        </w:rPr>
        <w:t>επ</w:t>
      </w:r>
      <w:proofErr w:type="spellEnd"/>
      <w:r w:rsidRPr="00265337">
        <w:rPr>
          <w:rFonts w:cs="Calibri"/>
          <w:bCs/>
          <w:i/>
          <w:sz w:val="24"/>
          <w:szCs w:val="24"/>
        </w:rPr>
        <w:t xml:space="preserve">. του ν. 4499/2017, </w:t>
      </w:r>
      <w:proofErr w:type="spellStart"/>
      <w:r w:rsidRPr="00265337">
        <w:rPr>
          <w:rFonts w:cs="Calibri"/>
          <w:bCs/>
          <w:i/>
          <w:sz w:val="24"/>
          <w:szCs w:val="24"/>
        </w:rPr>
        <w:t>θεσπίζουσες</w:t>
      </w:r>
      <w:proofErr w:type="spellEnd"/>
      <w:r w:rsidRPr="00265337">
        <w:rPr>
          <w:rFonts w:cs="Calibri"/>
          <w:bCs/>
          <w:i/>
          <w:sz w:val="24"/>
          <w:szCs w:val="24"/>
        </w:rPr>
        <w:t xml:space="preserve"> ρύθμιση ατομικού χαρακτήρα κατ’ απόκλιση από την συνταγματική αρχή της διάκρισης των </w:t>
      </w:r>
      <w:r w:rsidRPr="00265337">
        <w:rPr>
          <w:rFonts w:cs="Calibri"/>
          <w:bCs/>
          <w:i/>
          <w:sz w:val="24"/>
          <w:szCs w:val="24"/>
        </w:rPr>
        <w:lastRenderedPageBreak/>
        <w:t>λειτουργιών</w:t>
      </w:r>
      <w:r w:rsidRPr="00265337">
        <w:rPr>
          <w:rFonts w:cs="Calibri"/>
          <w:b/>
          <w:bCs/>
          <w:i/>
          <w:sz w:val="24"/>
          <w:szCs w:val="24"/>
        </w:rPr>
        <w:t>, χωρίς να προκύπτει ότι συντρέχουν ειδικές περιστάσεις</w:t>
      </w:r>
      <w:r w:rsidRPr="00265337">
        <w:rPr>
          <w:rFonts w:cs="Calibri"/>
          <w:bCs/>
          <w:i/>
          <w:sz w:val="24"/>
          <w:szCs w:val="24"/>
        </w:rPr>
        <w:t xml:space="preserve"> ή </w:t>
      </w:r>
      <w:r w:rsidRPr="00265337">
        <w:rPr>
          <w:rFonts w:cs="Calibri"/>
          <w:b/>
          <w:bCs/>
          <w:i/>
          <w:sz w:val="24"/>
          <w:szCs w:val="24"/>
        </w:rPr>
        <w:t>επιτακτικοί λόγοι δημοσίου συμφέροντος που θα δικαιολογούσαν την απόκλιση αυτή</w:t>
      </w:r>
      <w:r w:rsidRPr="00265337">
        <w:rPr>
          <w:rFonts w:cs="Calibri"/>
          <w:bCs/>
          <w:i/>
          <w:sz w:val="24"/>
          <w:szCs w:val="24"/>
        </w:rPr>
        <w:t>, αντίκεινται στο Σύνταγμα</w:t>
      </w:r>
      <w:r w:rsidRPr="00265337">
        <w:rPr>
          <w:rFonts w:cs="Calibri"/>
          <w:bCs/>
          <w:sz w:val="24"/>
          <w:szCs w:val="24"/>
        </w:rPr>
        <w:t>» (</w:t>
      </w:r>
      <w:hyperlink r:id="rId6" w:history="1">
        <w:r w:rsidRPr="00265337">
          <w:rPr>
            <w:rStyle w:val="Hyperlink"/>
            <w:rFonts w:cs="Calibri"/>
            <w:bCs/>
            <w:sz w:val="24"/>
            <w:szCs w:val="24"/>
          </w:rPr>
          <w:t>Lawspot.gr</w:t>
        </w:r>
      </w:hyperlink>
      <w:r w:rsidRPr="00265337">
        <w:rPr>
          <w:rFonts w:cs="Calibri"/>
          <w:bCs/>
          <w:sz w:val="24"/>
          <w:szCs w:val="24"/>
        </w:rPr>
        <w:t xml:space="preserve"> – 18.1.21).</w:t>
      </w:r>
    </w:p>
    <w:p w14:paraId="459831C2" w14:textId="77777777" w:rsidR="00BE2D01" w:rsidRPr="00265337" w:rsidRDefault="00BE2D01" w:rsidP="00BE2D01">
      <w:pPr>
        <w:jc w:val="both"/>
        <w:rPr>
          <w:rFonts w:cs="Calibri"/>
          <w:bCs/>
          <w:sz w:val="24"/>
          <w:szCs w:val="24"/>
        </w:rPr>
      </w:pPr>
      <w:r w:rsidRPr="00265337">
        <w:rPr>
          <w:rFonts w:cs="Calibri"/>
          <w:bCs/>
          <w:sz w:val="24"/>
          <w:szCs w:val="24"/>
        </w:rPr>
        <w:t xml:space="preserve">Με απλά λόγια κρίθηκε ότι οι κρινόμενες διατάξεις βρέθηκαν μεν κατ’ αρχήν </w:t>
      </w:r>
      <w:r w:rsidRPr="00265337">
        <w:rPr>
          <w:rFonts w:cs="Calibri"/>
          <w:b/>
          <w:bCs/>
          <w:sz w:val="24"/>
          <w:szCs w:val="24"/>
        </w:rPr>
        <w:t>συνταγματικά αποδεκτές ως προς τον φωτογραφικό τους χαρακτήρα</w:t>
      </w:r>
      <w:r w:rsidRPr="00265337">
        <w:rPr>
          <w:rFonts w:cs="Calibri"/>
          <w:bCs/>
          <w:sz w:val="24"/>
          <w:szCs w:val="24"/>
        </w:rPr>
        <w:t xml:space="preserve"> αλλά εντέλει αντισυνταγματικές επειδή δεν μνημόνευαν τους απαιτούμενους προς τούτο «</w:t>
      </w:r>
      <w:r w:rsidRPr="00265337">
        <w:rPr>
          <w:rFonts w:cs="Calibri"/>
          <w:bCs/>
          <w:i/>
          <w:sz w:val="24"/>
          <w:szCs w:val="24"/>
        </w:rPr>
        <w:t>επιτακτικούς λόγους δημοσίου συμφέροντος</w:t>
      </w:r>
      <w:r w:rsidRPr="00265337">
        <w:rPr>
          <w:rFonts w:cs="Calibri"/>
          <w:bCs/>
          <w:sz w:val="24"/>
          <w:szCs w:val="24"/>
        </w:rPr>
        <w:t>».</w:t>
      </w:r>
    </w:p>
    <w:p w14:paraId="7AB9C454" w14:textId="77777777" w:rsidR="00BE2D01" w:rsidRPr="00265337" w:rsidRDefault="00BE2D01" w:rsidP="00BE2D01">
      <w:pPr>
        <w:jc w:val="both"/>
        <w:rPr>
          <w:rFonts w:cs="Calibri"/>
          <w:bCs/>
          <w:sz w:val="24"/>
          <w:szCs w:val="24"/>
        </w:rPr>
      </w:pPr>
      <w:r w:rsidRPr="00265337">
        <w:rPr>
          <w:rFonts w:cs="Calibri"/>
          <w:bCs/>
          <w:sz w:val="24"/>
          <w:szCs w:val="24"/>
        </w:rPr>
        <w:t>Με αυτήν ακριβώς τη σύσταση έσπευσε να συμμορφωθεί η κυβέρνηση. Όσοι υποβλήθηκαν στη βάσανο να μελετήσουν μέχρι τέλους το περιεχόμενο του άρθ.81 θα διαπιστώσει ότι στις 2.450 λέξεις του η φράση «</w:t>
      </w:r>
      <w:r w:rsidRPr="00265337">
        <w:rPr>
          <w:rFonts w:cs="Calibri"/>
          <w:b/>
          <w:bCs/>
          <w:i/>
          <w:sz w:val="24"/>
          <w:szCs w:val="24"/>
        </w:rPr>
        <w:t>δημόσιο συμφέρον</w:t>
      </w:r>
      <w:r w:rsidRPr="00265337">
        <w:rPr>
          <w:rFonts w:cs="Calibri"/>
          <w:bCs/>
          <w:sz w:val="24"/>
          <w:szCs w:val="24"/>
        </w:rPr>
        <w:t xml:space="preserve">» κλίνεται σε όλες </w:t>
      </w:r>
      <w:r w:rsidRPr="00265337">
        <w:rPr>
          <w:rFonts w:cs="Calibri"/>
          <w:bCs/>
          <w:i/>
          <w:sz w:val="24"/>
          <w:szCs w:val="24"/>
        </w:rPr>
        <w:t xml:space="preserve">τις </w:t>
      </w:r>
      <w:r w:rsidRPr="00265337">
        <w:rPr>
          <w:rFonts w:cs="Calibri"/>
          <w:bCs/>
          <w:sz w:val="24"/>
          <w:szCs w:val="24"/>
        </w:rPr>
        <w:t xml:space="preserve">πτώσεις. Και </w:t>
      </w:r>
      <w:proofErr w:type="spellStart"/>
      <w:r w:rsidRPr="00265337">
        <w:rPr>
          <w:rFonts w:cs="Calibri"/>
          <w:bCs/>
          <w:sz w:val="24"/>
          <w:szCs w:val="24"/>
        </w:rPr>
        <w:t>νά</w:t>
      </w:r>
      <w:proofErr w:type="spellEnd"/>
      <w:r w:rsidRPr="00265337">
        <w:rPr>
          <w:rFonts w:cs="Calibri"/>
          <w:bCs/>
          <w:sz w:val="24"/>
          <w:szCs w:val="24"/>
        </w:rPr>
        <w:t xml:space="preserve"> ποιο είναι το «συμφέρον» αυτό:</w:t>
      </w:r>
    </w:p>
    <w:p w14:paraId="43ADB716" w14:textId="77777777" w:rsidR="00BE2D01" w:rsidRPr="00265337" w:rsidRDefault="00BE2D01" w:rsidP="00BE2D01">
      <w:pPr>
        <w:jc w:val="both"/>
        <w:rPr>
          <w:rFonts w:cs="Calibri"/>
          <w:bCs/>
          <w:sz w:val="24"/>
          <w:szCs w:val="24"/>
        </w:rPr>
      </w:pPr>
      <w:r w:rsidRPr="00265337">
        <w:rPr>
          <w:rFonts w:cs="Calibri"/>
          <w:bCs/>
          <w:sz w:val="24"/>
          <w:szCs w:val="24"/>
        </w:rPr>
        <w:t>- Το «</w:t>
      </w:r>
      <w:r w:rsidRPr="00265337">
        <w:rPr>
          <w:rFonts w:cs="Calibri"/>
          <w:b/>
          <w:bCs/>
          <w:i/>
          <w:sz w:val="24"/>
          <w:szCs w:val="24"/>
        </w:rPr>
        <w:t>οικονομικό</w:t>
      </w:r>
      <w:r w:rsidRPr="00265337">
        <w:rPr>
          <w:rFonts w:cs="Calibri"/>
          <w:bCs/>
          <w:i/>
          <w:sz w:val="24"/>
          <w:szCs w:val="24"/>
        </w:rPr>
        <w:t xml:space="preserve"> συμφέρον του Δημοσίου</w:t>
      </w:r>
      <w:r w:rsidRPr="00265337">
        <w:rPr>
          <w:rFonts w:cs="Calibri"/>
          <w:bCs/>
          <w:sz w:val="24"/>
          <w:szCs w:val="24"/>
        </w:rPr>
        <w:t>» και η «</w:t>
      </w:r>
      <w:r w:rsidRPr="00265337">
        <w:rPr>
          <w:rFonts w:cs="Calibri"/>
          <w:b/>
          <w:bCs/>
          <w:i/>
          <w:sz w:val="24"/>
          <w:szCs w:val="24"/>
        </w:rPr>
        <w:t>ανταγωνιστική λειτουργία των αγορών τυχερών παιγνίων</w:t>
      </w:r>
      <w:r w:rsidRPr="00265337">
        <w:rPr>
          <w:rFonts w:cs="Calibri"/>
          <w:bCs/>
          <w:sz w:val="24"/>
          <w:szCs w:val="24"/>
        </w:rPr>
        <w:t xml:space="preserve">» (άρθ.1, </w:t>
      </w:r>
      <w:proofErr w:type="spellStart"/>
      <w:r w:rsidRPr="00265337">
        <w:rPr>
          <w:rFonts w:cs="Calibri"/>
          <w:bCs/>
          <w:sz w:val="24"/>
          <w:szCs w:val="24"/>
        </w:rPr>
        <w:t>περίπτ</w:t>
      </w:r>
      <w:proofErr w:type="spellEnd"/>
      <w:r w:rsidRPr="00265337">
        <w:rPr>
          <w:rFonts w:cs="Calibri"/>
          <w:bCs/>
          <w:sz w:val="24"/>
          <w:szCs w:val="24"/>
        </w:rPr>
        <w:t>. α)).</w:t>
      </w:r>
    </w:p>
    <w:p w14:paraId="7A55A878" w14:textId="77777777" w:rsidR="00BE2D01" w:rsidRPr="00265337" w:rsidRDefault="00BE2D01" w:rsidP="00BE2D01">
      <w:pPr>
        <w:jc w:val="both"/>
        <w:rPr>
          <w:rFonts w:cs="Calibri"/>
          <w:bCs/>
          <w:sz w:val="24"/>
          <w:szCs w:val="24"/>
        </w:rPr>
      </w:pPr>
      <w:r w:rsidRPr="00265337">
        <w:rPr>
          <w:rFonts w:cs="Calibri"/>
          <w:bCs/>
          <w:sz w:val="24"/>
          <w:szCs w:val="24"/>
        </w:rPr>
        <w:t>- Τα «</w:t>
      </w:r>
      <w:r w:rsidRPr="00265337">
        <w:rPr>
          <w:rFonts w:cs="Calibri"/>
          <w:b/>
          <w:bCs/>
          <w:i/>
          <w:sz w:val="24"/>
          <w:szCs w:val="24"/>
        </w:rPr>
        <w:t xml:space="preserve">οικονομικά </w:t>
      </w:r>
      <w:r w:rsidRPr="00265337">
        <w:rPr>
          <w:rFonts w:cs="Calibri"/>
          <w:bCs/>
          <w:i/>
          <w:sz w:val="24"/>
          <w:szCs w:val="24"/>
        </w:rPr>
        <w:t>και άλλα πλεονεκτήματα που προκύπτουν για το Δημόσιο και το γενικό συμφέρον</w:t>
      </w:r>
      <w:r w:rsidRPr="00265337">
        <w:rPr>
          <w:rFonts w:cs="Calibri"/>
          <w:bCs/>
          <w:sz w:val="24"/>
          <w:szCs w:val="24"/>
        </w:rPr>
        <w:t xml:space="preserve">» (άρθ.1 </w:t>
      </w:r>
      <w:proofErr w:type="spellStart"/>
      <w:r w:rsidRPr="00265337">
        <w:rPr>
          <w:rFonts w:cs="Calibri"/>
          <w:bCs/>
          <w:sz w:val="24"/>
          <w:szCs w:val="24"/>
        </w:rPr>
        <w:t>περίπτ</w:t>
      </w:r>
      <w:proofErr w:type="spellEnd"/>
      <w:r w:rsidRPr="00265337">
        <w:rPr>
          <w:rFonts w:cs="Calibri"/>
          <w:bCs/>
          <w:sz w:val="24"/>
          <w:szCs w:val="24"/>
        </w:rPr>
        <w:t>. γ)).</w:t>
      </w:r>
    </w:p>
    <w:p w14:paraId="432D0FDC" w14:textId="77777777" w:rsidR="00BE2D01" w:rsidRPr="00265337" w:rsidRDefault="00BE2D01" w:rsidP="00BE2D01">
      <w:pPr>
        <w:jc w:val="both"/>
        <w:rPr>
          <w:rFonts w:cs="Calibri"/>
          <w:bCs/>
          <w:i/>
          <w:sz w:val="24"/>
          <w:szCs w:val="24"/>
        </w:rPr>
      </w:pPr>
      <w:r w:rsidRPr="00265337">
        <w:rPr>
          <w:rFonts w:cs="Calibri"/>
          <w:bCs/>
          <w:sz w:val="24"/>
          <w:szCs w:val="24"/>
        </w:rPr>
        <w:t>- Υπάρχουν και τα «</w:t>
      </w:r>
      <w:r w:rsidRPr="00265337">
        <w:rPr>
          <w:rFonts w:cs="Calibri"/>
          <w:bCs/>
          <w:i/>
          <w:sz w:val="24"/>
          <w:szCs w:val="24"/>
        </w:rPr>
        <w:t xml:space="preserve">μετρήσιμα πλεονεκτήματα για το </w:t>
      </w:r>
      <w:r w:rsidRPr="00265337">
        <w:rPr>
          <w:rFonts w:cs="Calibri"/>
          <w:b/>
          <w:bCs/>
          <w:i/>
          <w:sz w:val="24"/>
          <w:szCs w:val="24"/>
        </w:rPr>
        <w:t>δημόσιο συμφέρον</w:t>
      </w:r>
      <w:r w:rsidRPr="00265337">
        <w:rPr>
          <w:rFonts w:cs="Calibri"/>
          <w:bCs/>
          <w:i/>
          <w:sz w:val="24"/>
          <w:szCs w:val="24"/>
        </w:rPr>
        <w:t xml:space="preserve"> από τη μεταφορά του καζίνο σε άλλη περιοχή … όπως, ιδίως η </w:t>
      </w:r>
      <w:r w:rsidRPr="00265337">
        <w:rPr>
          <w:rFonts w:cs="Calibri"/>
          <w:b/>
          <w:bCs/>
          <w:i/>
          <w:sz w:val="24"/>
          <w:szCs w:val="24"/>
        </w:rPr>
        <w:t>προσέλκυση παικτών</w:t>
      </w:r>
      <w:r w:rsidRPr="00265337">
        <w:rPr>
          <w:rFonts w:cs="Calibri"/>
          <w:bCs/>
          <w:i/>
          <w:sz w:val="24"/>
          <w:szCs w:val="24"/>
        </w:rPr>
        <w:t xml:space="preserve"> στο νόμιμο δίκτυο διεξαγωγής των τυχερών παιγνίων, η </w:t>
      </w:r>
      <w:r w:rsidRPr="00265337">
        <w:rPr>
          <w:rFonts w:cs="Calibri"/>
          <w:b/>
          <w:bCs/>
          <w:i/>
          <w:sz w:val="24"/>
          <w:szCs w:val="24"/>
        </w:rPr>
        <w:t>βελτίωση των συνθηκών λειτουργίας της νόμιμης αγοράς των τυχερών παιγνίων</w:t>
      </w:r>
      <w:r w:rsidRPr="00265337">
        <w:rPr>
          <w:rFonts w:cs="Calibri"/>
          <w:bCs/>
          <w:i/>
          <w:sz w:val="24"/>
          <w:szCs w:val="24"/>
        </w:rPr>
        <w:t xml:space="preserve">, τα άμεσα και έμμεσα </w:t>
      </w:r>
      <w:r w:rsidRPr="00265337">
        <w:rPr>
          <w:rFonts w:cs="Calibri"/>
          <w:b/>
          <w:bCs/>
          <w:i/>
          <w:sz w:val="24"/>
          <w:szCs w:val="24"/>
        </w:rPr>
        <w:t xml:space="preserve">οικονομικά οφέλη </w:t>
      </w:r>
      <w:r w:rsidRPr="00265337">
        <w:rPr>
          <w:rFonts w:cs="Calibri"/>
          <w:bCs/>
          <w:i/>
          <w:sz w:val="24"/>
          <w:szCs w:val="24"/>
        </w:rPr>
        <w:t xml:space="preserve">για το Δημόσιο» </w:t>
      </w:r>
      <w:r w:rsidRPr="00265337">
        <w:rPr>
          <w:rFonts w:cs="Calibri"/>
          <w:bCs/>
          <w:sz w:val="24"/>
          <w:szCs w:val="24"/>
        </w:rPr>
        <w:t xml:space="preserve">(άρθ.1 </w:t>
      </w:r>
      <w:proofErr w:type="spellStart"/>
      <w:r w:rsidRPr="00265337">
        <w:rPr>
          <w:rFonts w:cs="Calibri"/>
          <w:bCs/>
          <w:sz w:val="24"/>
          <w:szCs w:val="24"/>
        </w:rPr>
        <w:t>περίπτ</w:t>
      </w:r>
      <w:proofErr w:type="spellEnd"/>
      <w:r w:rsidRPr="00265337">
        <w:rPr>
          <w:rFonts w:cs="Calibri"/>
          <w:bCs/>
          <w:sz w:val="24"/>
          <w:szCs w:val="24"/>
        </w:rPr>
        <w:t>. β))</w:t>
      </w:r>
      <w:r w:rsidRPr="00265337">
        <w:rPr>
          <w:rFonts w:cs="Calibri"/>
          <w:bCs/>
          <w:i/>
          <w:sz w:val="24"/>
          <w:szCs w:val="24"/>
        </w:rPr>
        <w:t xml:space="preserve">. </w:t>
      </w:r>
    </w:p>
    <w:p w14:paraId="32C645F6" w14:textId="77777777" w:rsidR="00BE2D01" w:rsidRPr="00265337" w:rsidRDefault="00BE2D01" w:rsidP="00BE2D01">
      <w:pPr>
        <w:jc w:val="both"/>
        <w:rPr>
          <w:rFonts w:cs="Calibri"/>
          <w:bCs/>
          <w:sz w:val="24"/>
          <w:szCs w:val="24"/>
        </w:rPr>
      </w:pPr>
      <w:r w:rsidRPr="00265337">
        <w:rPr>
          <w:rFonts w:cs="Calibri"/>
          <w:bCs/>
          <w:sz w:val="24"/>
          <w:szCs w:val="24"/>
        </w:rPr>
        <w:t>Φυσικά, υπάρχουν και τα γνωστά «κερασάκια», που διανθίζουν τα παραπάνω υπό τις φράσεις «</w:t>
      </w:r>
      <w:r w:rsidRPr="00265337">
        <w:rPr>
          <w:rFonts w:cs="Calibri"/>
          <w:bCs/>
          <w:i/>
          <w:sz w:val="24"/>
          <w:szCs w:val="24"/>
        </w:rPr>
        <w:t xml:space="preserve">άλλα πλεονεκτήματα» </w:t>
      </w:r>
      <w:r w:rsidRPr="00265337">
        <w:rPr>
          <w:rFonts w:cs="Calibri"/>
          <w:bCs/>
          <w:sz w:val="24"/>
          <w:szCs w:val="24"/>
        </w:rPr>
        <w:t>και</w:t>
      </w:r>
      <w:r w:rsidRPr="00265337">
        <w:rPr>
          <w:rFonts w:cs="Calibri"/>
          <w:bCs/>
          <w:i/>
          <w:sz w:val="24"/>
          <w:szCs w:val="24"/>
        </w:rPr>
        <w:t xml:space="preserve"> «λοιπές πτυχές του δημοσίου συμφέροντος»</w:t>
      </w:r>
      <w:r w:rsidRPr="00265337">
        <w:rPr>
          <w:rFonts w:cs="Calibri"/>
          <w:bCs/>
          <w:sz w:val="24"/>
          <w:szCs w:val="24"/>
        </w:rPr>
        <w:t>. Τέτοια είναι «</w:t>
      </w:r>
      <w:r w:rsidRPr="00265337">
        <w:rPr>
          <w:rFonts w:cs="Calibri"/>
          <w:b/>
          <w:bCs/>
          <w:i/>
          <w:sz w:val="24"/>
          <w:szCs w:val="24"/>
        </w:rPr>
        <w:t>η διατήρηση των θέσεων εργασίας</w:t>
      </w:r>
      <w:r w:rsidRPr="00265337">
        <w:rPr>
          <w:rFonts w:cs="Calibri"/>
          <w:bCs/>
          <w:i/>
          <w:sz w:val="24"/>
          <w:szCs w:val="24"/>
        </w:rPr>
        <w:t>» και «</w:t>
      </w:r>
      <w:r w:rsidRPr="00265337">
        <w:rPr>
          <w:rFonts w:cs="Calibri"/>
          <w:b/>
          <w:bCs/>
          <w:i/>
          <w:sz w:val="24"/>
          <w:szCs w:val="24"/>
        </w:rPr>
        <w:t>η προστασία του περιβάλλοντος και της χωροταξίας</w:t>
      </w:r>
      <w:r w:rsidRPr="00265337">
        <w:rPr>
          <w:rFonts w:cs="Calibri"/>
          <w:bCs/>
          <w:sz w:val="24"/>
          <w:szCs w:val="24"/>
        </w:rPr>
        <w:t xml:space="preserve">» (άρθ.1, </w:t>
      </w:r>
      <w:proofErr w:type="spellStart"/>
      <w:r w:rsidRPr="00265337">
        <w:rPr>
          <w:rFonts w:cs="Calibri"/>
          <w:bCs/>
          <w:sz w:val="24"/>
          <w:szCs w:val="24"/>
        </w:rPr>
        <w:t>περίπτ</w:t>
      </w:r>
      <w:proofErr w:type="spellEnd"/>
      <w:r w:rsidRPr="00265337">
        <w:rPr>
          <w:rFonts w:cs="Calibri"/>
          <w:bCs/>
          <w:sz w:val="24"/>
          <w:szCs w:val="24"/>
        </w:rPr>
        <w:t xml:space="preserve">. α)) ή αλλιώς </w:t>
      </w:r>
      <w:r w:rsidRPr="00265337">
        <w:rPr>
          <w:rFonts w:cs="Calibri"/>
          <w:bCs/>
          <w:i/>
          <w:sz w:val="24"/>
          <w:szCs w:val="24"/>
        </w:rPr>
        <w:t xml:space="preserve">«η διατήρηση και αύξηση των θέσεων εργασίας, τα περιβαλλοντικά, χωροταξικά, πολεοδομικά ή άλλα οφέλη» </w:t>
      </w:r>
      <w:r w:rsidRPr="00265337">
        <w:rPr>
          <w:rFonts w:cs="Calibri"/>
          <w:bCs/>
          <w:sz w:val="24"/>
          <w:szCs w:val="24"/>
        </w:rPr>
        <w:t xml:space="preserve">(άρθ.1 </w:t>
      </w:r>
      <w:proofErr w:type="spellStart"/>
      <w:r w:rsidRPr="00265337">
        <w:rPr>
          <w:rFonts w:cs="Calibri"/>
          <w:bCs/>
          <w:sz w:val="24"/>
          <w:szCs w:val="24"/>
        </w:rPr>
        <w:t>περίπτ</w:t>
      </w:r>
      <w:proofErr w:type="spellEnd"/>
      <w:r w:rsidRPr="00265337">
        <w:rPr>
          <w:rFonts w:cs="Calibri"/>
          <w:bCs/>
          <w:sz w:val="24"/>
          <w:szCs w:val="24"/>
        </w:rPr>
        <w:t>. β))</w:t>
      </w:r>
      <w:r w:rsidRPr="00265337">
        <w:rPr>
          <w:rFonts w:cs="Calibri"/>
          <w:bCs/>
          <w:i/>
          <w:sz w:val="24"/>
          <w:szCs w:val="24"/>
        </w:rPr>
        <w:t xml:space="preserve">.  </w:t>
      </w:r>
      <w:r w:rsidRPr="00265337">
        <w:rPr>
          <w:rFonts w:cs="Calibri"/>
          <w:bCs/>
          <w:sz w:val="24"/>
          <w:szCs w:val="24"/>
        </w:rPr>
        <w:t xml:space="preserve">Ας τα δούμε όμως κι αυτά: </w:t>
      </w:r>
    </w:p>
    <w:p w14:paraId="7B76BC70" w14:textId="77777777" w:rsidR="00BE2D01" w:rsidRPr="00265337" w:rsidRDefault="00BE2D01" w:rsidP="00BE2D01">
      <w:pPr>
        <w:jc w:val="both"/>
        <w:rPr>
          <w:rFonts w:cs="Calibri"/>
          <w:bCs/>
          <w:sz w:val="24"/>
          <w:szCs w:val="24"/>
        </w:rPr>
      </w:pPr>
      <w:r w:rsidRPr="00265337">
        <w:rPr>
          <w:rFonts w:cs="Calibri"/>
          <w:bCs/>
          <w:sz w:val="24"/>
          <w:szCs w:val="24"/>
        </w:rPr>
        <w:t>(α) Για τα</w:t>
      </w:r>
      <w:r w:rsidRPr="00265337">
        <w:rPr>
          <w:rFonts w:cs="Calibri"/>
          <w:bCs/>
          <w:i/>
          <w:sz w:val="24"/>
          <w:szCs w:val="24"/>
        </w:rPr>
        <w:t xml:space="preserve"> «</w:t>
      </w:r>
      <w:r w:rsidRPr="00265337">
        <w:rPr>
          <w:rFonts w:cs="Calibri"/>
          <w:b/>
          <w:bCs/>
          <w:i/>
          <w:sz w:val="24"/>
          <w:szCs w:val="24"/>
        </w:rPr>
        <w:t>περιβαλλοντικά, χωροταξικά, πολεοδομικά</w:t>
      </w:r>
      <w:r w:rsidRPr="00265337">
        <w:rPr>
          <w:rFonts w:cs="Calibri"/>
          <w:bCs/>
          <w:sz w:val="24"/>
          <w:szCs w:val="24"/>
        </w:rPr>
        <w:t>» οφέλη της μετεγκατάστασης δεν χρειάζεται να πούμε οτιδήποτε σε αυτή μας την τοποθέτηση μια και μας βρίσκουν όλους αντίθετους. Σημειώστε δε, ότι λείπει από τη σχετική διάταξη οποιαδήποτε αναφορά στις βαριές κοινωνικές και οικονομικές επιπτώσεις στην ευρύτερη και ακόμη περισσότερο στην εγγύς περιοχή μετεγκατάστασης του καζίνο.</w:t>
      </w:r>
    </w:p>
    <w:p w14:paraId="15281F3C" w14:textId="77777777" w:rsidR="00BE2D01" w:rsidRPr="00265337" w:rsidRDefault="00BE2D01" w:rsidP="00BE2D01">
      <w:pPr>
        <w:jc w:val="both"/>
        <w:rPr>
          <w:rFonts w:cs="Calibri"/>
          <w:bCs/>
          <w:sz w:val="24"/>
          <w:szCs w:val="24"/>
        </w:rPr>
      </w:pPr>
      <w:r w:rsidRPr="00265337">
        <w:rPr>
          <w:rFonts w:cs="Calibri"/>
          <w:bCs/>
          <w:sz w:val="24"/>
          <w:szCs w:val="24"/>
        </w:rPr>
        <w:t xml:space="preserve">Είναι άλλωστε χαρακτηριστικό το γεγονός ότι στις </w:t>
      </w:r>
      <w:r w:rsidRPr="00265337">
        <w:rPr>
          <w:rFonts w:cs="Calibri"/>
          <w:b/>
          <w:bCs/>
          <w:sz w:val="24"/>
          <w:szCs w:val="24"/>
        </w:rPr>
        <w:t>φωτογραφικές διατάξεις</w:t>
      </w:r>
      <w:r w:rsidRPr="00265337">
        <w:rPr>
          <w:rFonts w:cs="Calibri"/>
          <w:bCs/>
          <w:sz w:val="24"/>
          <w:szCs w:val="24"/>
        </w:rPr>
        <w:t xml:space="preserve"> της </w:t>
      </w:r>
      <w:r w:rsidRPr="00265337">
        <w:rPr>
          <w:rFonts w:cs="Calibri"/>
          <w:b/>
          <w:bCs/>
          <w:sz w:val="24"/>
          <w:szCs w:val="24"/>
        </w:rPr>
        <w:t>παρ.8</w:t>
      </w:r>
      <w:r w:rsidRPr="00265337">
        <w:rPr>
          <w:rFonts w:cs="Calibri"/>
          <w:bCs/>
          <w:sz w:val="24"/>
          <w:szCs w:val="24"/>
        </w:rPr>
        <w:t xml:space="preserve"> για το «</w:t>
      </w:r>
      <w:r w:rsidRPr="00265337">
        <w:rPr>
          <w:rFonts w:cs="Calibri"/>
          <w:b/>
          <w:bCs/>
          <w:i/>
          <w:sz w:val="24"/>
          <w:szCs w:val="24"/>
        </w:rPr>
        <w:t>Ελληνικό Καζίνο Πάρνηθας ΑΕ</w:t>
      </w:r>
      <w:r w:rsidRPr="00265337">
        <w:rPr>
          <w:rFonts w:cs="Calibri"/>
          <w:bCs/>
          <w:sz w:val="24"/>
          <w:szCs w:val="24"/>
        </w:rPr>
        <w:t>» ομολογείται ξεκάθαρα ότι «</w:t>
      </w:r>
      <w:r w:rsidRPr="00265337">
        <w:rPr>
          <w:rFonts w:cs="Calibri"/>
          <w:bCs/>
          <w:i/>
          <w:sz w:val="24"/>
          <w:szCs w:val="24"/>
        </w:rPr>
        <w:t xml:space="preserve">η μεταφορά συντελείται </w:t>
      </w:r>
      <w:r w:rsidRPr="00265337">
        <w:rPr>
          <w:rFonts w:cs="Calibri"/>
          <w:b/>
          <w:bCs/>
          <w:i/>
          <w:sz w:val="24"/>
          <w:szCs w:val="24"/>
        </w:rPr>
        <w:t>με γνώμονα τη βέλτιστη λειτουργία του νόμιμου δικτύου παροχής υπηρεσιών τυχερών παιγνίων</w:t>
      </w:r>
      <w:r w:rsidRPr="00265337">
        <w:rPr>
          <w:rFonts w:cs="Calibri"/>
          <w:bCs/>
          <w:i/>
          <w:sz w:val="24"/>
          <w:szCs w:val="24"/>
        </w:rPr>
        <w:t xml:space="preserve"> εντός της Περιφέρειας Αττικής … έτσι ώστε στο πλαίσιο της </w:t>
      </w:r>
      <w:proofErr w:type="spellStart"/>
      <w:r w:rsidRPr="00265337">
        <w:rPr>
          <w:rFonts w:cs="Calibri"/>
          <w:bCs/>
          <w:i/>
          <w:sz w:val="24"/>
          <w:szCs w:val="24"/>
        </w:rPr>
        <w:t>πολυλειτουργικότητας</w:t>
      </w:r>
      <w:proofErr w:type="spellEnd"/>
      <w:r w:rsidRPr="00265337">
        <w:rPr>
          <w:rFonts w:cs="Calibri"/>
          <w:bCs/>
          <w:i/>
          <w:sz w:val="24"/>
          <w:szCs w:val="24"/>
        </w:rPr>
        <w:t xml:space="preserve"> να αποτελέσει μέρος πόλου </w:t>
      </w:r>
      <w:r w:rsidRPr="00265337">
        <w:rPr>
          <w:rFonts w:cs="Calibri"/>
          <w:b/>
          <w:bCs/>
          <w:i/>
          <w:sz w:val="24"/>
          <w:szCs w:val="24"/>
        </w:rPr>
        <w:t xml:space="preserve">εμπορικών - επιχειρηματικών - τουριστικών </w:t>
      </w:r>
      <w:r w:rsidRPr="00265337">
        <w:rPr>
          <w:rFonts w:cs="Calibri"/>
          <w:b/>
          <w:bCs/>
          <w:i/>
          <w:sz w:val="24"/>
          <w:szCs w:val="24"/>
        </w:rPr>
        <w:lastRenderedPageBreak/>
        <w:t>δραστηριοτήτων</w:t>
      </w:r>
      <w:r w:rsidRPr="00265337">
        <w:rPr>
          <w:rFonts w:cs="Calibri"/>
          <w:bCs/>
          <w:i/>
          <w:sz w:val="24"/>
          <w:szCs w:val="24"/>
        </w:rPr>
        <w:t>.</w:t>
      </w:r>
      <w:r w:rsidRPr="00265337">
        <w:rPr>
          <w:rFonts w:cs="Calibri"/>
          <w:bCs/>
          <w:sz w:val="24"/>
          <w:szCs w:val="24"/>
        </w:rPr>
        <w:t xml:space="preserve">». Δραστηριότητες, άλλωστε, που προβλέπονται και για την ίδια την εγκατάσταση του καζίνο στα </w:t>
      </w:r>
      <w:r w:rsidRPr="00265337">
        <w:rPr>
          <w:rFonts w:cs="Calibri"/>
          <w:b/>
          <w:bCs/>
          <w:sz w:val="24"/>
          <w:szCs w:val="24"/>
        </w:rPr>
        <w:t xml:space="preserve">51 </w:t>
      </w:r>
      <w:proofErr w:type="spellStart"/>
      <w:r w:rsidRPr="00265337">
        <w:rPr>
          <w:rFonts w:cs="Calibri"/>
          <w:b/>
          <w:bCs/>
          <w:sz w:val="24"/>
          <w:szCs w:val="24"/>
        </w:rPr>
        <w:t>στρ</w:t>
      </w:r>
      <w:proofErr w:type="spellEnd"/>
      <w:r w:rsidRPr="00265337">
        <w:rPr>
          <w:rFonts w:cs="Calibri"/>
          <w:b/>
          <w:bCs/>
          <w:sz w:val="24"/>
          <w:szCs w:val="24"/>
        </w:rPr>
        <w:t>.</w:t>
      </w:r>
      <w:r w:rsidRPr="00265337">
        <w:rPr>
          <w:rFonts w:cs="Calibri"/>
          <w:bCs/>
          <w:sz w:val="24"/>
          <w:szCs w:val="24"/>
        </w:rPr>
        <w:t xml:space="preserve"> που προβλέπεται να καταλάβει συνολικά.</w:t>
      </w:r>
    </w:p>
    <w:p w14:paraId="3F42EEBA" w14:textId="77777777" w:rsidR="00BE2D01" w:rsidRPr="00265337" w:rsidRDefault="00BE2D01" w:rsidP="00BE2D01">
      <w:pPr>
        <w:jc w:val="both"/>
        <w:rPr>
          <w:rFonts w:cs="Calibri"/>
          <w:bCs/>
          <w:sz w:val="24"/>
          <w:szCs w:val="24"/>
        </w:rPr>
      </w:pPr>
      <w:r w:rsidRPr="00265337">
        <w:rPr>
          <w:rFonts w:cs="Calibri"/>
          <w:bCs/>
          <w:sz w:val="24"/>
          <w:szCs w:val="24"/>
        </w:rPr>
        <w:t xml:space="preserve">(β) Αναφορικά με τις </w:t>
      </w:r>
      <w:r w:rsidRPr="00265337">
        <w:rPr>
          <w:rFonts w:cs="Calibri"/>
          <w:b/>
          <w:bCs/>
          <w:sz w:val="24"/>
          <w:szCs w:val="24"/>
        </w:rPr>
        <w:t>νέες θέσεις εργασίας</w:t>
      </w:r>
      <w:r w:rsidRPr="00265337">
        <w:rPr>
          <w:rFonts w:cs="Calibri"/>
          <w:bCs/>
          <w:sz w:val="24"/>
          <w:szCs w:val="24"/>
        </w:rPr>
        <w:t xml:space="preserve">, με τις οποίες μας βομβάρδιζαν καθημερινά, </w:t>
      </w:r>
      <w:proofErr w:type="spellStart"/>
      <w:r w:rsidRPr="00265337">
        <w:rPr>
          <w:rFonts w:cs="Calibri"/>
          <w:bCs/>
          <w:sz w:val="24"/>
          <w:szCs w:val="24"/>
        </w:rPr>
        <w:t>νά</w:t>
      </w:r>
      <w:proofErr w:type="spellEnd"/>
      <w:r w:rsidRPr="00265337">
        <w:rPr>
          <w:rFonts w:cs="Calibri"/>
          <w:bCs/>
          <w:sz w:val="24"/>
          <w:szCs w:val="24"/>
        </w:rPr>
        <w:t xml:space="preserve"> τί προβλέπεται στην παρ.8, </w:t>
      </w:r>
      <w:proofErr w:type="spellStart"/>
      <w:r w:rsidRPr="00265337">
        <w:rPr>
          <w:rFonts w:cs="Calibri"/>
          <w:bCs/>
          <w:sz w:val="24"/>
          <w:szCs w:val="24"/>
        </w:rPr>
        <w:t>περίπτ</w:t>
      </w:r>
      <w:proofErr w:type="spellEnd"/>
      <w:r w:rsidRPr="00265337">
        <w:rPr>
          <w:rFonts w:cs="Calibri"/>
          <w:bCs/>
          <w:sz w:val="24"/>
          <w:szCs w:val="24"/>
        </w:rPr>
        <w:t xml:space="preserve">. </w:t>
      </w:r>
      <w:r w:rsidRPr="00265337">
        <w:rPr>
          <w:rFonts w:cs="Calibri"/>
          <w:b/>
          <w:bCs/>
          <w:sz w:val="24"/>
          <w:szCs w:val="24"/>
        </w:rPr>
        <w:t>β)</w:t>
      </w:r>
      <w:proofErr w:type="spellStart"/>
      <w:r w:rsidRPr="00265337">
        <w:rPr>
          <w:rFonts w:cs="Calibri"/>
          <w:bCs/>
          <w:sz w:val="24"/>
          <w:szCs w:val="24"/>
        </w:rPr>
        <w:t>αα</w:t>
      </w:r>
      <w:proofErr w:type="spellEnd"/>
      <w:r w:rsidRPr="00265337">
        <w:rPr>
          <w:rFonts w:cs="Calibri"/>
          <w:bCs/>
          <w:sz w:val="24"/>
          <w:szCs w:val="24"/>
        </w:rPr>
        <w:t xml:space="preserve"> του περιβόητου άρθρου: «</w:t>
      </w:r>
      <w:r w:rsidRPr="00265337">
        <w:rPr>
          <w:rFonts w:cs="Calibri"/>
          <w:bCs/>
          <w:i/>
          <w:sz w:val="24"/>
          <w:szCs w:val="24"/>
        </w:rPr>
        <w:t xml:space="preserve">Ο αριθμός των νέων θέσεων εργασίας που δημιουργούνται με βιώσιμο τρόπο </w:t>
      </w:r>
      <w:r w:rsidRPr="00265337">
        <w:rPr>
          <w:rFonts w:cs="Calibri"/>
          <w:b/>
          <w:bCs/>
          <w:i/>
          <w:sz w:val="24"/>
          <w:szCs w:val="24"/>
        </w:rPr>
        <w:t>για τουλάχιστον πέντε (5) έτη</w:t>
      </w:r>
      <w:r w:rsidRPr="00265337">
        <w:rPr>
          <w:rFonts w:cs="Calibri"/>
          <w:bCs/>
          <w:i/>
          <w:sz w:val="24"/>
          <w:szCs w:val="24"/>
        </w:rPr>
        <w:t xml:space="preserve"> από την έναρξη λειτουργίας του καζίνο στην νέα θέση, … δεν μπορεί να υπολείπεται των τριακοσίων (300)</w:t>
      </w:r>
      <w:r w:rsidRPr="00265337">
        <w:rPr>
          <w:rFonts w:cs="Calibri"/>
          <w:bCs/>
          <w:sz w:val="24"/>
          <w:szCs w:val="24"/>
        </w:rPr>
        <w:t xml:space="preserve">.». </w:t>
      </w:r>
    </w:p>
    <w:p w14:paraId="05CD3CAD" w14:textId="77777777" w:rsidR="00BE2D01" w:rsidRPr="00265337" w:rsidRDefault="00BE2D01" w:rsidP="00BE2D01">
      <w:pPr>
        <w:jc w:val="both"/>
        <w:rPr>
          <w:rFonts w:cs="Calibri"/>
          <w:bCs/>
          <w:sz w:val="24"/>
          <w:szCs w:val="24"/>
        </w:rPr>
      </w:pPr>
      <w:r w:rsidRPr="00265337">
        <w:rPr>
          <w:rFonts w:cs="Calibri"/>
          <w:bCs/>
          <w:sz w:val="24"/>
          <w:szCs w:val="24"/>
        </w:rPr>
        <w:t>Πρόκειται λοιπόν για 300 θέσεις εργασίας (που έτσι κι αλλιώς θα δημιουργούνταν στην περίοδο της 1</w:t>
      </w:r>
      <w:r w:rsidRPr="00265337">
        <w:rPr>
          <w:rFonts w:cs="Calibri"/>
          <w:bCs/>
          <w:sz w:val="24"/>
          <w:szCs w:val="24"/>
          <w:vertAlign w:val="superscript"/>
        </w:rPr>
        <w:t>ης</w:t>
      </w:r>
      <w:r w:rsidRPr="00265337">
        <w:rPr>
          <w:rFonts w:cs="Calibri"/>
          <w:bCs/>
          <w:sz w:val="24"/>
          <w:szCs w:val="24"/>
        </w:rPr>
        <w:t xml:space="preserve"> 5ετίας χάρη στο τεράστιο μέγεθος και τις νέες χρήσεις της νέας εγκατάστασης) σε μια χώρα, όπου οι πραγματικοί άνεργοι στο τέλος του 2019, σε συνθήκες αναιμικής ανάκαμψης,</w:t>
      </w:r>
      <w:r w:rsidRPr="00265337">
        <w:rPr>
          <w:rFonts w:cs="Calibri"/>
          <w:b/>
          <w:bCs/>
          <w:sz w:val="24"/>
          <w:szCs w:val="24"/>
        </w:rPr>
        <w:t xml:space="preserve"> </w:t>
      </w:r>
      <w:r w:rsidRPr="00265337">
        <w:rPr>
          <w:rFonts w:cs="Calibri"/>
          <w:bCs/>
          <w:sz w:val="24"/>
          <w:szCs w:val="24"/>
        </w:rPr>
        <w:t>έφτασαν</w:t>
      </w:r>
      <w:r w:rsidRPr="00265337">
        <w:rPr>
          <w:rFonts w:cs="Calibri"/>
          <w:b/>
          <w:bCs/>
          <w:sz w:val="24"/>
          <w:szCs w:val="24"/>
        </w:rPr>
        <w:t xml:space="preserve"> </w:t>
      </w:r>
      <w:r w:rsidRPr="00265337">
        <w:rPr>
          <w:rFonts w:cs="Calibri"/>
          <w:bCs/>
          <w:sz w:val="24"/>
          <w:szCs w:val="24"/>
        </w:rPr>
        <w:t xml:space="preserve">τους </w:t>
      </w:r>
      <w:r w:rsidRPr="00265337">
        <w:rPr>
          <w:rFonts w:cs="Calibri"/>
          <w:b/>
          <w:bCs/>
          <w:sz w:val="24"/>
          <w:szCs w:val="24"/>
        </w:rPr>
        <w:t xml:space="preserve">1.064.526 </w:t>
      </w:r>
      <w:r w:rsidRPr="00265337">
        <w:rPr>
          <w:rFonts w:cs="Calibri"/>
          <w:bCs/>
          <w:sz w:val="24"/>
          <w:szCs w:val="24"/>
        </w:rPr>
        <w:t xml:space="preserve">σύμφωνα με τα στοιχεία του ΟΑΕΔ. Αλήθεια, γιατί δεν συνεκτιμούν τον αριθμό αυτοαπασχολούμενων και εργαζόμενων στην τοπική αγορά, που θα χάσουν τη δουλειά τους από το νέο </w:t>
      </w:r>
      <w:proofErr w:type="spellStart"/>
      <w:r w:rsidRPr="00265337">
        <w:rPr>
          <w:rFonts w:cs="Calibri"/>
          <w:bCs/>
          <w:sz w:val="24"/>
          <w:szCs w:val="24"/>
        </w:rPr>
        <w:t>υπερτοπικό</w:t>
      </w:r>
      <w:proofErr w:type="spellEnd"/>
      <w:r w:rsidRPr="00265337">
        <w:rPr>
          <w:rFonts w:cs="Calibri"/>
          <w:bCs/>
          <w:sz w:val="24"/>
          <w:szCs w:val="24"/>
        </w:rPr>
        <w:t xml:space="preserve"> κέντρο, που θα δημιουργηθεί στον υπόψη χώρο;</w:t>
      </w:r>
    </w:p>
    <w:p w14:paraId="2D9D69ED" w14:textId="77777777" w:rsidR="00BE2D01" w:rsidRPr="00265337" w:rsidRDefault="00BE2D01" w:rsidP="00BE2D01">
      <w:pPr>
        <w:jc w:val="both"/>
        <w:rPr>
          <w:rFonts w:cs="Calibri"/>
          <w:bCs/>
          <w:sz w:val="24"/>
          <w:szCs w:val="24"/>
        </w:rPr>
      </w:pPr>
      <w:r w:rsidRPr="00265337">
        <w:rPr>
          <w:rFonts w:cs="Calibri"/>
          <w:bCs/>
          <w:sz w:val="24"/>
          <w:szCs w:val="24"/>
        </w:rPr>
        <w:t xml:space="preserve">Υπάρχει, όμως, και κάτι άλλο που πρέπει να αναδείξουμε: Στην προκείμενη περίπτωση η νομοθετική εξουσία, </w:t>
      </w:r>
      <w:r w:rsidRPr="00265337">
        <w:rPr>
          <w:rFonts w:cs="Calibri"/>
          <w:bCs/>
          <w:sz w:val="24"/>
          <w:szCs w:val="24"/>
          <w:u w:val="single"/>
        </w:rPr>
        <w:t xml:space="preserve">η Ελληνική Βουλή, προκειμένου να εξυπηρετήσει τα οικονομικά συμφέροντα </w:t>
      </w:r>
      <w:r w:rsidRPr="00265337">
        <w:rPr>
          <w:rFonts w:cs="Calibri"/>
          <w:b/>
          <w:bCs/>
          <w:sz w:val="24"/>
          <w:szCs w:val="24"/>
          <w:u w:val="single"/>
        </w:rPr>
        <w:t>δύο επώνυμων μεγαλομετόχων</w:t>
      </w:r>
      <w:r w:rsidRPr="00265337">
        <w:rPr>
          <w:rFonts w:cs="Calibri"/>
          <w:bCs/>
          <w:sz w:val="24"/>
          <w:szCs w:val="24"/>
          <w:u w:val="single"/>
        </w:rPr>
        <w:t xml:space="preserve">, γράφει στα παλαιότερα των υποδημάτων της το συνταγματικά προστατευόμενο – υποτίθεται – από το Κράτος </w:t>
      </w:r>
      <w:r w:rsidRPr="00265337">
        <w:rPr>
          <w:rFonts w:cs="Calibri"/>
          <w:b/>
          <w:bCs/>
          <w:sz w:val="24"/>
          <w:szCs w:val="24"/>
          <w:u w:val="single"/>
        </w:rPr>
        <w:t xml:space="preserve">δικαίωμα της εργασίας </w:t>
      </w:r>
      <w:r w:rsidRPr="00265337">
        <w:rPr>
          <w:rFonts w:cs="Calibri"/>
          <w:bCs/>
          <w:sz w:val="24"/>
          <w:szCs w:val="24"/>
          <w:u w:val="single"/>
        </w:rPr>
        <w:t xml:space="preserve">(άρθ.22),  προβάλλοντάς τη εδώ ως μια </w:t>
      </w:r>
      <w:r w:rsidRPr="00265337">
        <w:rPr>
          <w:rFonts w:cs="Calibri"/>
          <w:b/>
          <w:bCs/>
          <w:sz w:val="24"/>
          <w:szCs w:val="24"/>
          <w:u w:val="single"/>
        </w:rPr>
        <w:t>δελεαστική παροχή!</w:t>
      </w:r>
      <w:r w:rsidRPr="00265337">
        <w:rPr>
          <w:rFonts w:cs="Calibri"/>
          <w:bCs/>
          <w:sz w:val="24"/>
          <w:szCs w:val="24"/>
        </w:rPr>
        <w:t xml:space="preserve"> </w:t>
      </w:r>
    </w:p>
    <w:p w14:paraId="0AF581F7" w14:textId="77777777" w:rsidR="00BE2D01" w:rsidRPr="00265337" w:rsidRDefault="00BE2D01" w:rsidP="00BE2D01">
      <w:pPr>
        <w:jc w:val="both"/>
        <w:rPr>
          <w:rFonts w:cs="Calibri"/>
          <w:bCs/>
          <w:sz w:val="24"/>
          <w:szCs w:val="24"/>
        </w:rPr>
      </w:pPr>
      <w:proofErr w:type="spellStart"/>
      <w:r w:rsidRPr="00265337">
        <w:rPr>
          <w:rFonts w:cs="Calibri"/>
          <w:bCs/>
          <w:sz w:val="24"/>
          <w:szCs w:val="24"/>
        </w:rPr>
        <w:t>Νά</w:t>
      </w:r>
      <w:proofErr w:type="spellEnd"/>
      <w:r w:rsidRPr="00265337">
        <w:rPr>
          <w:rFonts w:cs="Calibri"/>
          <w:bCs/>
          <w:sz w:val="24"/>
          <w:szCs w:val="24"/>
        </w:rPr>
        <w:t xml:space="preserve">, λοιπόν, σε τί διαδρομές έχει οδηγήσει η απόφαση του </w:t>
      </w:r>
      <w:proofErr w:type="spellStart"/>
      <w:r w:rsidRPr="00265337">
        <w:rPr>
          <w:rFonts w:cs="Calibri"/>
          <w:bCs/>
          <w:sz w:val="24"/>
          <w:szCs w:val="24"/>
        </w:rPr>
        <w:t>ΣτΕ</w:t>
      </w:r>
      <w:proofErr w:type="spellEnd"/>
      <w:r w:rsidRPr="00265337">
        <w:rPr>
          <w:rFonts w:cs="Calibri"/>
          <w:bCs/>
          <w:sz w:val="24"/>
          <w:szCs w:val="24"/>
        </w:rPr>
        <w:t>, καθ’ όλα φυσικά νόμιμη.</w:t>
      </w:r>
    </w:p>
    <w:p w14:paraId="0787A48B" w14:textId="77777777" w:rsidR="00BE2D01" w:rsidRPr="00265337" w:rsidRDefault="00BE2D01" w:rsidP="00BE2D01">
      <w:pPr>
        <w:jc w:val="both"/>
        <w:rPr>
          <w:rFonts w:cs="Calibri"/>
          <w:bCs/>
          <w:sz w:val="24"/>
          <w:szCs w:val="24"/>
        </w:rPr>
      </w:pPr>
      <w:r w:rsidRPr="00265337">
        <w:rPr>
          <w:rFonts w:cs="Calibri"/>
          <w:b/>
          <w:bCs/>
          <w:sz w:val="24"/>
          <w:szCs w:val="24"/>
        </w:rPr>
        <w:t xml:space="preserve">2. </w:t>
      </w:r>
      <w:r w:rsidRPr="00265337">
        <w:rPr>
          <w:rFonts w:cs="Calibri"/>
          <w:bCs/>
          <w:sz w:val="24"/>
          <w:szCs w:val="24"/>
        </w:rPr>
        <w:t>Η πρωτοβουλία του Συλλόγου Γυναικών προκάλεσε και φοβικές αντιδράσεις, τουλάχιστον στην «Επιτροπή Αγώνα», που θεώρησε σκόπιμο  να τονίσει ότι οι «</w:t>
      </w:r>
      <w:r w:rsidRPr="00265337">
        <w:rPr>
          <w:rFonts w:cs="Calibri"/>
          <w:b/>
          <w:bCs/>
          <w:i/>
          <w:sz w:val="24"/>
          <w:szCs w:val="24"/>
        </w:rPr>
        <w:t>δυνάμεις της τοπικής κοινωνίας</w:t>
      </w:r>
      <w:r w:rsidRPr="00265337">
        <w:rPr>
          <w:rFonts w:cs="Calibri"/>
          <w:bCs/>
          <w:sz w:val="24"/>
          <w:szCs w:val="24"/>
        </w:rPr>
        <w:t xml:space="preserve">» πρέπει να είναι </w:t>
      </w:r>
      <w:r w:rsidRPr="00265337">
        <w:rPr>
          <w:rFonts w:cs="Calibri"/>
          <w:b/>
          <w:bCs/>
          <w:sz w:val="24"/>
          <w:szCs w:val="24"/>
        </w:rPr>
        <w:t>ενωμένες</w:t>
      </w:r>
      <w:r w:rsidRPr="00265337">
        <w:rPr>
          <w:rFonts w:cs="Calibri"/>
          <w:bCs/>
          <w:sz w:val="24"/>
          <w:szCs w:val="24"/>
        </w:rPr>
        <w:t xml:space="preserve"> απέναντι στον αγώνα για την αποτροπή του εγκληματικού αυτού εγχειρήματος, εξορκίζοντας ταυτόχρονα, για όσους δεν κατάλαβαν, τη «διάσπαση των δυνάμεων αυτών». Όμως για </w:t>
      </w:r>
      <w:r w:rsidRPr="00265337">
        <w:rPr>
          <w:rFonts w:cs="Calibri"/>
          <w:b/>
          <w:bCs/>
          <w:sz w:val="24"/>
          <w:szCs w:val="24"/>
        </w:rPr>
        <w:t>ποιες δυνάμεις</w:t>
      </w:r>
      <w:r w:rsidRPr="00265337">
        <w:rPr>
          <w:rFonts w:cs="Calibri"/>
          <w:bCs/>
          <w:sz w:val="24"/>
          <w:szCs w:val="24"/>
        </w:rPr>
        <w:t xml:space="preserve"> γίνεται λόγος; </w:t>
      </w:r>
    </w:p>
    <w:p w14:paraId="79C02ABB" w14:textId="77777777" w:rsidR="00BE2D01" w:rsidRPr="00265337" w:rsidRDefault="00BE2D01" w:rsidP="00BE2D01">
      <w:pPr>
        <w:jc w:val="both"/>
        <w:rPr>
          <w:rFonts w:cs="Calibri"/>
          <w:bCs/>
          <w:sz w:val="24"/>
          <w:szCs w:val="24"/>
        </w:rPr>
      </w:pPr>
      <w:r w:rsidRPr="00265337">
        <w:rPr>
          <w:rFonts w:cs="Calibri"/>
          <w:bCs/>
          <w:sz w:val="24"/>
          <w:szCs w:val="24"/>
        </w:rPr>
        <w:t xml:space="preserve">- Πόσο εποικοδομητικό για τον αγώνα είναι να συγκαταλέγονται σε αυτές εκπρόσωποι κομμάτων και παρατάξεων, που από θέσεις εξουσίας προωθούν και διευκολύνουν σειρά καταστροφικών επενδύσεων και από θέσεις αντιπολίτευσης αγανακτούν </w:t>
      </w:r>
      <w:proofErr w:type="spellStart"/>
      <w:r w:rsidRPr="00265337">
        <w:rPr>
          <w:rFonts w:cs="Calibri"/>
          <w:bCs/>
          <w:sz w:val="24"/>
          <w:szCs w:val="24"/>
        </w:rPr>
        <w:t>γι</w:t>
      </w:r>
      <w:proofErr w:type="spellEnd"/>
      <w:r w:rsidRPr="00265337">
        <w:rPr>
          <w:rFonts w:cs="Calibri"/>
          <w:bCs/>
          <w:sz w:val="24"/>
          <w:szCs w:val="24"/>
        </w:rPr>
        <w:t xml:space="preserve"> αυτά που τα ίδια προώθησαν;</w:t>
      </w:r>
    </w:p>
    <w:p w14:paraId="5C3437A6" w14:textId="77777777" w:rsidR="00BE2D01" w:rsidRPr="00265337" w:rsidRDefault="00BE2D01" w:rsidP="00BE2D01">
      <w:pPr>
        <w:jc w:val="both"/>
        <w:rPr>
          <w:rFonts w:cs="Calibri"/>
          <w:bCs/>
          <w:sz w:val="24"/>
          <w:szCs w:val="24"/>
        </w:rPr>
      </w:pPr>
      <w:r w:rsidRPr="00265337">
        <w:rPr>
          <w:rFonts w:cs="Calibri"/>
          <w:bCs/>
          <w:sz w:val="24"/>
          <w:szCs w:val="24"/>
        </w:rPr>
        <w:t xml:space="preserve">- Πόσο αποτελεσματικό μπορεί να είναι το </w:t>
      </w:r>
      <w:r w:rsidRPr="00265337">
        <w:rPr>
          <w:rFonts w:cs="Calibri"/>
          <w:b/>
          <w:bCs/>
          <w:sz w:val="24"/>
          <w:szCs w:val="24"/>
        </w:rPr>
        <w:t>κοινωνικό μέτωπο,</w:t>
      </w:r>
      <w:r w:rsidRPr="00265337">
        <w:rPr>
          <w:rFonts w:cs="Calibri"/>
          <w:bCs/>
          <w:sz w:val="24"/>
          <w:szCs w:val="24"/>
        </w:rPr>
        <w:t xml:space="preserve"> που εγκλωβίζεται σε δημοτικά </w:t>
      </w:r>
      <w:proofErr w:type="spellStart"/>
      <w:r w:rsidRPr="00265337">
        <w:rPr>
          <w:rFonts w:cs="Calibri"/>
          <w:bCs/>
          <w:sz w:val="24"/>
          <w:szCs w:val="24"/>
        </w:rPr>
        <w:t>διαπαραταξιακά</w:t>
      </w:r>
      <w:proofErr w:type="spellEnd"/>
      <w:r w:rsidRPr="00265337">
        <w:rPr>
          <w:rFonts w:cs="Calibri"/>
          <w:bCs/>
          <w:sz w:val="24"/>
          <w:szCs w:val="24"/>
        </w:rPr>
        <w:t xml:space="preserve"> σχήματα, η συντριπτική πλειοψηφία των οποίων υποκλίνεται μπροστά στην «</w:t>
      </w:r>
      <w:r w:rsidRPr="00265337">
        <w:rPr>
          <w:rFonts w:cs="Calibri"/>
          <w:b/>
          <w:bCs/>
          <w:i/>
          <w:sz w:val="24"/>
          <w:szCs w:val="24"/>
        </w:rPr>
        <w:t>υγιή επιχειρηματικότητα</w:t>
      </w:r>
      <w:r w:rsidRPr="00265337">
        <w:rPr>
          <w:rFonts w:cs="Calibri"/>
          <w:bCs/>
          <w:sz w:val="24"/>
          <w:szCs w:val="24"/>
        </w:rPr>
        <w:t>», λες και ζούμε σε άλλον πλανήτη; Είναι αποδεκτό να εθελοτυφλούμε μπροστά στα ίδια τα καθημερινά μας βιώματα, που αποκαλύπτουν με κάθε ευκαιρία ότι η καθαγιασμένη με τους νόμους του Κράτους επιχειρηματικότητα είναι αυτή, που κάνει «φύλλο και φτερό» τις ανάγκες μας για περισσότερους ελεύθερους δημόσιους χώρους πρασίνου, αθλητισμού, πολιτισμού, αναψυχής;</w:t>
      </w:r>
    </w:p>
    <w:p w14:paraId="5A47D4E9" w14:textId="77777777" w:rsidR="00BE2D01" w:rsidRPr="00265337" w:rsidRDefault="00BE2D01" w:rsidP="00BE2D01">
      <w:pPr>
        <w:jc w:val="both"/>
        <w:rPr>
          <w:rFonts w:cs="Calibri"/>
          <w:b/>
          <w:bCs/>
          <w:i/>
          <w:sz w:val="24"/>
          <w:szCs w:val="24"/>
        </w:rPr>
      </w:pPr>
      <w:r w:rsidRPr="00265337">
        <w:rPr>
          <w:rFonts w:cs="Calibri"/>
          <w:bCs/>
          <w:sz w:val="24"/>
          <w:szCs w:val="24"/>
        </w:rPr>
        <w:lastRenderedPageBreak/>
        <w:t>- Πόσο μπορούμε να εμπιστευόμαστε και να συμπορευόμαστε, στο όνομα μιας επίπλαστης εντέλει «ενότητας», με δημοτικές Αρχές και παρατάξεις που διακηρύσσουν, πχ, ότι «</w:t>
      </w:r>
      <w:r w:rsidRPr="00265337">
        <w:rPr>
          <w:rFonts w:cs="Calibri"/>
          <w:bCs/>
          <w:i/>
          <w:sz w:val="24"/>
          <w:szCs w:val="24"/>
        </w:rPr>
        <w:t xml:space="preserve">απώτερος σκοπός </w:t>
      </w:r>
      <w:r w:rsidRPr="00265337">
        <w:rPr>
          <w:rFonts w:cs="Calibri"/>
          <w:bCs/>
          <w:sz w:val="24"/>
          <w:szCs w:val="24"/>
        </w:rPr>
        <w:t>[τους]</w:t>
      </w:r>
      <w:r w:rsidRPr="00265337">
        <w:rPr>
          <w:rFonts w:cs="Calibri"/>
          <w:bCs/>
          <w:i/>
          <w:sz w:val="24"/>
          <w:szCs w:val="24"/>
        </w:rPr>
        <w:t xml:space="preserve"> είναι η </w:t>
      </w:r>
      <w:r w:rsidRPr="00265337">
        <w:rPr>
          <w:rFonts w:cs="Calibri"/>
          <w:b/>
          <w:bCs/>
          <w:i/>
          <w:sz w:val="24"/>
          <w:szCs w:val="24"/>
        </w:rPr>
        <w:t>επιτάχυνση των αναπτυξιακών – επενδυτικών διαδικασιών</w:t>
      </w:r>
      <w:r w:rsidRPr="00265337">
        <w:rPr>
          <w:rFonts w:cs="Calibri"/>
          <w:bCs/>
          <w:i/>
          <w:sz w:val="24"/>
          <w:szCs w:val="24"/>
        </w:rPr>
        <w:t xml:space="preserve"> και η ανάδειξη ευκαιριών</w:t>
      </w:r>
      <w:r w:rsidRPr="00265337">
        <w:rPr>
          <w:rFonts w:cs="Calibri"/>
          <w:b/>
          <w:bCs/>
          <w:i/>
          <w:sz w:val="24"/>
          <w:szCs w:val="24"/>
        </w:rPr>
        <w:t xml:space="preserve"> για προσέλκυση νέων επενδύσεων»; </w:t>
      </w:r>
    </w:p>
    <w:p w14:paraId="10BFE748" w14:textId="77777777" w:rsidR="00BE2D01" w:rsidRPr="00265337" w:rsidRDefault="00BE2D01" w:rsidP="00BE2D01">
      <w:pPr>
        <w:jc w:val="both"/>
        <w:rPr>
          <w:rFonts w:cs="Calibri"/>
          <w:bCs/>
          <w:sz w:val="24"/>
          <w:szCs w:val="24"/>
        </w:rPr>
      </w:pPr>
      <w:r w:rsidRPr="00265337">
        <w:rPr>
          <w:rFonts w:cs="Calibri"/>
          <w:bCs/>
          <w:sz w:val="24"/>
          <w:szCs w:val="24"/>
        </w:rPr>
        <w:t xml:space="preserve">Με βάση τα παραπάνω ερωτήματα, ρητορικά φυσικά, και βάζοντας «τον </w:t>
      </w:r>
      <w:proofErr w:type="spellStart"/>
      <w:r w:rsidRPr="00265337">
        <w:rPr>
          <w:rFonts w:cs="Calibri"/>
          <w:bCs/>
          <w:sz w:val="24"/>
          <w:szCs w:val="24"/>
        </w:rPr>
        <w:t>δάκτυλον</w:t>
      </w:r>
      <w:proofErr w:type="spellEnd"/>
      <w:r w:rsidRPr="00265337">
        <w:rPr>
          <w:rFonts w:cs="Calibri"/>
          <w:bCs/>
          <w:sz w:val="24"/>
          <w:szCs w:val="24"/>
        </w:rPr>
        <w:t xml:space="preserve"> επί τον τύπον των ήλων», κάθε καλής πίστης συναγωνιστής αντιλαμβάνεται ότι η ενότητα του αγωνιστικού τοπικού κοινωνικού μετώπου, όπου συγκροτείται αυτό, δεν κινδυνεύει από αυτούς που αποκαλύπτουν τα αίτια και τον υπαίτιο των καταστροφικών για το περιβάλλον και την ποιότητα ζωής των λαϊκών νοικοκυριών επενδύσεων</w:t>
      </w:r>
      <w:r w:rsidRPr="00265337">
        <w:rPr>
          <w:rFonts w:cs="Calibri"/>
          <w:b/>
          <w:bCs/>
          <w:sz w:val="24"/>
          <w:szCs w:val="24"/>
        </w:rPr>
        <w:t>.</w:t>
      </w:r>
      <w:r w:rsidRPr="00265337">
        <w:rPr>
          <w:rFonts w:cs="Calibri"/>
          <w:bCs/>
          <w:sz w:val="24"/>
          <w:szCs w:val="24"/>
        </w:rPr>
        <w:t xml:space="preserve"> Δεν κινδυνεύει από όσους προσπαθούν σε μια </w:t>
      </w:r>
      <w:proofErr w:type="spellStart"/>
      <w:r w:rsidRPr="00265337">
        <w:rPr>
          <w:rFonts w:cs="Calibri"/>
          <w:bCs/>
          <w:sz w:val="24"/>
          <w:szCs w:val="24"/>
        </w:rPr>
        <w:t>βαθειά</w:t>
      </w:r>
      <w:proofErr w:type="spellEnd"/>
      <w:r w:rsidRPr="00265337">
        <w:rPr>
          <w:rFonts w:cs="Calibri"/>
          <w:bCs/>
          <w:sz w:val="24"/>
          <w:szCs w:val="24"/>
        </w:rPr>
        <w:t xml:space="preserve"> διαχωρισμένη ταξικά κοινωνία - ή μήπως δεν το βλέπουμε ούτε αυτό - να διαμορφωθεί με όρους μαζικού κινήματος ένας πόλος διεκδίκησης και πάλης των όσων μας στερούν και, ακόμη περισσότερο, των όσων ακόμη επιχειρούν να μας αρπάξουν από αυτά που μας απόμειναν.</w:t>
      </w:r>
    </w:p>
    <w:p w14:paraId="2D187991" w14:textId="77777777" w:rsidR="00BE2D01" w:rsidRPr="00265337" w:rsidRDefault="00BE2D01" w:rsidP="00BE2D01">
      <w:pPr>
        <w:jc w:val="both"/>
        <w:rPr>
          <w:rFonts w:cs="Calibri"/>
          <w:bCs/>
          <w:sz w:val="24"/>
          <w:szCs w:val="24"/>
        </w:rPr>
      </w:pPr>
      <w:r w:rsidRPr="00265337">
        <w:rPr>
          <w:rFonts w:cs="Calibri"/>
          <w:bCs/>
          <w:sz w:val="24"/>
          <w:szCs w:val="24"/>
        </w:rPr>
        <w:t xml:space="preserve">Σε αυτή την κατεύθυνση η εισήγηση του «οικοδεσπότη μας», του Συλλόγου Γυναικών, είναι τεκμηριωμένη και αναλυτική. Και θεωρώ ως </w:t>
      </w:r>
      <w:r w:rsidRPr="00265337">
        <w:rPr>
          <w:rFonts w:cs="Calibri"/>
          <w:b/>
          <w:bCs/>
          <w:sz w:val="24"/>
          <w:szCs w:val="24"/>
        </w:rPr>
        <w:t>πιο σημαντική συμβολή της</w:t>
      </w:r>
      <w:r w:rsidRPr="00265337">
        <w:rPr>
          <w:rFonts w:cs="Calibri"/>
          <w:bCs/>
          <w:sz w:val="24"/>
          <w:szCs w:val="24"/>
        </w:rPr>
        <w:t xml:space="preserve"> το γεγονός ότι δεν εξαντλείται στην περίπτωση μόνο της μετεγκατάστασης του καζίνο αντιμετωπίζοντάς τη ως μια μεμονωμένη περίπτωση. Την εντάσσει στο συνολικότερο πλαίσιο μιας ανάπτυξης, που αποδεδειγμένα σχεδιάζεται και συντελείται συνολικά στη χώρα</w:t>
      </w:r>
      <w:r w:rsidRPr="00265337">
        <w:rPr>
          <w:rFonts w:cs="Calibri"/>
          <w:b/>
          <w:bCs/>
          <w:sz w:val="24"/>
          <w:szCs w:val="24"/>
        </w:rPr>
        <w:t xml:space="preserve"> </w:t>
      </w:r>
      <w:r w:rsidRPr="00265337">
        <w:rPr>
          <w:rFonts w:cs="Calibri"/>
          <w:bCs/>
          <w:sz w:val="24"/>
          <w:szCs w:val="24"/>
        </w:rPr>
        <w:t xml:space="preserve">και εξειδικεύεται κατά περιοχή, </w:t>
      </w:r>
      <w:r w:rsidRPr="00265337">
        <w:rPr>
          <w:rFonts w:cs="Calibri"/>
          <w:b/>
          <w:bCs/>
          <w:sz w:val="24"/>
          <w:szCs w:val="24"/>
        </w:rPr>
        <w:t>με κυρίαρχο κριτήριο τα κέρδη των μεγάλων επιχειρηματικών ομίλων</w:t>
      </w:r>
      <w:r w:rsidRPr="00265337">
        <w:rPr>
          <w:rFonts w:cs="Calibri"/>
          <w:bCs/>
          <w:sz w:val="24"/>
          <w:szCs w:val="24"/>
        </w:rPr>
        <w:t xml:space="preserve"> σε βάρος του περιβάλλοντος, της ποιότητας ζωής, της υγείας του κόσμου της δουλειάς. Και όσο πιο βαθιά το συνειδητοποιούμε αυτό, τόσο πιο μαζική, οργανωμένη, αποτελεσματική, συνεχής και ενιαία  θα είναι η αντίστασή μας, οι διεκδικήσεις μας απέναντι σε κυβερνήσεις, περιφερειακές και δημοτικές Αρχές, που σε αγαστή συνεργασία μας στερούν αυτά που μας ανήκουν.-</w:t>
      </w:r>
    </w:p>
    <w:p w14:paraId="1EFC834C" w14:textId="77777777" w:rsidR="00BE2D01" w:rsidRPr="00265337" w:rsidRDefault="00BE2D01" w:rsidP="00BE2D01">
      <w:pPr>
        <w:shd w:val="clear" w:color="auto" w:fill="FFFFFF"/>
        <w:spacing w:after="240" w:line="240" w:lineRule="auto"/>
        <w:rPr>
          <w:rFonts w:ascii="Arial" w:eastAsia="Times New Roman" w:hAnsi="Arial" w:cs="Arial"/>
          <w:color w:val="333333"/>
          <w:sz w:val="24"/>
          <w:szCs w:val="24"/>
          <w:lang w:eastAsia="el-GR"/>
        </w:rPr>
      </w:pPr>
    </w:p>
    <w:p w14:paraId="5845C95C" w14:textId="77777777" w:rsidR="00BE2D01" w:rsidRPr="00265337" w:rsidRDefault="00BE2D01" w:rsidP="00BE2D01">
      <w:pPr>
        <w:rPr>
          <w:sz w:val="24"/>
          <w:szCs w:val="24"/>
        </w:rPr>
      </w:pPr>
    </w:p>
    <w:p w14:paraId="427677D6" w14:textId="77777777" w:rsidR="00BE2D01" w:rsidRPr="003320A7" w:rsidRDefault="00BE2D01">
      <w:pPr>
        <w:jc w:val="both"/>
        <w:rPr>
          <w:b/>
          <w:sz w:val="24"/>
          <w:szCs w:val="24"/>
        </w:rPr>
      </w:pPr>
    </w:p>
    <w:sectPr w:rsidR="00BE2D01" w:rsidRPr="003320A7" w:rsidSect="003320A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485"/>
    <w:multiLevelType w:val="hybridMultilevel"/>
    <w:tmpl w:val="651A11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26100FE"/>
    <w:multiLevelType w:val="hybridMultilevel"/>
    <w:tmpl w:val="9244CA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C8"/>
    <w:rsid w:val="000A56CE"/>
    <w:rsid w:val="003320A7"/>
    <w:rsid w:val="00360BD6"/>
    <w:rsid w:val="004B1164"/>
    <w:rsid w:val="004F648C"/>
    <w:rsid w:val="00933D23"/>
    <w:rsid w:val="00AB7AC8"/>
    <w:rsid w:val="00B043C9"/>
    <w:rsid w:val="00BE2D01"/>
    <w:rsid w:val="00D11E56"/>
    <w:rsid w:val="00E732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52CA"/>
  <w15:docId w15:val="{74DDFD5A-D749-4F50-8F08-098198D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BE2D01"/>
  </w:style>
  <w:style w:type="paragraph" w:styleId="ListParagraph">
    <w:name w:val="List Paragraph"/>
    <w:basedOn w:val="Normal"/>
    <w:uiPriority w:val="34"/>
    <w:qFormat/>
    <w:rsid w:val="00BE2D01"/>
    <w:pPr>
      <w:spacing w:after="160" w:line="259" w:lineRule="auto"/>
      <w:ind w:left="720"/>
      <w:contextualSpacing/>
    </w:pPr>
  </w:style>
  <w:style w:type="character" w:styleId="Hyperlink">
    <w:name w:val="Hyperlink"/>
    <w:basedOn w:val="DefaultParagraphFont"/>
    <w:uiPriority w:val="99"/>
    <w:semiHidden/>
    <w:unhideWhenUsed/>
    <w:rsid w:val="00BE2D01"/>
    <w:rPr>
      <w:color w:val="0000FF"/>
      <w:u w:val="single"/>
    </w:rPr>
  </w:style>
  <w:style w:type="paragraph" w:styleId="NoSpacing">
    <w:name w:val="No Spacing"/>
    <w:uiPriority w:val="1"/>
    <w:qFormat/>
    <w:rsid w:val="00BE2D01"/>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spot.gr/user/686" TargetMode="External"/><Relationship Id="rId5" Type="http://schemas.openxmlformats.org/officeDocument/2006/relationships/hyperlink" Target="http://15.01.2019-kathimerin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3641</Words>
  <Characters>20755</Characters>
  <Application>Microsoft Office Word</Application>
  <DocSecurity>0</DocSecurity>
  <Lines>172</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Elen Kourk.</cp:lastModifiedBy>
  <cp:revision>4</cp:revision>
  <cp:lastPrinted>2021-06-06T06:39:00Z</cp:lastPrinted>
  <dcterms:created xsi:type="dcterms:W3CDTF">2021-06-15T14:07:00Z</dcterms:created>
  <dcterms:modified xsi:type="dcterms:W3CDTF">2021-06-15T20:06:00Z</dcterms:modified>
</cp:coreProperties>
</file>