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D38B76" w14:paraId="3A2CF9B6" wp14:textId="0ED5C59F">
      <w:pPr>
        <w:jc w:val="center"/>
        <w:rPr>
          <w:rFonts w:ascii="Arial" w:hAnsi="Arial" w:eastAsia="Arial" w:cs="Arial"/>
          <w:b w:val="1"/>
          <w:bCs w:val="1"/>
          <w:noProof w:val="0"/>
          <w:color w:val="4472C4" w:themeColor="accent1" w:themeTint="FF" w:themeShade="FF"/>
          <w:sz w:val="28"/>
          <w:szCs w:val="28"/>
          <w:lang w:val="el-GR"/>
        </w:rPr>
      </w:pPr>
      <w:r w:rsidRPr="74D38B76" w:rsidR="74D38B76">
        <w:rPr>
          <w:rFonts w:ascii="Calibri" w:hAnsi="Calibri" w:eastAsia="Calibri" w:cs="Calibri" w:asciiTheme="minorAscii" w:hAnsiTheme="minorAscii" w:eastAsiaTheme="minorAscii" w:cstheme="minorAscii"/>
          <w:b w:val="1"/>
          <w:bCs w:val="1"/>
          <w:noProof w:val="0"/>
          <w:color w:val="4472C4" w:themeColor="accent1" w:themeTint="FF" w:themeShade="FF"/>
          <w:sz w:val="28"/>
          <w:szCs w:val="28"/>
          <w:lang w:val="el-GR"/>
        </w:rPr>
        <w:t>Να σταματήσει η κυβέρνηση εδώ και τώρα τις ενέργειες για την εγκατάσταση ανεμογεννητριών στον ιστορικό τόπο της Γυάρου</w:t>
      </w:r>
    </w:p>
    <w:p xmlns:wp14="http://schemas.microsoft.com/office/word/2010/wordml" w:rsidP="74D38B76" w14:paraId="740FE6DE" wp14:textId="0143EE06">
      <w:pPr>
        <w:jc w:val="both"/>
      </w:pPr>
      <w:r w:rsidRPr="74D38B76" w:rsidR="74D38B76">
        <w:rPr>
          <w:rFonts w:ascii="Arial" w:hAnsi="Arial" w:eastAsia="Arial" w:cs="Arial"/>
          <w:noProof w:val="0"/>
          <w:sz w:val="28"/>
          <w:szCs w:val="28"/>
          <w:lang w:val="el-GR"/>
        </w:rPr>
        <w:t xml:space="preserve"> </w:t>
      </w:r>
    </w:p>
    <w:p xmlns:wp14="http://schemas.microsoft.com/office/word/2010/wordml" w:rsidP="74D38B76" w14:paraId="2A0F30C5" wp14:textId="43284DB7">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 xml:space="preserve">Η Γυάρος βρίσκεται στο σύμπλεγμα των Κυκλάδων. Είναι ένα νησί άνυδρο, άγονο, δίχως λιμάνι και με ισχυρούς ανέμους να το χτυπάνε όλο το χρόνο. Στη Γυάρο, από την αρχαιότητα ακόμα, ποτέ δεν κατοίκησαν θεληματικά περισσότεροι από τριάντα κάτοικοι. Χρησιμοποιήθηκε μόνο ως κάτεργο – τόπος εξόντωσης. Χαρακτηρίστηκε τάφος των ζωντανών, </w:t>
      </w:r>
      <w:proofErr w:type="spellStart"/>
      <w:r w:rsidRPr="74D38B76" w:rsidR="74D38B76">
        <w:rPr>
          <w:rFonts w:ascii="Calibri" w:hAnsi="Calibri" w:eastAsia="Calibri" w:cs="Calibri" w:asciiTheme="minorAscii" w:hAnsiTheme="minorAscii" w:eastAsiaTheme="minorAscii" w:cstheme="minorAscii"/>
          <w:noProof w:val="0"/>
          <w:sz w:val="22"/>
          <w:szCs w:val="22"/>
          <w:lang w:val="el-GR"/>
        </w:rPr>
        <w:t>διαβολονήσι</w:t>
      </w:r>
      <w:proofErr w:type="spellEnd"/>
      <w:r w:rsidRPr="74D38B76" w:rsidR="74D38B76">
        <w:rPr>
          <w:rFonts w:ascii="Calibri" w:hAnsi="Calibri" w:eastAsia="Calibri" w:cs="Calibri" w:asciiTheme="minorAscii" w:hAnsiTheme="minorAscii" w:eastAsiaTheme="minorAscii" w:cstheme="minorAscii"/>
          <w:noProof w:val="0"/>
          <w:sz w:val="22"/>
          <w:szCs w:val="22"/>
          <w:lang w:val="el-GR"/>
        </w:rPr>
        <w:t xml:space="preserve"> και </w:t>
      </w:r>
      <w:proofErr w:type="spellStart"/>
      <w:r w:rsidRPr="74D38B76" w:rsidR="74D38B76">
        <w:rPr>
          <w:rFonts w:ascii="Calibri" w:hAnsi="Calibri" w:eastAsia="Calibri" w:cs="Calibri" w:asciiTheme="minorAscii" w:hAnsiTheme="minorAscii" w:eastAsiaTheme="minorAscii" w:cstheme="minorAscii"/>
          <w:noProof w:val="0"/>
          <w:sz w:val="22"/>
          <w:szCs w:val="22"/>
          <w:lang w:val="el-GR"/>
        </w:rPr>
        <w:t>θανατονήσι</w:t>
      </w:r>
      <w:proofErr w:type="spellEnd"/>
      <w:r w:rsidRPr="74D38B76" w:rsidR="74D38B76">
        <w:rPr>
          <w:rFonts w:ascii="Calibri" w:hAnsi="Calibri" w:eastAsia="Calibri" w:cs="Calibri" w:asciiTheme="minorAscii" w:hAnsiTheme="minorAscii" w:eastAsiaTheme="minorAscii" w:cstheme="minorAscii"/>
          <w:noProof w:val="0"/>
          <w:sz w:val="22"/>
          <w:szCs w:val="22"/>
          <w:lang w:val="el-GR"/>
        </w:rPr>
        <w:t>, για τους άθλιους όρους κράτησης, των  ανείπωτων βασανιστηρίων και των θανάτων κρατούμενων αγωνιστών.</w:t>
      </w:r>
    </w:p>
    <w:p xmlns:wp14="http://schemas.microsoft.com/office/word/2010/wordml" w:rsidP="74D38B76" w14:paraId="09ED91DC" wp14:textId="5BA9F4E6">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 xml:space="preserve">Προκαλεί ιδιαίτερη αγανάκτηση η προσπάθεια μεγάλων οικονομικών συμφερόντων «να πατήσουν πόδι» στη Γυάρο για την εγκατάσταση ανεμογεννητριών παρ' όλο που το νησί έχει χαρακτηρισθεί Ιστορικός Τόπος και τα κτίρια της διατηρητέα. Έτσι, συγκεκριμένος επιχειρηματικός όμιλος επικαλούμενος τις δυο άδειες παραγωγής ενέργειας που έχει εξασφαλίσει από τη Ρυθμιστική Αρχή Ενέργειας ζητά να εγκαταστήσει </w:t>
      </w:r>
      <w:proofErr w:type="spellStart"/>
      <w:r w:rsidRPr="74D38B76" w:rsidR="74D38B76">
        <w:rPr>
          <w:rFonts w:ascii="Calibri" w:hAnsi="Calibri" w:eastAsia="Calibri" w:cs="Calibri" w:asciiTheme="minorAscii" w:hAnsiTheme="minorAscii" w:eastAsiaTheme="minorAscii" w:cstheme="minorAscii"/>
          <w:noProof w:val="0"/>
          <w:sz w:val="22"/>
          <w:szCs w:val="22"/>
          <w:lang w:val="el-GR"/>
        </w:rPr>
        <w:t>ανεμομετρητικό</w:t>
      </w:r>
      <w:proofErr w:type="spellEnd"/>
      <w:r w:rsidRPr="74D38B76" w:rsidR="74D38B76">
        <w:rPr>
          <w:rFonts w:ascii="Calibri" w:hAnsi="Calibri" w:eastAsia="Calibri" w:cs="Calibri" w:asciiTheme="minorAscii" w:hAnsiTheme="minorAscii" w:eastAsiaTheme="minorAscii" w:cstheme="minorAscii"/>
          <w:noProof w:val="0"/>
          <w:sz w:val="22"/>
          <w:szCs w:val="22"/>
          <w:lang w:val="el-GR"/>
        </w:rPr>
        <w:t xml:space="preserve"> ιστό ύψους 80 μέτρων στη Γυάρο, ώστε στη συνέχεια να μπορέσει να εγκαταστήσει ανεμογεννήτριες. Η απόφαση της Ρυθμιστικής Αρχής Ενέργειας και η σχετική έγκριση από την  Αποκεντρωμένη Διοίκηση Νοτίου Αιγαίου έρχεται σε αντίθεση με την κυβερνητική απόφαση που χαρακτήρισε ως χώρο ιστορικής μνήμης το σύνολο του νησιού και απαγόρευε την οποιαδήποτε επιχειρηματική δραστηριότητα σε αυτό.</w:t>
      </w:r>
      <w:r w:rsidRPr="74D38B76" w:rsidR="74D38B76">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4D38B76" w14:paraId="43661164" wp14:textId="0D5C2549">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 xml:space="preserve">Η απόφαση του τότε υπουργού Πολιτισμού έλεγε χαρακτηριστικά: </w:t>
      </w:r>
      <w:r w:rsidRPr="74D38B76" w:rsidR="74D38B76">
        <w:rPr>
          <w:rFonts w:ascii="Calibri" w:hAnsi="Calibri" w:eastAsia="Calibri" w:cs="Calibri" w:asciiTheme="minorAscii" w:hAnsiTheme="minorAscii" w:eastAsiaTheme="minorAscii" w:cstheme="minorAscii"/>
          <w:i w:val="1"/>
          <w:iCs w:val="1"/>
          <w:noProof w:val="0"/>
          <w:sz w:val="22"/>
          <w:szCs w:val="22"/>
          <w:lang w:val="el-GR"/>
        </w:rPr>
        <w:t xml:space="preserve">"Χαρακτηρίζουμε ως ιστορικό τόπο που χρειάζεται ειδική κρατική προστασία, τη νήσο Γυάρο ή Γιούρα, διότι αποτελεί σημαντικό χώρο ιστορικής μνήμης που έχει αναπόσπαστα συνδεθεί με την ιστορία της νεότερης Ελλάδας. Αποτελεί ζωντανή μαρτυρία των αγώνων του ελληνικού λαού για ελευθερία και δημοκρατία, σύμβολο καταδίκης των βασανιστηρίων και του περιορισμού των δημοκρατικών ελευθεριών. Επίσης, χαρακτηρίζουμε ως ιστορικά διατηρητέα μνημεία το κτίριο των φυλακών, καθώς και όλα τα κτίρια, εγκαταστάσεις και κατασκευές, που βρίσκονται στις περιοχές των πέντε (5) όρμων στη νήσο Γυάρο"  </w:t>
      </w:r>
      <w:r w:rsidRPr="74D38B76" w:rsidR="74D38B76">
        <w:rPr>
          <w:rFonts w:ascii="Calibri" w:hAnsi="Calibri" w:eastAsia="Calibri" w:cs="Calibri" w:asciiTheme="minorAscii" w:hAnsiTheme="minorAscii" w:eastAsiaTheme="minorAscii" w:cstheme="minorAscii"/>
          <w:noProof w:val="0"/>
          <w:sz w:val="22"/>
          <w:szCs w:val="22"/>
          <w:lang w:val="el-GR"/>
        </w:rPr>
        <w:t xml:space="preserve">(ΦΕΚ 1680/17-12-2001, τεύχος Β΄). </w:t>
      </w:r>
    </w:p>
    <w:p xmlns:wp14="http://schemas.microsoft.com/office/word/2010/wordml" w:rsidP="74D38B76" w14:paraId="72A90E5E" wp14:textId="2865217A">
      <w:pPr>
        <w:jc w:val="both"/>
        <w:rPr>
          <w:rFonts w:ascii="Calibri" w:hAnsi="Calibri" w:eastAsia="Calibri" w:cs="Calibri" w:asciiTheme="minorAscii" w:hAnsiTheme="minorAscii" w:eastAsiaTheme="minorAscii" w:cstheme="minorAscii"/>
          <w:i w:val="1"/>
          <w:iCs w:val="1"/>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Η Γυάρος έχει ενταχθεί επίσης το 2011 στο πανευρωπαϊκό δίκτυο ΝΑΤΟΥΡΑ 2000 και θεσμοθετήθηκε το 2019 ως Θαλάσσια Προστατευόμενη Περιοχή</w:t>
      </w:r>
      <w:r w:rsidRPr="74D38B76" w:rsidR="74D38B76">
        <w:rPr>
          <w:rFonts w:ascii="Calibri" w:hAnsi="Calibri" w:eastAsia="Calibri" w:cs="Calibri" w:asciiTheme="minorAscii" w:hAnsiTheme="minorAscii" w:eastAsiaTheme="minorAscii" w:cstheme="minorAscii"/>
          <w:i w:val="1"/>
          <w:iCs w:val="1"/>
          <w:noProof w:val="0"/>
          <w:sz w:val="22"/>
          <w:szCs w:val="22"/>
          <w:lang w:val="el-GR"/>
        </w:rPr>
        <w:t>.</w:t>
      </w:r>
    </w:p>
    <w:p xmlns:wp14="http://schemas.microsoft.com/office/word/2010/wordml" w:rsidP="74D38B76" w14:paraId="7662E1A0" wp14:textId="2DB5EE07">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Το νησί χρησιμοποιήθηκε ως τόπος εξορίας, φυλάκισης και κράτησης δεκάδων χιλιάδων αγωνιστών που πάλεψαν για την απελευθέρωση της χώρας από τη ναζιστική Κατοχή στα 1947-1952 και 1955-1961, και αγωνιστών που εναντιώθηκαν και πάλεψαν ενάντια στη Χούντα, στα 1968-69 και 1973-74.</w:t>
      </w:r>
    </w:p>
    <w:p xmlns:wp14="http://schemas.microsoft.com/office/word/2010/wordml" w:rsidP="74D38B76" w14:paraId="6A4D4957" wp14:textId="007D2456">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4D38B76" w14:paraId="2DDEB52A" wp14:textId="057EF6DC">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Ωστόσο, παρά τον χαρακτηρισμό της Γυάρου ως Ιστορικού Τόπου, όλες οι κυβερνήσεις όχι μόνον δεν έκαναν τίποτα για την προστασία και ανάδειξη του νησιού ως τόπου ιστορικής μνήμης, αλλά το εγκατέλειψαν στην τύχη του, με αποτέλεσμα και τα όποια κτίσματα - κεντρικές φυλακές και άλλοι ιστορικοί χώροι, οι οποίοι έχουν χαρακτηριστεί διατηρητέοι, να ρημάζονται και να καταστρέφονται, ούτε προχώρησαν στις αναγκαίες για την πρόσβαση στο νησί υποδομές.</w:t>
      </w:r>
    </w:p>
    <w:p xmlns:wp14="http://schemas.microsoft.com/office/word/2010/wordml" w:rsidP="74D38B76" w14:paraId="3F77460E" wp14:textId="47ACA068">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Μάλιστα, τα τελευταία χρόνια, προετοιμάζοντας το έδαφος για εκμετάλλευση του νησιού, επεδίωξαν τον αποχαρακτηρισμό του μισού νησιού, όταν η σύμφωνα με τις υπουργικές αποφάσεις για τον χαρακτηρισμό του ως Ιστορικό Τόπο η Ειδική Επιστημονική Επιτροπή τόνιζε ότι στο νησί «δεν πρέπει να υπάρχει οποιαδήποτε επιχειρηματική - οικονομική εκμετάλλευση, να αποφεύγεται κάθε εξωραϊσμός του χώρου και να διατηρείται μόνον η τοπική πανίδα και χλωρίδα και αγριότητα του τοπίου».</w:t>
      </w:r>
    </w:p>
    <w:p xmlns:wp14="http://schemas.microsoft.com/office/word/2010/wordml" w:rsidP="74D38B76" w14:paraId="01EB713B" wp14:textId="4831C87C">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4D38B76" w14:paraId="48018FEB" wp14:textId="495DB7F7">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 xml:space="preserve">Η εγκατάσταση του </w:t>
      </w:r>
      <w:proofErr w:type="spellStart"/>
      <w:r w:rsidRPr="74D38B76" w:rsidR="74D38B76">
        <w:rPr>
          <w:rFonts w:ascii="Calibri" w:hAnsi="Calibri" w:eastAsia="Calibri" w:cs="Calibri" w:asciiTheme="minorAscii" w:hAnsiTheme="minorAscii" w:eastAsiaTheme="minorAscii" w:cstheme="minorAscii"/>
          <w:noProof w:val="0"/>
          <w:sz w:val="22"/>
          <w:szCs w:val="22"/>
          <w:lang w:val="el-GR"/>
        </w:rPr>
        <w:t>ανεμολογικού</w:t>
      </w:r>
      <w:proofErr w:type="spellEnd"/>
      <w:r w:rsidRPr="74D38B76" w:rsidR="74D38B76">
        <w:rPr>
          <w:rFonts w:ascii="Calibri" w:hAnsi="Calibri" w:eastAsia="Calibri" w:cs="Calibri" w:asciiTheme="minorAscii" w:hAnsiTheme="minorAscii" w:eastAsiaTheme="minorAscii" w:cstheme="minorAscii"/>
          <w:noProof w:val="0"/>
          <w:sz w:val="22"/>
          <w:szCs w:val="22"/>
          <w:lang w:val="el-GR"/>
        </w:rPr>
        <w:t xml:space="preserve"> ιστού στο νησί, που ζητά σήμερα η εταιρεία, και στη συνέχεια η τοποθέτηση αγνώστου αριθμού ανεμογεννητριών, μαζί με την κατασκευή έργων εξυπηρέτησης της επιχειρηματικής εκμετάλλευσης, π.χ. διάνοιξη δρόμων, κατασκευή εγκαταστάσεων, θα επιφέρει ανεπανόρθωτη καταστροφή και αλλοίωση του φυσικού περιβάλλοντος του νησιού, αποσπώντας το από την Ιστορία του.</w:t>
      </w:r>
    </w:p>
    <w:p xmlns:wp14="http://schemas.microsoft.com/office/word/2010/wordml" w:rsidP="74D38B76" w14:paraId="50F423C9" wp14:textId="250C25E8">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4D38B76" w14:paraId="7D5D0286" wp14:textId="2AF42BF7">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 xml:space="preserve">Η Πανελλήνια Ένωση Αγωνιστών Εθνικής Αντίστασης και Δημοκρατικού Στρατού Ελλάδας, εκπροσωπώντας τους χιλιάδες Αντιστασιακούς στη ναζιστική κατοχή, μαχητές του ΔΣΕ, τους απογόνους και τους φίλους της Αντίστασης και του ΔΣΕ, διαμαρτύρεται έντονα για το σχέδιο εγκατάστασης ανεμογεννητριών στον Ιστορικό Τόπο της Γυάρου. </w:t>
      </w:r>
    </w:p>
    <w:p xmlns:wp14="http://schemas.microsoft.com/office/word/2010/wordml" w:rsidP="74D38B76" w14:paraId="7FEB16A9" wp14:textId="5CB60FD5">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Καταγγέλλει τις μέχρι τώρα κυβερνητικές ενέργειες και μεθοδεύσεις που υπηρετούν τα σχέδια αυτά αλλοίωσης των ιστορικών τόπων και μνημείων, που, εκτός των άλλων, στοχεύουν και στην άμβλυνση της ιστορικής μνήμης, για να μην μαθαίνουν οι νεότερες γενιές για τα εγκλήματα του φασισμού και της αστικής τάξης σε βάρος των αγωνιστών πατριωτών και του λαού μας.</w:t>
      </w:r>
    </w:p>
    <w:p xmlns:wp14="http://schemas.microsoft.com/office/word/2010/wordml" w:rsidP="74D38B76" w14:paraId="44A199CD" wp14:textId="54E5EC2E">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4D38B76" w14:paraId="2B14F33D" wp14:textId="18BB5ACD">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Καλούμε την κυβέρνηση, τώρα, να μην επιτρέψει να υλοποιηθεί η σχετική απόφαση της Ρυθμιστικής Αρχής Ενέργειας που δίνει άδεια σε ιδιωτικό μονοπωλιακό όμιλο να ξεκινήσει τις ενέργειες για να προχωρήσει στην εγκατάσταση ανεμογεννητριών, κάτι που έρχεται σε αντίθεση με τις προβλέψεις των σχετικών αποφάσεων ανακήρυξης σε Ιστορικό Τόπο και την ανάγκη προστασίας του νησιού της Γυάρου.</w:t>
      </w:r>
    </w:p>
    <w:p xmlns:wp14="http://schemas.microsoft.com/office/word/2010/wordml" w:rsidP="74D38B76" w14:paraId="45E92616" wp14:textId="2C8CDB3F">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4D38B76" w14:paraId="49B938A2" wp14:textId="530571A6">
      <w:pPr>
        <w:jc w:val="both"/>
        <w:rPr>
          <w:rFonts w:ascii="Calibri" w:hAnsi="Calibri" w:eastAsia="Calibri" w:cs="Calibri" w:asciiTheme="minorAscii" w:hAnsiTheme="minorAscii" w:eastAsiaTheme="minorAscii" w:cstheme="minorAscii"/>
          <w:noProof w:val="0"/>
          <w:sz w:val="22"/>
          <w:szCs w:val="22"/>
          <w:lang w:val="el-GR"/>
        </w:rPr>
      </w:pPr>
      <w:r w:rsidRPr="74D38B76" w:rsidR="74D38B76">
        <w:rPr>
          <w:rFonts w:ascii="Calibri" w:hAnsi="Calibri" w:eastAsia="Calibri" w:cs="Calibri" w:asciiTheme="minorAscii" w:hAnsiTheme="minorAscii" w:eastAsiaTheme="minorAscii" w:cstheme="minorAscii"/>
          <w:noProof w:val="0"/>
          <w:sz w:val="22"/>
          <w:szCs w:val="22"/>
          <w:lang w:val="el-GR"/>
        </w:rPr>
        <w:t>Αντίθετα, ως ΠΕΑΕΑ-ΔΣΕ, καλούμε την κυβέρνηση να προχωρήσει στις απαιτούμενες ενέργειες για την ανάδειξη του Ιστορικού Τόπου και την αναστήλωση και τη συντήρηση των όποιων εγκαταστάσεων και μνημειακών χώρων, ώστε να γίνει επισκέψιμο το νησί και να μπορεί ο λαός και η νεολαία μας να το επισκέπτεται και να μαθαίνει την αληθινή ιστορία του τόπου μας, την ιστορία που έγραψε ο λαός μας με τους αγώνες του.</w:t>
      </w:r>
    </w:p>
    <w:p xmlns:wp14="http://schemas.microsoft.com/office/word/2010/wordml" w:rsidP="74D38B76" w14:paraId="003F6272" wp14:textId="3600BA47">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F6D7E0"/>
    <w:rsid w:val="74D38B76"/>
    <w:rsid w:val="79F6D7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D7E0"/>
  <w15:chartTrackingRefBased/>
  <w15:docId w15:val="{8D27956B-50B3-4365-B362-ECB184AF19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2021-07-21T08:47:23.7074093Z</dcterms:created>
  <dcterms:modified xsi:type="dcterms:W3CDTF">2021-07-21T08:48:59.0864961Z</dcterms:modified>
  <dc:creator>Αθανάσιος Γιαννόπουλος</dc:creator>
  <lastModifiedBy>Αθανάσιος Γιαννόπουλος</lastModifiedBy>
</coreProperties>
</file>