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9A" w:rsidRPr="00823020" w:rsidRDefault="00517A9A" w:rsidP="00D80369">
      <w:pPr>
        <w:jc w:val="center"/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</w:pPr>
      <w:r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>ΔΗΜΑΡΧΙΑ</w:t>
      </w:r>
      <w:r w:rsidR="00150F3D"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>ΠΟΛΛΩΝ</w:t>
      </w:r>
      <w:r w:rsidR="00150F3D"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>ΕΡΓΩΝ</w:t>
      </w:r>
      <w:r w:rsidR="00150F3D"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>Η</w:t>
      </w:r>
      <w:r w:rsidR="00150F3D"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>ΔΗΜΑΡΧΙΑ</w:t>
      </w:r>
      <w:r w:rsidR="00150F3D"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  <w:color w:val="2E74B5" w:themeColor="accent5" w:themeShade="BF"/>
          <w:sz w:val="28"/>
          <w:szCs w:val="28"/>
        </w:rPr>
        <w:t>ΣΤΑΘΟΠΟΥΛΟΥ</w:t>
      </w:r>
    </w:p>
    <w:p w:rsidR="00517A9A" w:rsidRPr="00823020" w:rsidRDefault="00517A9A" w:rsidP="00D80369">
      <w:pPr>
        <w:jc w:val="right"/>
        <w:rPr>
          <w:rFonts w:asciiTheme="minorHAnsi" w:hAnsiTheme="minorHAnsi" w:cs="Times New Roman"/>
          <w:shadow/>
        </w:rPr>
      </w:pPr>
      <w:r w:rsidRPr="00823020">
        <w:rPr>
          <w:rFonts w:asciiTheme="minorHAnsi" w:hAnsiTheme="minorHAnsi" w:cs="Times New Roman"/>
          <w:shadow/>
        </w:rPr>
        <w:t>Του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Γιώργου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Ματσούκα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</w:t>
      </w:r>
      <w:r w:rsidR="00D80369" w:rsidRPr="00823020">
        <w:rPr>
          <w:rFonts w:asciiTheme="minorHAnsi" w:hAnsiTheme="minorHAnsi" w:cs="Times New Roman"/>
          <w:shadow/>
        </w:rPr>
        <w:t>.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Προέδρου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Συλλόγου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Κατοίκων</w:t>
      </w:r>
      <w:r w:rsidR="00150F3D" w:rsidRPr="00823020">
        <w:rPr>
          <w:rFonts w:asciiTheme="minorHAnsi" w:hAnsiTheme="minorHAnsi" w:cs="Times New Roman"/>
          <w:shadow/>
        </w:rPr>
        <w:t xml:space="preserve"> ΚΟΝΤΟΠΕΥΚΟΥ</w:t>
      </w:r>
    </w:p>
    <w:p w:rsidR="00517A9A" w:rsidRPr="00823020" w:rsidRDefault="00517A9A" w:rsidP="00D80369">
      <w:pPr>
        <w:jc w:val="both"/>
        <w:rPr>
          <w:rFonts w:asciiTheme="minorHAnsi" w:hAnsiTheme="minorHAnsi" w:cs="Times New Roman"/>
          <w:shadow/>
        </w:rPr>
      </w:pPr>
    </w:p>
    <w:p w:rsidR="00D80369" w:rsidRPr="00823020" w:rsidRDefault="00517A9A" w:rsidP="00D80369">
      <w:pPr>
        <w:jc w:val="both"/>
        <w:rPr>
          <w:rFonts w:asciiTheme="minorHAnsi" w:hAnsiTheme="minorHAnsi" w:cs="Times New Roman"/>
          <w:b/>
          <w:bCs/>
          <w:shadow/>
        </w:rPr>
      </w:pPr>
      <w:r w:rsidRPr="00823020">
        <w:rPr>
          <w:rFonts w:asciiTheme="minorHAnsi" w:hAnsiTheme="minorHAnsi" w:cs="Times New Roman"/>
          <w:b/>
          <w:bCs/>
          <w:shadow/>
        </w:rPr>
        <w:t>Με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κορυφαία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τα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έργα</w:t>
      </w:r>
      <w:r w:rsidR="00D80369" w:rsidRPr="00823020">
        <w:rPr>
          <w:rFonts w:asciiTheme="minorHAnsi" w:hAnsiTheme="minorHAnsi" w:cs="Times New Roman"/>
          <w:b/>
          <w:bCs/>
          <w:shadow/>
          <w:lang w:val="en-US"/>
        </w:rPr>
        <w:t>:</w:t>
      </w:r>
    </w:p>
    <w:p w:rsidR="00150F3D" w:rsidRPr="00823020" w:rsidRDefault="00517A9A" w:rsidP="00D80369">
      <w:pPr>
        <w:pStyle w:val="ab"/>
        <w:numPr>
          <w:ilvl w:val="0"/>
          <w:numId w:val="1"/>
        </w:numPr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ΔΗΜΟΠΡΑΤΗΣΗΣ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ΔΗΜΑΡΧΕΙΟΥ</w:t>
      </w:r>
    </w:p>
    <w:p w:rsidR="00150F3D" w:rsidRPr="00823020" w:rsidRDefault="00517A9A" w:rsidP="00D80369">
      <w:pPr>
        <w:pStyle w:val="ab"/>
        <w:numPr>
          <w:ilvl w:val="0"/>
          <w:numId w:val="1"/>
        </w:numPr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ΠΕΖΟΔΡΟΜΗΣΗΣ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ΚΕΝΤΡΙΚΗ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ΠΛΑΤΕΙΑ</w:t>
      </w:r>
      <w:r w:rsidR="00D80369" w:rsidRPr="00823020">
        <w:rPr>
          <w:rFonts w:asciiTheme="minorHAnsi" w:hAnsiTheme="minorHAnsi"/>
          <w:shadow/>
          <w:lang w:val="en-US"/>
        </w:rPr>
        <w:t>.</w:t>
      </w:r>
    </w:p>
    <w:p w:rsidR="00150F3D" w:rsidRPr="00823020" w:rsidRDefault="00517A9A" w:rsidP="00D80369">
      <w:pPr>
        <w:pStyle w:val="ab"/>
        <w:numPr>
          <w:ilvl w:val="0"/>
          <w:numId w:val="1"/>
        </w:numPr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ΑΠΟΚΤΗΣΗΣ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«ΙΟΛΑ»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D80369">
      <w:pPr>
        <w:pStyle w:val="ab"/>
        <w:numPr>
          <w:ilvl w:val="0"/>
          <w:numId w:val="1"/>
        </w:numPr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ΑΝΑΠΛΑΣΗΣ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ΟΔΟΥ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ΑΙΓΑΙΟΥ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ΠΕΛΑΓΟΥΣ</w:t>
      </w:r>
    </w:p>
    <w:p w:rsidR="00D80369" w:rsidRPr="00823020" w:rsidRDefault="00517A9A" w:rsidP="00D80369">
      <w:pPr>
        <w:pStyle w:val="ab"/>
        <w:numPr>
          <w:ilvl w:val="0"/>
          <w:numId w:val="1"/>
        </w:numPr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ΟΛΟΚΛΗΡΩΣΗΣ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ΕΠΑΓΓΕΛΜΑΤΙΚΟΥ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ΛΥΚΕΙΟΥ</w:t>
      </w:r>
    </w:p>
    <w:p w:rsidR="00150F3D" w:rsidRPr="00823020" w:rsidRDefault="00517A9A" w:rsidP="00D80369">
      <w:pPr>
        <w:pStyle w:val="ab"/>
        <w:numPr>
          <w:ilvl w:val="0"/>
          <w:numId w:val="1"/>
        </w:numPr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ΔΗΜΟΠΡΑΤΗΣΗΣ-ΚΑΤΑΣΚΕΥΗΣ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14ου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ΝΗΠΙΑΓΩΓΕΙΟΥ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</w:p>
    <w:p w:rsidR="00150F3D" w:rsidRPr="00823020" w:rsidRDefault="00517A9A" w:rsidP="00D80369">
      <w:pPr>
        <w:pStyle w:val="ab"/>
        <w:numPr>
          <w:ilvl w:val="0"/>
          <w:numId w:val="1"/>
        </w:numPr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ΠΟΛΛΑ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ΑΝΤΙΠΛΗΜΜΥΡΙΚΑ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ΕΡΓΑ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ΟΜΒΡΙΩΝ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ΑΣΦΑΛΤΟΣΤΡΩΣ</w:t>
      </w:r>
      <w:r w:rsidRPr="00823020">
        <w:rPr>
          <w:rFonts w:asciiTheme="minorHAnsi" w:hAnsiTheme="minorHAnsi"/>
          <w:shadow/>
        </w:rPr>
        <w:t>Ε</w:t>
      </w:r>
      <w:r w:rsidRPr="00823020">
        <w:rPr>
          <w:rFonts w:asciiTheme="minorHAnsi" w:hAnsiTheme="minorHAnsi"/>
          <w:shadow/>
        </w:rPr>
        <w:t>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</w:t>
      </w:r>
      <w:r w:rsidR="00D80369" w:rsidRPr="00823020">
        <w:rPr>
          <w:rFonts w:asciiTheme="minorHAnsi" w:hAnsiTheme="minorHAnsi"/>
          <w:shadow/>
        </w:rPr>
        <w:t>.</w:t>
      </w:r>
    </w:p>
    <w:p w:rsidR="00D80369" w:rsidRPr="00823020" w:rsidRDefault="00D80369" w:rsidP="00150F3D">
      <w:pPr>
        <w:spacing w:after="240"/>
        <w:jc w:val="both"/>
        <w:rPr>
          <w:rFonts w:asciiTheme="minorHAnsi" w:hAnsiTheme="minorHAnsi" w:cs="Times New Roman"/>
          <w:shadow/>
        </w:rPr>
      </w:pPr>
      <w:r w:rsidRPr="00823020">
        <w:rPr>
          <w:rFonts w:asciiTheme="minorHAnsi" w:hAnsiTheme="minorHAnsi" w:cs="Times New Roman"/>
          <w:shadow/>
        </w:rPr>
        <w:t>Ι</w:t>
      </w:r>
      <w:r w:rsidR="00517A9A" w:rsidRPr="00823020">
        <w:rPr>
          <w:rFonts w:asciiTheme="minorHAnsi" w:hAnsiTheme="minorHAnsi" w:cs="Times New Roman"/>
          <w:shadow/>
        </w:rPr>
        <w:t>σχυρίζομαι</w:t>
      </w:r>
      <w:r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με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στοιχεία</w:t>
      </w:r>
      <w:r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ότι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θητεία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της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Δημοτικής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αρχής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Γιάννη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Σταθόπουλου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υπήρξε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από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τις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πλέον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παραγωγικές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στο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Δήμο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517A9A" w:rsidRPr="00823020">
        <w:rPr>
          <w:rFonts w:asciiTheme="minorHAnsi" w:hAnsiTheme="minorHAnsi" w:cs="Times New Roman"/>
          <w:shadow/>
        </w:rPr>
        <w:t>Αγίας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Παρασκευής.</w:t>
      </w:r>
    </w:p>
    <w:p w:rsidR="00D80369" w:rsidRPr="00823020" w:rsidRDefault="00517A9A" w:rsidP="00150F3D">
      <w:pPr>
        <w:spacing w:after="240"/>
        <w:jc w:val="both"/>
        <w:rPr>
          <w:rFonts w:asciiTheme="minorHAnsi" w:hAnsiTheme="minorHAnsi" w:cs="Times New Roman"/>
          <w:shadow/>
        </w:rPr>
      </w:pPr>
      <w:r w:rsidRPr="00823020">
        <w:rPr>
          <w:rFonts w:asciiTheme="minorHAnsi" w:hAnsiTheme="minorHAnsi" w:cs="Times New Roman"/>
          <w:shadow/>
        </w:rPr>
        <w:t>Την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αφορμή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για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άρθρο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θα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διαβάσετε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μου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έδωσε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είδηση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D80369" w:rsidRPr="00823020">
        <w:rPr>
          <w:rFonts w:asciiTheme="minorHAnsi" w:hAnsiTheme="minorHAnsi" w:cs="Times New Roman"/>
          <w:shadow/>
        </w:rPr>
        <w:t>ότι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προχωρά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έργο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της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ανάπλασης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Αθλητικού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Κέντρου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στο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Πάρκο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«</w:t>
      </w:r>
      <w:r w:rsidR="00150F3D" w:rsidRPr="00823020">
        <w:rPr>
          <w:rFonts w:asciiTheme="minorHAnsi" w:hAnsiTheme="minorHAnsi" w:cs="Times New Roman"/>
          <w:shadow/>
        </w:rPr>
        <w:t>ΣΤ. ΚΩΤΣΗΣ</w:t>
      </w:r>
      <w:r w:rsidRPr="00823020">
        <w:rPr>
          <w:rFonts w:asciiTheme="minorHAnsi" w:hAnsiTheme="minorHAnsi" w:cs="Times New Roman"/>
          <w:shadow/>
        </w:rPr>
        <w:t>»</w:t>
      </w:r>
      <w:r w:rsidR="00D80369" w:rsidRPr="00823020">
        <w:rPr>
          <w:rFonts w:asciiTheme="minorHAnsi" w:hAnsiTheme="minorHAnsi" w:cs="Times New Roman"/>
          <w:shadow/>
        </w:rPr>
        <w:t>.</w:t>
      </w:r>
    </w:p>
    <w:p w:rsidR="00517A9A" w:rsidRPr="00823020" w:rsidRDefault="00517A9A" w:rsidP="00150F3D">
      <w:pPr>
        <w:spacing w:after="240"/>
        <w:jc w:val="both"/>
        <w:rPr>
          <w:rFonts w:asciiTheme="minorHAnsi" w:hAnsiTheme="minorHAnsi" w:cs="Times New Roman"/>
          <w:shadow/>
        </w:rPr>
      </w:pPr>
      <w:r w:rsidRPr="00823020">
        <w:rPr>
          <w:rFonts w:asciiTheme="minorHAnsi" w:hAnsiTheme="minorHAnsi" w:cs="Times New Roman"/>
          <w:shadow/>
        </w:rPr>
        <w:t>Κλείσαμε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λοιπόν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δυο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χρόνια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D80369" w:rsidRPr="00823020">
        <w:rPr>
          <w:rFonts w:asciiTheme="minorHAnsi" w:hAnsiTheme="minorHAnsi" w:cs="Times New Roman"/>
          <w:shadow/>
        </w:rPr>
        <w:t>νέας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D80369" w:rsidRPr="00823020">
        <w:rPr>
          <w:rFonts w:asciiTheme="minorHAnsi" w:hAnsiTheme="minorHAnsi" w:cs="Times New Roman"/>
          <w:shadow/>
        </w:rPr>
        <w:t>Δημοτικής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D80369" w:rsidRPr="00823020">
        <w:rPr>
          <w:rFonts w:asciiTheme="minorHAnsi" w:hAnsiTheme="minorHAnsi" w:cs="Times New Roman"/>
          <w:shadow/>
        </w:rPr>
        <w:t>αρχής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και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πόλη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μας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κινείται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ακ</w:t>
      </w:r>
      <w:r w:rsidRPr="00823020">
        <w:rPr>
          <w:rFonts w:asciiTheme="minorHAnsi" w:hAnsiTheme="minorHAnsi" w:cs="Times New Roman"/>
          <w:shadow/>
        </w:rPr>
        <w:t>ό</w:t>
      </w:r>
      <w:r w:rsidRPr="00823020">
        <w:rPr>
          <w:rFonts w:asciiTheme="minorHAnsi" w:hAnsiTheme="minorHAnsi" w:cs="Times New Roman"/>
          <w:shadow/>
        </w:rPr>
        <w:t>μη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με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έργα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Γ</w:t>
      </w:r>
      <w:r w:rsidR="00D80369" w:rsidRPr="00823020">
        <w:rPr>
          <w:rFonts w:asciiTheme="minorHAnsi" w:hAnsiTheme="minorHAnsi" w:cs="Times New Roman"/>
          <w:shadow/>
        </w:rPr>
        <w:t>.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Σταθόπουλου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με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εξαίρεση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τις</w:t>
      </w:r>
      <w:r w:rsidR="00150F3D" w:rsidRPr="00823020">
        <w:rPr>
          <w:rFonts w:asciiTheme="minorHAnsi" w:hAnsiTheme="minorHAnsi" w:cs="Times New Roman"/>
          <w:shadow/>
        </w:rPr>
        <w:t xml:space="preserve"> ΠΡΟΚΑΤ </w:t>
      </w:r>
      <w:r w:rsidRPr="00823020">
        <w:rPr>
          <w:rFonts w:asciiTheme="minorHAnsi" w:hAnsiTheme="minorHAnsi" w:cs="Times New Roman"/>
          <w:shadow/>
        </w:rPr>
        <w:t>αίθουσες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Νηπιαγ</w:t>
      </w:r>
      <w:r w:rsidRPr="00823020">
        <w:rPr>
          <w:rFonts w:asciiTheme="minorHAnsi" w:hAnsiTheme="minorHAnsi" w:cs="Times New Roman"/>
          <w:shadow/>
        </w:rPr>
        <w:t>ω</w:t>
      </w:r>
      <w:r w:rsidRPr="00823020">
        <w:rPr>
          <w:rFonts w:asciiTheme="minorHAnsi" w:hAnsiTheme="minorHAnsi" w:cs="Times New Roman"/>
          <w:shadow/>
        </w:rPr>
        <w:t>γείων</w:t>
      </w:r>
      <w:r w:rsidR="00D80369" w:rsidRPr="00823020">
        <w:rPr>
          <w:rFonts w:asciiTheme="minorHAnsi" w:hAnsiTheme="minorHAnsi" w:cs="Times New Roman"/>
          <w:shadow/>
        </w:rPr>
        <w:t>.</w:t>
      </w:r>
    </w:p>
    <w:p w:rsidR="00517A9A" w:rsidRPr="00823020" w:rsidRDefault="00517A9A" w:rsidP="00150F3D">
      <w:pPr>
        <w:spacing w:after="240"/>
        <w:jc w:val="both"/>
        <w:rPr>
          <w:rFonts w:asciiTheme="minorHAnsi" w:hAnsiTheme="minorHAnsi" w:cs="Times New Roman"/>
          <w:shadow/>
        </w:rPr>
      </w:pPr>
      <w:r w:rsidRPr="00823020">
        <w:rPr>
          <w:rFonts w:asciiTheme="minorHAnsi" w:hAnsiTheme="minorHAnsi" w:cs="Times New Roman"/>
          <w:shadow/>
        </w:rPr>
        <w:t>Θα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προσπαθήσω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να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εξηγήσω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συμπέρασμά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μου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αφού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θυμίσω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ότι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Β</w:t>
      </w:r>
      <w:r w:rsidR="00D80369" w:rsidRPr="00823020">
        <w:rPr>
          <w:rFonts w:asciiTheme="minorHAnsi" w:hAnsiTheme="minorHAnsi" w:cs="Times New Roman"/>
          <w:shadow/>
        </w:rPr>
        <w:t>.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Ζο</w:t>
      </w:r>
      <w:r w:rsidRPr="00823020">
        <w:rPr>
          <w:rFonts w:asciiTheme="minorHAnsi" w:hAnsiTheme="minorHAnsi" w:cs="Times New Roman"/>
          <w:shadow/>
        </w:rPr>
        <w:t>ρ</w:t>
      </w:r>
      <w:r w:rsidRPr="00823020">
        <w:rPr>
          <w:rFonts w:asciiTheme="minorHAnsi" w:hAnsiTheme="minorHAnsi" w:cs="Times New Roman"/>
          <w:shadow/>
        </w:rPr>
        <w:t>μπάς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(που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μέχρι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τώρα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«τρώει»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από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έτοιμα)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υπήρξε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Δήμαρχος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Αγ</w:t>
      </w:r>
      <w:r w:rsidR="00D80369" w:rsidRPr="00823020">
        <w:rPr>
          <w:rFonts w:asciiTheme="minorHAnsi" w:hAnsiTheme="minorHAnsi" w:cs="Times New Roman"/>
          <w:shadow/>
        </w:rPr>
        <w:t>.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Παρασκευής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από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2011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έως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2014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είναι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D80369" w:rsidRPr="00823020">
        <w:rPr>
          <w:rFonts w:asciiTheme="minorHAnsi" w:hAnsiTheme="minorHAnsi" w:cs="Times New Roman"/>
          <w:shadow/>
        </w:rPr>
        <w:t>δηλαδή,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ήδη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Δήμαρχος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περισσότερο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από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5</w:t>
      </w:r>
      <w:r w:rsidR="00C108EC" w:rsidRPr="00823020">
        <w:rPr>
          <w:rFonts w:asciiTheme="minorHAnsi" w:hAnsiTheme="minorHAnsi" w:cs="Times New Roman"/>
          <w:shadow/>
        </w:rPr>
        <w:t>,</w:t>
      </w:r>
      <w:r w:rsidRPr="00823020">
        <w:rPr>
          <w:rFonts w:asciiTheme="minorHAnsi" w:hAnsiTheme="minorHAnsi" w:cs="Times New Roman"/>
          <w:shadow/>
        </w:rPr>
        <w:t>5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χρόνια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και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θα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φτάσει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8</w:t>
      </w:r>
      <w:r w:rsidR="00D80369" w:rsidRPr="00823020">
        <w:rPr>
          <w:rFonts w:asciiTheme="minorHAnsi" w:hAnsiTheme="minorHAnsi" w:cs="Times New Roman"/>
          <w:shadow/>
        </w:rPr>
        <w:t>.</w:t>
      </w:r>
    </w:p>
    <w:p w:rsidR="00517A9A" w:rsidRPr="00823020" w:rsidRDefault="00517A9A" w:rsidP="00D80369">
      <w:pPr>
        <w:jc w:val="both"/>
        <w:rPr>
          <w:rFonts w:asciiTheme="minorHAnsi" w:hAnsiTheme="minorHAnsi" w:cs="Times New Roman"/>
          <w:b/>
          <w:bCs/>
          <w:shadow/>
        </w:rPr>
      </w:pPr>
      <w:r w:rsidRPr="00823020">
        <w:rPr>
          <w:rFonts w:asciiTheme="minorHAnsi" w:hAnsiTheme="minorHAnsi" w:cs="Times New Roman"/>
          <w:b/>
          <w:bCs/>
          <w:shadow/>
        </w:rPr>
        <w:t>ΚΥΡΙΟΤΕΡΑ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ΕΡΓΑ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ΣΤΑΘΟΠΟΥΛΟΥ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ΠΟΥ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ΟΛΟΚΛΗΡΩΘΗΚΑΝ:</w:t>
      </w:r>
    </w:p>
    <w:p w:rsidR="00517A9A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ΑΝΤΙΠΛΗΜΜΥΡΙΚΑ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ΕΡΓΑ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όμβριων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πολλές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οδούς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πόλης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μας,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ύ</w:t>
      </w:r>
      <w:r w:rsidRPr="00823020">
        <w:rPr>
          <w:rFonts w:asciiTheme="minorHAnsi" w:hAnsiTheme="minorHAnsi"/>
          <w:shadow/>
        </w:rPr>
        <w:t>ψους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7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εκατ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ευρώ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ασφαλτοστρώσεις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των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οδών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(στην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προηγούμενη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τετραετία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Ζορμπά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δεν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έγινε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κανένα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αντ</w:t>
      </w:r>
      <w:r w:rsidRPr="00823020">
        <w:rPr>
          <w:rFonts w:asciiTheme="minorHAnsi" w:hAnsiTheme="minorHAnsi"/>
          <w:shadow/>
        </w:rPr>
        <w:t>ί</w:t>
      </w:r>
      <w:r w:rsidRPr="00823020">
        <w:rPr>
          <w:rFonts w:asciiTheme="minorHAnsi" w:hAnsiTheme="minorHAnsi"/>
          <w:shadow/>
        </w:rPr>
        <w:t>στοιχο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έργο)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Ολοκλήρωση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ενός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εξαιρετικού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Σχολείου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Επαγγελματικού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ΛΥΚΕΙΟΥ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–ΕΠΑΛ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(πρ</w:t>
      </w:r>
      <w:r w:rsidR="00150F3D" w:rsidRPr="00823020">
        <w:rPr>
          <w:rFonts w:asciiTheme="minorHAnsi" w:hAnsiTheme="minorHAnsi"/>
          <w:shadow/>
        </w:rPr>
        <w:t>ώην ΜΠΑΡΜΠΙΚΑ</w:t>
      </w:r>
      <w:r w:rsidRPr="00823020">
        <w:rPr>
          <w:rFonts w:asciiTheme="minorHAnsi" w:hAnsiTheme="minorHAnsi"/>
          <w:shadow/>
        </w:rPr>
        <w:t>)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ύψους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5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εκατ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ευρώ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ήταν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επί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7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χρ</w:t>
      </w:r>
      <w:r w:rsidRPr="00823020">
        <w:rPr>
          <w:rFonts w:asciiTheme="minorHAnsi" w:hAnsiTheme="minorHAnsi"/>
          <w:shadow/>
        </w:rPr>
        <w:t>ό</w:t>
      </w:r>
      <w:r w:rsidRPr="00823020">
        <w:rPr>
          <w:rFonts w:asciiTheme="minorHAnsi" w:hAnsiTheme="minorHAnsi"/>
          <w:shadow/>
        </w:rPr>
        <w:t>νια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εγκαταλειμμένο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Έργα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εργασίες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ύψους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άνω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3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εκατ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ευρώ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ΝΗΠΙΑΓΩΓΕΙΑ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–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ΔΗΜΟΤΙΚΑ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–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ΓΥΜΝ</w:t>
      </w:r>
      <w:r w:rsidRPr="00823020">
        <w:rPr>
          <w:rFonts w:asciiTheme="minorHAnsi" w:hAnsiTheme="minorHAnsi"/>
          <w:shadow/>
        </w:rPr>
        <w:t>Α</w:t>
      </w:r>
      <w:r w:rsidRPr="00823020">
        <w:rPr>
          <w:rFonts w:asciiTheme="minorHAnsi" w:hAnsiTheme="minorHAnsi"/>
          <w:shadow/>
        </w:rPr>
        <w:t>ΣΙΑ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-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ΛΥΚΕΙΑ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Αγ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Παρασκευής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αναπλάσεις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ΟΛΩΝ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προαυλίων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Αγορά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ΚΤΗΜΑΤΟΣ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ΟΙΚΙΑΣ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ΙΟΛΑ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επιπλέον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χρηματοδότηση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2</w:t>
      </w:r>
      <w:r w:rsidR="00C108EC" w:rsidRPr="00823020">
        <w:rPr>
          <w:rFonts w:asciiTheme="minorHAnsi" w:hAnsiTheme="minorHAnsi"/>
          <w:shadow/>
        </w:rPr>
        <w:t>,</w:t>
      </w:r>
      <w:r w:rsidRPr="00823020">
        <w:rPr>
          <w:rFonts w:asciiTheme="minorHAnsi" w:hAnsiTheme="minorHAnsi"/>
          <w:shadow/>
        </w:rPr>
        <w:t>5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εκατ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ευρώ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ανάπλαση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τους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πόλη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θα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αποκτήσει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2-3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χρόνια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ένα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Πολιτιστικό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κόσμημα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ΑΝΑΠΛΑΣΗ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ΠΕΖΟΔΡΟΜΙΩΝ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-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ασφαλτόστρωση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ΟΔΟΥ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ΑΙΓΑΙΟΥ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ΠΕΛ</w:t>
      </w:r>
      <w:r w:rsidRPr="00823020">
        <w:rPr>
          <w:rFonts w:asciiTheme="minorHAnsi" w:hAnsiTheme="minorHAnsi"/>
          <w:shadow/>
        </w:rPr>
        <w:t>Α</w:t>
      </w:r>
      <w:r w:rsidRPr="00823020">
        <w:rPr>
          <w:rFonts w:asciiTheme="minorHAnsi" w:hAnsiTheme="minorHAnsi"/>
          <w:shadow/>
        </w:rPr>
        <w:t>ΓΟΥΣ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ΚΟΡΥΦΑΙΟ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ΕΡΓΟ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ΑΝΑΠΛΑΣΗ-ΠΕΖΟΔΡΟΜΗΣΗ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οδών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πέριξ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ΚΕΝΤΡ</w:t>
      </w:r>
      <w:r w:rsidRPr="00823020">
        <w:rPr>
          <w:rFonts w:asciiTheme="minorHAnsi" w:hAnsiTheme="minorHAnsi"/>
          <w:shadow/>
        </w:rPr>
        <w:t>Ι</w:t>
      </w:r>
      <w:r w:rsidRPr="00823020">
        <w:rPr>
          <w:rFonts w:asciiTheme="minorHAnsi" w:hAnsiTheme="minorHAnsi"/>
          <w:shadow/>
        </w:rPr>
        <w:t>ΚΗΣ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ΠΛΑΤΕΙΑΣ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ΕΚΔΗΛΩΣΕΙΣ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ΠΟΛΙΤΙΣΜΟΥ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Πολιτιστικό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-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Αθλητικό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Οργανισμό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Βιβλιοθήκη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Δήμο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δεν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είχαν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προηγούμενο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Έργο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ανακατασκευής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-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ΑΝΑΠΛΑΣΗΣ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ΠΕΖΟΔΡΟΜΙΩΝ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πολλά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σημεία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πόλης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Εγκατάσταση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11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διπλών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συστημάτων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ΥΠΟΓΕΙΩΝ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ΚΑΔΩΝ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ΑΠΟΡΡΙΜΑΤΩΝ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δημιουργία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30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ΓΩΝΙΩΝ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ΑΝΑΚΥΚΛΩΣΗΣ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ΚΙΝΗΤΟΥ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ΠΡΑΣΙΝΟΥ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ΣΗΜΕΙΟΥ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όλα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πρωτοποριακά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πόλη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μας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lastRenderedPageBreak/>
        <w:t>Έργο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κατασκευής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ΠΕΖΟΔΡΟΜΩΝ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γύρω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Παιδικό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σταθμό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οδού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Αισώπου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Πευκάκια</w:t>
      </w:r>
      <w:r w:rsidR="00C108EC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όπως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στις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οδούς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Ιερολοχιτών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</w:t>
      </w:r>
      <w:r w:rsidRPr="00823020">
        <w:rPr>
          <w:rFonts w:asciiTheme="minorHAnsi" w:hAnsiTheme="minorHAnsi"/>
          <w:shadow/>
        </w:rPr>
        <w:t>λευθερίας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Γιάννη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Ανάπλαση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πιστοποίηση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ΔΥΟ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φορές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όλων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ΠΑΙΔΙΚΩΝ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ΧΑΡΩΝ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Δήμου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Έργα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ανακατασκευής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δαπέδων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δύο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ΚΛΕΙΣΤΑ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ΓΥΜΝΑΣΤΗΡΙΑ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πόλης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δύο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ανο</w:t>
      </w:r>
      <w:r w:rsidRPr="00823020">
        <w:rPr>
          <w:rFonts w:asciiTheme="minorHAnsi" w:hAnsiTheme="minorHAnsi"/>
          <w:shadow/>
        </w:rPr>
        <w:t>ι</w:t>
      </w:r>
      <w:r w:rsidRPr="00823020">
        <w:rPr>
          <w:rFonts w:asciiTheme="minorHAnsi" w:hAnsiTheme="minorHAnsi"/>
          <w:shadow/>
        </w:rPr>
        <w:t>κτών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γηπέδων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ΜΠΑΣΚΕΤ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(στα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Πευκάκια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όπισθεν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Κεντρικής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Πλατείας)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δύο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ΓΗΠΕΔΩΝ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ΠΟΔΟΣΦΑΙΡΟΥ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5Χ5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7ο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9ο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Δημοτικά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Σχολεία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Τοποθέτηση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υπαίθριων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ΟΡΓΑΝΩΝ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ΓΥΜΝΑΣΤΙΚΗΣ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δύο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πάρκα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(στον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Γιάννη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</w:t>
      </w:r>
      <w:r w:rsidR="00150F3D" w:rsidRPr="00823020">
        <w:rPr>
          <w:rFonts w:asciiTheme="minorHAnsi" w:hAnsiTheme="minorHAnsi"/>
          <w:shadow/>
        </w:rPr>
        <w:t xml:space="preserve"> Κ</w:t>
      </w:r>
      <w:r w:rsidR="00150F3D" w:rsidRPr="00823020">
        <w:rPr>
          <w:rFonts w:asciiTheme="minorHAnsi" w:hAnsiTheme="minorHAnsi"/>
          <w:shadow/>
        </w:rPr>
        <w:t>Ο</w:t>
      </w:r>
      <w:r w:rsidR="00150F3D" w:rsidRPr="00823020">
        <w:rPr>
          <w:rFonts w:asciiTheme="minorHAnsi" w:hAnsiTheme="minorHAnsi"/>
          <w:shadow/>
        </w:rPr>
        <w:t>ΝΤΟΠΕΥΚΟ</w:t>
      </w:r>
      <w:r w:rsidRPr="00823020">
        <w:rPr>
          <w:rFonts w:asciiTheme="minorHAnsi" w:hAnsiTheme="minorHAnsi"/>
          <w:shadow/>
        </w:rPr>
        <w:t>)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Δημιουργία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ΔΗΜΟΤΙΚΟΥ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ΚΙΝΗΜΑΤΟΓΡΑΦΟΥ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“ΘΑΝΑΣΗΣ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ΒΕΓΓΟΣ”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στο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Πάρκο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«</w:t>
      </w:r>
      <w:r w:rsidR="00150F3D" w:rsidRPr="00823020">
        <w:rPr>
          <w:rFonts w:asciiTheme="minorHAnsi" w:hAnsiTheme="minorHAnsi"/>
          <w:shadow/>
        </w:rPr>
        <w:t>ΣΤ. ΚΩΤΣΗΣ</w:t>
      </w:r>
      <w:r w:rsidR="00C108EC" w:rsidRPr="00823020">
        <w:rPr>
          <w:rFonts w:asciiTheme="minorHAnsi" w:hAnsiTheme="minorHAnsi"/>
          <w:shadow/>
        </w:rPr>
        <w:t>»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(πρ</w:t>
      </w:r>
      <w:r w:rsidR="00150F3D" w:rsidRPr="00823020">
        <w:rPr>
          <w:rFonts w:asciiTheme="minorHAnsi" w:hAnsiTheme="minorHAnsi"/>
          <w:shadow/>
        </w:rPr>
        <w:t>ώην ΣΠΥΡΟΥΔΗ</w:t>
      </w:r>
      <w:r w:rsidRPr="00823020">
        <w:rPr>
          <w:rFonts w:asciiTheme="minorHAnsi" w:hAnsiTheme="minorHAnsi"/>
          <w:shadow/>
        </w:rPr>
        <w:t>)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πολύ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μεγάλη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συμμετοχή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θεατών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στις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θερινές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προβολές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70%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έργου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«Βιοκλιματική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ΑΝΑΠΛΑΣΗ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ΟΔΩΝ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ΚΟΝΤΟΠΕΥΚΟΥ»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ρυμοτομήσεις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</w:t>
      </w:r>
      <w:r w:rsidRPr="00823020">
        <w:rPr>
          <w:rFonts w:asciiTheme="minorHAnsi" w:hAnsiTheme="minorHAnsi"/>
          <w:shadow/>
        </w:rPr>
        <w:t>δών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μήκους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2</w:t>
      </w:r>
      <w:r w:rsidR="00C108EC" w:rsidRPr="00823020">
        <w:rPr>
          <w:rFonts w:asciiTheme="minorHAnsi" w:hAnsiTheme="minorHAnsi"/>
          <w:shadow/>
        </w:rPr>
        <w:t>,</w:t>
      </w:r>
      <w:r w:rsidRPr="00823020">
        <w:rPr>
          <w:rFonts w:asciiTheme="minorHAnsi" w:hAnsiTheme="minorHAnsi"/>
          <w:shadow/>
        </w:rPr>
        <w:t>7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χιλιομέτρων</w:t>
      </w:r>
      <w:r w:rsidR="00D80369" w:rsidRPr="00823020">
        <w:rPr>
          <w:rFonts w:asciiTheme="minorHAnsi" w:hAnsiTheme="minorHAnsi"/>
          <w:shadow/>
        </w:rPr>
        <w:t>.</w:t>
      </w:r>
    </w:p>
    <w:p w:rsidR="00517A9A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Χρηματοδότηση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500</w:t>
      </w:r>
      <w:r w:rsidR="00D80369" w:rsidRPr="00823020">
        <w:rPr>
          <w:rFonts w:asciiTheme="minorHAnsi" w:hAnsiTheme="minorHAnsi"/>
          <w:shadow/>
        </w:rPr>
        <w:t>.</w:t>
      </w:r>
      <w:r w:rsidRPr="00823020">
        <w:rPr>
          <w:rFonts w:asciiTheme="minorHAnsi" w:hAnsiTheme="minorHAnsi"/>
          <w:shadow/>
        </w:rPr>
        <w:t>000€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μέσω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ΕΣΠΑ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ΚΟΙΝΩΝΙΚΩΝ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ΔΟΜΩΝ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Δήμου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(Μαγειρείο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–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Παντοπωλείο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-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Φαρμακείο)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δημιουργία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νέας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δομή</w:t>
      </w:r>
      <w:r w:rsidR="00C108EC" w:rsidRPr="00823020">
        <w:rPr>
          <w:rFonts w:asciiTheme="minorHAnsi" w:hAnsiTheme="minorHAnsi"/>
          <w:shadow/>
        </w:rPr>
        <w:t>ς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ΚΕΝΤΡΟΥ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ΚΟΙΝΟΤΗΤΑΣ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Έργα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ΠΕΖΟΔΡΟΜΗΣΕΩΝ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-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ΔΙΑΝΟΙΞΕΩΝ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οδών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Πευκάκια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προϋπολ</w:t>
      </w:r>
      <w:r w:rsidRPr="00823020">
        <w:rPr>
          <w:rFonts w:asciiTheme="minorHAnsi" w:hAnsiTheme="minorHAnsi"/>
          <w:shadow/>
        </w:rPr>
        <w:t>ο</w:t>
      </w:r>
      <w:r w:rsidRPr="00823020">
        <w:rPr>
          <w:rFonts w:asciiTheme="minorHAnsi" w:hAnsiTheme="minorHAnsi"/>
          <w:shadow/>
        </w:rPr>
        <w:t>γισμού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1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εκατ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ευρώ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ΝΕΑ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ΠΑΙΔΙΚΗ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ΧΑΡΑ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Πευκάκια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(μετά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πολλά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χρόνια)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Κατασκευή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14ου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ΝΗΠΙΑΓΩΓΕΙΟΥ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Πευκάκια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τις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ΚΤΥΠ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Έργο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ΑΣΦΑΛΤΟΣΤΡΩΣΕΩΝ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συνολικού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μήκους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24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περίπου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χλμ.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περισσότερες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τρι</w:t>
      </w:r>
      <w:r w:rsidRPr="00823020">
        <w:rPr>
          <w:rFonts w:asciiTheme="minorHAnsi" w:hAnsiTheme="minorHAnsi"/>
          <w:shadow/>
        </w:rPr>
        <w:t>ά</w:t>
      </w:r>
      <w:r w:rsidRPr="00823020">
        <w:rPr>
          <w:rFonts w:asciiTheme="minorHAnsi" w:hAnsiTheme="minorHAnsi"/>
          <w:shadow/>
        </w:rPr>
        <w:t>ντα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(30)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οδούς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(μόλις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3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χλμ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προηγούμενη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</w:t>
      </w:r>
      <w:r w:rsidR="00C108EC" w:rsidRPr="00823020">
        <w:rPr>
          <w:rFonts w:asciiTheme="minorHAnsi" w:hAnsiTheme="minorHAnsi"/>
          <w:shadow/>
        </w:rPr>
        <w:t>ο</w:t>
      </w:r>
      <w:r w:rsidR="00C108EC" w:rsidRPr="00823020">
        <w:rPr>
          <w:rFonts w:asciiTheme="minorHAnsi" w:hAnsiTheme="minorHAnsi"/>
          <w:shadow/>
        </w:rPr>
        <w:t>τική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αρχή</w:t>
      </w:r>
      <w:r w:rsidRPr="00823020">
        <w:rPr>
          <w:rFonts w:asciiTheme="minorHAnsi" w:hAnsiTheme="minorHAnsi"/>
          <w:shadow/>
        </w:rPr>
        <w:t>)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Ενοικίαση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κληροδοτήματος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ΓΙΑΒΑΣΗ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οδό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Ερμού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όφελος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Δήμο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20</w:t>
      </w:r>
      <w:r w:rsidR="00D80369" w:rsidRPr="00823020">
        <w:rPr>
          <w:rFonts w:asciiTheme="minorHAnsi" w:hAnsiTheme="minorHAnsi"/>
          <w:shadow/>
        </w:rPr>
        <w:t>.</w:t>
      </w:r>
      <w:r w:rsidRPr="00823020">
        <w:rPr>
          <w:rFonts w:asciiTheme="minorHAnsi" w:hAnsiTheme="minorHAnsi"/>
          <w:shadow/>
        </w:rPr>
        <w:t>000€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μήνα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Μετατροπή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σκοπού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κληροδοτήματος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ΑΣΗΜΑΚΟΠΟΥΛΟΥ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ήδη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εκμεταλλεύθηκε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Δήμος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5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Ρύθμιση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κληροδοτήματος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ΠΡΙΓΓΟΥΡΗ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μεγάλο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όφελος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Δήμο</w:t>
      </w:r>
      <w:r w:rsidR="00D80369" w:rsidRPr="00823020">
        <w:rPr>
          <w:rFonts w:asciiTheme="minorHAnsi" w:hAnsiTheme="minorHAnsi"/>
          <w:shadow/>
        </w:rPr>
        <w:t>.</w:t>
      </w:r>
    </w:p>
    <w:p w:rsidR="00517A9A" w:rsidRPr="00823020" w:rsidRDefault="00517A9A" w:rsidP="00D80369">
      <w:pPr>
        <w:jc w:val="both"/>
        <w:rPr>
          <w:rFonts w:asciiTheme="minorHAnsi" w:hAnsiTheme="minorHAnsi" w:cs="Times New Roman"/>
          <w:shadow/>
        </w:rPr>
      </w:pPr>
    </w:p>
    <w:p w:rsidR="00517A9A" w:rsidRPr="00823020" w:rsidRDefault="00517A9A" w:rsidP="00D80369">
      <w:pPr>
        <w:jc w:val="both"/>
        <w:rPr>
          <w:rFonts w:asciiTheme="minorHAnsi" w:hAnsiTheme="minorHAnsi" w:cs="Times New Roman"/>
          <w:b/>
          <w:bCs/>
          <w:shadow/>
        </w:rPr>
      </w:pPr>
      <w:r w:rsidRPr="00823020">
        <w:rPr>
          <w:rFonts w:asciiTheme="minorHAnsi" w:hAnsiTheme="minorHAnsi" w:cs="Times New Roman"/>
          <w:b/>
          <w:bCs/>
          <w:shadow/>
        </w:rPr>
        <w:t>ΕΡΓΑ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ΠΟΥ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ΔΗΜΟΠΡΑΤΗΘΗΚΑΝ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="00C108EC" w:rsidRPr="00823020">
        <w:rPr>
          <w:rFonts w:asciiTheme="minorHAnsi" w:hAnsiTheme="minorHAnsi" w:cs="Times New Roman"/>
          <w:b/>
          <w:bCs/>
          <w:shadow/>
        </w:rPr>
        <w:t>ή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ΧΡΗΜΑΤΟΔΟΤΗΘΗΚΑΝ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ΕΠΙ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ΣΤΑΘΟΠΟΥΛΟΥ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ΚΑΙ</w:t>
      </w:r>
      <w:r w:rsidR="00150F3D" w:rsidRPr="00823020">
        <w:rPr>
          <w:rFonts w:asciiTheme="minorHAnsi" w:hAnsiTheme="minorHAnsi" w:cs="Times New Roman"/>
          <w:b/>
          <w:bCs/>
          <w:shadow/>
        </w:rPr>
        <w:t xml:space="preserve"> </w:t>
      </w:r>
      <w:r w:rsidRPr="00823020">
        <w:rPr>
          <w:rFonts w:asciiTheme="minorHAnsi" w:hAnsiTheme="minorHAnsi" w:cs="Times New Roman"/>
          <w:b/>
          <w:bCs/>
          <w:shadow/>
        </w:rPr>
        <w:t>ΞΕΚΙΝΗΣΑΝ:</w:t>
      </w:r>
    </w:p>
    <w:p w:rsidR="00150F3D" w:rsidRPr="00823020" w:rsidRDefault="00517A9A" w:rsidP="00C108EC">
      <w:pPr>
        <w:pStyle w:val="ab"/>
        <w:numPr>
          <w:ilvl w:val="0"/>
          <w:numId w:val="7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ΔΗΜΑΡΧΕΙΟ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Αγίας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Παρασκευής: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Κορυφαίο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έργο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πόλη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χρηματοδοτήθηκε-δημοπρατήθηκε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επ</w:t>
      </w:r>
      <w:r w:rsidR="00C108EC" w:rsidRPr="00823020">
        <w:rPr>
          <w:rFonts w:asciiTheme="minorHAnsi" w:hAnsiTheme="minorHAnsi"/>
          <w:shadow/>
        </w:rPr>
        <w:t>ί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Σταθόπουλου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7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Ανακατασκευή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Αθλητικών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υποδομών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Πάρκου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“Σταύρος</w:t>
      </w:r>
      <w:r w:rsidR="00150F3D" w:rsidRPr="00823020">
        <w:rPr>
          <w:rFonts w:asciiTheme="minorHAnsi" w:hAnsiTheme="minorHAnsi"/>
          <w:shadow/>
        </w:rPr>
        <w:t xml:space="preserve"> ΚΩΤΣΗΣ</w:t>
      </w:r>
      <w:r w:rsidRPr="00823020">
        <w:rPr>
          <w:rFonts w:asciiTheme="minorHAnsi" w:hAnsiTheme="minorHAnsi"/>
          <w:shadow/>
        </w:rPr>
        <w:t>”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Ολοκληρώνεται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</w:t>
      </w:r>
      <w:r w:rsidRPr="00823020">
        <w:rPr>
          <w:rFonts w:asciiTheme="minorHAnsi" w:hAnsiTheme="minorHAnsi"/>
          <w:shadow/>
        </w:rPr>
        <w:t>ύ</w:t>
      </w:r>
      <w:r w:rsidRPr="00823020">
        <w:rPr>
          <w:rFonts w:asciiTheme="minorHAnsi" w:hAnsiTheme="minorHAnsi"/>
          <w:shadow/>
        </w:rPr>
        <w:t>ντομα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τοποθέτηση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ταρτάν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στίβου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τοποθετήθηκε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ήδη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χλοοτάπητας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γηπέδου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ποδοσφαίρου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7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Εκπόνηση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Σχεδίου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Βιώσιμης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Αστικής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Κινητικότητας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(ΣΒΑΚ)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χρηματοδότηση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Πράσ</w:t>
      </w:r>
      <w:r w:rsidRPr="00823020">
        <w:rPr>
          <w:rFonts w:asciiTheme="minorHAnsi" w:hAnsiTheme="minorHAnsi"/>
          <w:shadow/>
        </w:rPr>
        <w:t>ι</w:t>
      </w:r>
      <w:r w:rsidRPr="00823020">
        <w:rPr>
          <w:rFonts w:asciiTheme="minorHAnsi" w:hAnsiTheme="minorHAnsi"/>
          <w:shadow/>
        </w:rPr>
        <w:t>νο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Ταμείο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Ξεκίνησε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δημοπράτηση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σημ</w:t>
      </w:r>
      <w:r w:rsidRPr="00823020">
        <w:rPr>
          <w:rFonts w:asciiTheme="minorHAnsi" w:hAnsiTheme="minorHAnsi"/>
          <w:shadow/>
        </w:rPr>
        <w:t>ε</w:t>
      </w:r>
      <w:r w:rsidRPr="00823020">
        <w:rPr>
          <w:rFonts w:asciiTheme="minorHAnsi" w:hAnsiTheme="minorHAnsi"/>
          <w:shadow/>
        </w:rPr>
        <w:t>ρινή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</w:t>
      </w:r>
      <w:r w:rsidR="00C108EC" w:rsidRPr="00823020">
        <w:rPr>
          <w:rFonts w:asciiTheme="minorHAnsi" w:hAnsiTheme="minorHAnsi"/>
          <w:shadow/>
        </w:rPr>
        <w:t>οτική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αρχή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7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Ανάπλαση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Πλατείας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Γιάννη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χρηματοδότηση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Πρόγραμμα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Φ</w:t>
      </w:r>
      <w:r w:rsidRPr="00823020">
        <w:rPr>
          <w:rFonts w:asciiTheme="minorHAnsi" w:hAnsiTheme="minorHAnsi"/>
          <w:shadow/>
        </w:rPr>
        <w:t>Ι</w:t>
      </w:r>
      <w:r w:rsidRPr="00823020">
        <w:rPr>
          <w:rFonts w:asciiTheme="minorHAnsi" w:hAnsiTheme="minorHAnsi"/>
          <w:shadow/>
        </w:rPr>
        <w:t>ΛΟΔΗΜΟΣ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(356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400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€)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Δήμο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έργο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δημοπρατήθηκε</w:t>
      </w:r>
      <w:r w:rsidR="00D80369" w:rsidRPr="00823020">
        <w:rPr>
          <w:rFonts w:asciiTheme="minorHAnsi" w:hAnsiTheme="minorHAnsi"/>
          <w:shadow/>
        </w:rPr>
        <w:t>,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Β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Ζορμπάς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ακύρωσε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7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Ολοκλήρωση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μελέτης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-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άδειας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νέου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διώροφου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Παιδικού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Σταθμού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Πευκάκια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χρηματοδ</w:t>
      </w:r>
      <w:r w:rsidRPr="00823020">
        <w:rPr>
          <w:rFonts w:asciiTheme="minorHAnsi" w:hAnsiTheme="minorHAnsi"/>
          <w:shadow/>
        </w:rPr>
        <w:t>ό</w:t>
      </w:r>
      <w:r w:rsidRPr="00823020">
        <w:rPr>
          <w:rFonts w:asciiTheme="minorHAnsi" w:hAnsiTheme="minorHAnsi"/>
          <w:shadow/>
        </w:rPr>
        <w:t>τηση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1</w:t>
      </w:r>
      <w:r w:rsidR="00D80369" w:rsidRPr="00823020">
        <w:rPr>
          <w:rFonts w:asciiTheme="minorHAnsi" w:hAnsiTheme="minorHAnsi"/>
          <w:shadow/>
        </w:rPr>
        <w:t>,</w:t>
      </w:r>
      <w:r w:rsidRPr="00823020">
        <w:rPr>
          <w:rFonts w:asciiTheme="minorHAnsi" w:hAnsiTheme="minorHAnsi"/>
          <w:shadow/>
        </w:rPr>
        <w:t>4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εκ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ευρώ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Περιφέρεια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(που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δημοπρ</w:t>
      </w:r>
      <w:r w:rsidRPr="00823020">
        <w:rPr>
          <w:rFonts w:asciiTheme="minorHAnsi" w:hAnsiTheme="minorHAnsi"/>
          <w:shadow/>
        </w:rPr>
        <w:t>α</w:t>
      </w:r>
      <w:r w:rsidRPr="00823020">
        <w:rPr>
          <w:rFonts w:asciiTheme="minorHAnsi" w:hAnsiTheme="minorHAnsi"/>
          <w:shadow/>
        </w:rPr>
        <w:t>τήθηκε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πρόσφατα)</w:t>
      </w:r>
      <w:r w:rsidR="00C108EC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7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Προχώρησαν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όλες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διαδικασίες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αγορά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δυο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μεγάλων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οικοπέδων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Σχολεία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(υπεγράφη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ένα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την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σημερινή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Δημοτική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αρχή</w:t>
      </w:r>
      <w:r w:rsidRPr="00823020">
        <w:rPr>
          <w:rFonts w:asciiTheme="minorHAnsi" w:hAnsiTheme="minorHAnsi"/>
          <w:shadow/>
        </w:rPr>
        <w:t>)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και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εκκρεμεί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υπογραφή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για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άλλο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ένα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7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t>Ξεκίνησαν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οι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διαδικασίες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παραχώρησης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κτιρίου</w:t>
      </w:r>
      <w:r w:rsidR="00150F3D" w:rsidRPr="00823020">
        <w:rPr>
          <w:rFonts w:asciiTheme="minorHAnsi" w:hAnsiTheme="minorHAnsi"/>
          <w:shadow/>
        </w:rPr>
        <w:t xml:space="preserve"> </w:t>
      </w:r>
      <w:r w:rsidR="00C108EC" w:rsidRPr="00823020">
        <w:rPr>
          <w:rFonts w:asciiTheme="minorHAnsi" w:hAnsiTheme="minorHAnsi"/>
          <w:shadow/>
        </w:rPr>
        <w:t>από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τον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ΟΑΕΔ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στο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Δήμο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ολοκληρώθηκαν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πριν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ένα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χρόνο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C108EC">
      <w:pPr>
        <w:pStyle w:val="ab"/>
        <w:numPr>
          <w:ilvl w:val="0"/>
          <w:numId w:val="7"/>
        </w:numPr>
        <w:jc w:val="both"/>
        <w:rPr>
          <w:rFonts w:asciiTheme="minorHAnsi" w:hAnsiTheme="minorHAnsi"/>
          <w:shadow/>
        </w:rPr>
      </w:pPr>
      <w:r w:rsidRPr="00823020">
        <w:rPr>
          <w:rFonts w:asciiTheme="minorHAnsi" w:hAnsiTheme="minorHAnsi"/>
          <w:shadow/>
        </w:rPr>
        <w:lastRenderedPageBreak/>
        <w:t>Προχώρησε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η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δωρεά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οικίας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–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οικοπέδου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της</w:t>
      </w:r>
      <w:r w:rsidR="00150F3D" w:rsidRPr="00823020">
        <w:rPr>
          <w:rFonts w:asciiTheme="minorHAnsi" w:hAnsiTheme="minorHAnsi"/>
          <w:shadow/>
        </w:rPr>
        <w:t xml:space="preserve"> </w:t>
      </w:r>
      <w:r w:rsidRPr="00823020">
        <w:rPr>
          <w:rFonts w:asciiTheme="minorHAnsi" w:hAnsiTheme="minorHAnsi"/>
          <w:shadow/>
        </w:rPr>
        <w:t>κ</w:t>
      </w:r>
      <w:r w:rsidR="00D80369" w:rsidRPr="00823020">
        <w:rPr>
          <w:rFonts w:asciiTheme="minorHAnsi" w:hAnsiTheme="minorHAnsi"/>
          <w:shadow/>
        </w:rPr>
        <w:t>.</w:t>
      </w:r>
      <w:r w:rsidR="00150F3D" w:rsidRPr="00823020">
        <w:rPr>
          <w:rFonts w:asciiTheme="minorHAnsi" w:hAnsiTheme="minorHAnsi"/>
          <w:shadow/>
        </w:rPr>
        <w:t xml:space="preserve"> ΜΑΡΑΜΑΘΑ - ΣΤΑΪΚΟΥ</w:t>
      </w:r>
      <w:r w:rsidR="00D80369" w:rsidRPr="00823020">
        <w:rPr>
          <w:rFonts w:asciiTheme="minorHAnsi" w:hAnsiTheme="minorHAnsi"/>
          <w:shadow/>
        </w:rPr>
        <w:t>.</w:t>
      </w:r>
    </w:p>
    <w:p w:rsidR="00150F3D" w:rsidRPr="00823020" w:rsidRDefault="00517A9A" w:rsidP="00150F3D">
      <w:pPr>
        <w:spacing w:after="240"/>
        <w:jc w:val="both"/>
        <w:rPr>
          <w:rFonts w:asciiTheme="minorHAnsi" w:hAnsiTheme="minorHAnsi" w:cs="Times New Roman"/>
          <w:shadow/>
        </w:rPr>
      </w:pPr>
      <w:r w:rsidRPr="00823020">
        <w:rPr>
          <w:rFonts w:asciiTheme="minorHAnsi" w:hAnsiTheme="minorHAnsi" w:cs="Times New Roman"/>
          <w:shadow/>
        </w:rPr>
        <w:t>Δεν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περιλαμβάνω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σε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αυτή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την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καταγραφή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αρκετών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έργων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και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δράσεων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των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Παιδικών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C108EC" w:rsidRPr="00823020">
        <w:rPr>
          <w:rFonts w:asciiTheme="minorHAnsi" w:hAnsiTheme="minorHAnsi" w:cs="Times New Roman"/>
          <w:shadow/>
        </w:rPr>
        <w:t>Σταθμών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(κορ</w:t>
      </w:r>
      <w:r w:rsidRPr="00823020">
        <w:rPr>
          <w:rFonts w:asciiTheme="minorHAnsi" w:hAnsiTheme="minorHAnsi" w:cs="Times New Roman"/>
          <w:shadow/>
        </w:rPr>
        <w:t>υ</w:t>
      </w:r>
      <w:r w:rsidRPr="00823020">
        <w:rPr>
          <w:rFonts w:asciiTheme="minorHAnsi" w:hAnsiTheme="minorHAnsi" w:cs="Times New Roman"/>
          <w:shadow/>
        </w:rPr>
        <w:t>φαίο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μονιμοποίηση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πολλών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υπαλλήλων)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του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ΠΑΟΔΑΠ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και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της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C108EC" w:rsidRPr="00823020">
        <w:rPr>
          <w:rFonts w:asciiTheme="minorHAnsi" w:hAnsiTheme="minorHAnsi" w:cs="Times New Roman"/>
          <w:shadow/>
        </w:rPr>
        <w:t>Βιβλιοθήκης</w:t>
      </w:r>
      <w:r w:rsidR="00D80369" w:rsidRPr="00823020">
        <w:rPr>
          <w:rFonts w:asciiTheme="minorHAnsi" w:hAnsiTheme="minorHAnsi" w:cs="Times New Roman"/>
          <w:shadow/>
        </w:rPr>
        <w:t>.</w:t>
      </w:r>
    </w:p>
    <w:p w:rsidR="00C108EC" w:rsidRPr="00823020" w:rsidRDefault="00517A9A" w:rsidP="00150F3D">
      <w:pPr>
        <w:spacing w:after="240"/>
        <w:jc w:val="both"/>
        <w:rPr>
          <w:rFonts w:asciiTheme="minorHAnsi" w:hAnsiTheme="minorHAnsi" w:cs="Times New Roman"/>
          <w:shadow/>
        </w:rPr>
      </w:pPr>
      <w:r w:rsidRPr="00823020">
        <w:rPr>
          <w:rFonts w:asciiTheme="minorHAnsi" w:hAnsiTheme="minorHAnsi" w:cs="Times New Roman"/>
          <w:shadow/>
        </w:rPr>
        <w:t>Χωρίς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="00C108EC" w:rsidRPr="00823020">
        <w:rPr>
          <w:rFonts w:asciiTheme="minorHAnsi" w:hAnsiTheme="minorHAnsi" w:cs="Times New Roman"/>
          <w:shadow/>
        </w:rPr>
        <w:t>καμία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υποτίμηση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καμίας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Δημοτικής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αρχής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όπως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κάνει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συχνά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ο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σημερινός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Δήμαρχος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ειλικρινά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θα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περιμένουμε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«ταμείο»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από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την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σημερινή</w:t>
      </w:r>
      <w:r w:rsidR="00D80369" w:rsidRPr="00823020">
        <w:rPr>
          <w:rFonts w:asciiTheme="minorHAnsi" w:hAnsiTheme="minorHAnsi" w:cs="Times New Roman"/>
          <w:shadow/>
        </w:rPr>
        <w:t>.</w:t>
      </w:r>
    </w:p>
    <w:p w:rsidR="00150F3D" w:rsidRPr="00823020" w:rsidRDefault="00517A9A" w:rsidP="00150F3D">
      <w:pPr>
        <w:spacing w:after="240"/>
        <w:jc w:val="both"/>
        <w:rPr>
          <w:rFonts w:asciiTheme="minorHAnsi" w:hAnsiTheme="minorHAnsi" w:cs="Times New Roman"/>
          <w:shadow/>
        </w:rPr>
      </w:pPr>
      <w:r w:rsidRPr="00823020">
        <w:rPr>
          <w:rFonts w:asciiTheme="minorHAnsi" w:hAnsiTheme="minorHAnsi" w:cs="Times New Roman"/>
          <w:shadow/>
        </w:rPr>
        <w:t>Τα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μέχρι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τώρα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σημάδια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πάντως</w:t>
      </w:r>
      <w:r w:rsidR="00D80369" w:rsidRPr="00823020">
        <w:rPr>
          <w:rFonts w:asciiTheme="minorHAnsi" w:hAnsiTheme="minorHAnsi" w:cs="Times New Roman"/>
          <w:shadow/>
        </w:rPr>
        <w:t>,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δεν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είναι</w:t>
      </w:r>
      <w:r w:rsidR="00150F3D" w:rsidRPr="00823020">
        <w:rPr>
          <w:rFonts w:asciiTheme="minorHAnsi" w:hAnsiTheme="minorHAnsi" w:cs="Times New Roman"/>
          <w:shadow/>
        </w:rPr>
        <w:t xml:space="preserve"> </w:t>
      </w:r>
      <w:r w:rsidRPr="00823020">
        <w:rPr>
          <w:rFonts w:asciiTheme="minorHAnsi" w:hAnsiTheme="minorHAnsi" w:cs="Times New Roman"/>
          <w:shadow/>
        </w:rPr>
        <w:t>καλά</w:t>
      </w:r>
      <w:r w:rsidR="00D80369" w:rsidRPr="00823020">
        <w:rPr>
          <w:rFonts w:asciiTheme="minorHAnsi" w:hAnsiTheme="minorHAnsi" w:cs="Times New Roman"/>
          <w:shadow/>
        </w:rPr>
        <w:t>.</w:t>
      </w:r>
    </w:p>
    <w:p w:rsidR="00517A9A" w:rsidRPr="00823020" w:rsidRDefault="00517A9A" w:rsidP="00D80369">
      <w:pPr>
        <w:jc w:val="both"/>
        <w:rPr>
          <w:rFonts w:asciiTheme="minorHAnsi" w:hAnsiTheme="minorHAnsi" w:cs="Times New Roman"/>
          <w:shadow/>
        </w:rPr>
      </w:pPr>
    </w:p>
    <w:p w:rsidR="00FC1BB0" w:rsidRPr="00823020" w:rsidRDefault="00FC1BB0" w:rsidP="00D80369">
      <w:pPr>
        <w:jc w:val="both"/>
        <w:rPr>
          <w:rFonts w:asciiTheme="minorHAnsi" w:hAnsiTheme="minorHAnsi" w:cs="Times New Roman"/>
          <w:shadow/>
        </w:rPr>
      </w:pPr>
    </w:p>
    <w:sectPr w:rsidR="00FC1BB0" w:rsidRPr="00823020" w:rsidSect="0061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E04"/>
    <w:multiLevelType w:val="hybridMultilevel"/>
    <w:tmpl w:val="7C183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9F5"/>
    <w:multiLevelType w:val="hybridMultilevel"/>
    <w:tmpl w:val="46C6A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E19"/>
    <w:multiLevelType w:val="hybridMultilevel"/>
    <w:tmpl w:val="0B90C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12D83"/>
    <w:multiLevelType w:val="hybridMultilevel"/>
    <w:tmpl w:val="8B049B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330B"/>
    <w:multiLevelType w:val="hybridMultilevel"/>
    <w:tmpl w:val="B55632F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814F3"/>
    <w:multiLevelType w:val="hybridMultilevel"/>
    <w:tmpl w:val="D31C95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B5180"/>
    <w:multiLevelType w:val="hybridMultilevel"/>
    <w:tmpl w:val="E01AF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compat/>
  <w:rsids>
    <w:rsidRoot w:val="00517A9A"/>
    <w:rsid w:val="000A3C98"/>
    <w:rsid w:val="00150F3D"/>
    <w:rsid w:val="001F6FA6"/>
    <w:rsid w:val="00517A9A"/>
    <w:rsid w:val="006171D7"/>
    <w:rsid w:val="00823020"/>
    <w:rsid w:val="00C108EC"/>
    <w:rsid w:val="00D80369"/>
    <w:rsid w:val="00E059C5"/>
    <w:rsid w:val="00FC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9A"/>
    <w:pPr>
      <w:spacing w:after="0" w:line="240" w:lineRule="auto"/>
    </w:pPr>
    <w:rPr>
      <w:rFonts w:ascii="Calibri" w:eastAsiaTheme="minorHAnsi" w:hAnsi="Calibri" w:cs="Calibri"/>
    </w:rPr>
  </w:style>
  <w:style w:type="paragraph" w:styleId="1">
    <w:name w:val="heading 1"/>
    <w:basedOn w:val="a"/>
    <w:next w:val="a"/>
    <w:link w:val="1Char"/>
    <w:uiPriority w:val="9"/>
    <w:qFormat/>
    <w:rsid w:val="00E059C5"/>
    <w:pPr>
      <w:keepNext/>
      <w:keepLines/>
      <w:spacing w:before="24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59C5"/>
    <w:pPr>
      <w:keepNext/>
      <w:keepLines/>
      <w:spacing w:before="4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059C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Char">
    <w:name w:val="Επικεφαλίδα 2 Char"/>
    <w:link w:val="2"/>
    <w:uiPriority w:val="9"/>
    <w:rsid w:val="00E059C5"/>
    <w:rPr>
      <w:rFonts w:ascii="Times New Roman" w:eastAsia="Times New Roman" w:hAnsi="Times New Roman" w:cs="Times New Roman"/>
      <w:b/>
      <w:sz w:val="26"/>
      <w:szCs w:val="26"/>
    </w:rPr>
  </w:style>
  <w:style w:type="paragraph" w:styleId="10">
    <w:name w:val="toc 1"/>
    <w:basedOn w:val="a"/>
    <w:next w:val="a"/>
    <w:autoRedefine/>
    <w:uiPriority w:val="39"/>
    <w:unhideWhenUsed/>
    <w:rsid w:val="00E059C5"/>
    <w:pPr>
      <w:spacing w:after="100" w:line="276" w:lineRule="auto"/>
    </w:pPr>
    <w:rPr>
      <w:rFonts w:eastAsia="Calibri" w:cs="Times New Roman"/>
    </w:rPr>
  </w:style>
  <w:style w:type="paragraph" w:styleId="20">
    <w:name w:val="toc 2"/>
    <w:basedOn w:val="a"/>
    <w:next w:val="a"/>
    <w:autoRedefine/>
    <w:uiPriority w:val="39"/>
    <w:unhideWhenUsed/>
    <w:rsid w:val="00E059C5"/>
    <w:pPr>
      <w:tabs>
        <w:tab w:val="left" w:pos="660"/>
        <w:tab w:val="right" w:leader="dot" w:pos="8296"/>
      </w:tabs>
      <w:spacing w:after="100" w:line="276" w:lineRule="auto"/>
      <w:ind w:left="731" w:hanging="510"/>
    </w:pPr>
    <w:rPr>
      <w:rFonts w:eastAsia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E059C5"/>
    <w:pPr>
      <w:spacing w:after="100" w:line="259" w:lineRule="auto"/>
      <w:ind w:left="440"/>
    </w:pPr>
    <w:rPr>
      <w:rFonts w:eastAsia="Times New Roman" w:cs="Times New Roman"/>
      <w:lang w:eastAsia="el-GR"/>
    </w:rPr>
  </w:style>
  <w:style w:type="paragraph" w:styleId="a3">
    <w:name w:val="TOC Heading"/>
    <w:basedOn w:val="1"/>
    <w:next w:val="a"/>
    <w:uiPriority w:val="39"/>
    <w:unhideWhenUsed/>
    <w:qFormat/>
    <w:rsid w:val="00E059C5"/>
    <w:pPr>
      <w:spacing w:line="259" w:lineRule="auto"/>
      <w:outlineLvl w:val="9"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E059C5"/>
    <w:rPr>
      <w:rFonts w:ascii="Tahoma" w:eastAsia="Calibri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059C5"/>
    <w:rPr>
      <w:rFonts w:ascii="Tahoma" w:eastAsia="Calibri" w:hAnsi="Tahoma" w:cs="Tahoma"/>
      <w:sz w:val="16"/>
      <w:szCs w:val="16"/>
    </w:rPr>
  </w:style>
  <w:style w:type="character" w:styleId="a5">
    <w:name w:val="endnote reference"/>
    <w:uiPriority w:val="99"/>
    <w:semiHidden/>
    <w:unhideWhenUsed/>
    <w:rsid w:val="00E059C5"/>
    <w:rPr>
      <w:vertAlign w:val="superscript"/>
    </w:rPr>
  </w:style>
  <w:style w:type="paragraph" w:styleId="a6">
    <w:name w:val="endnote text"/>
    <w:basedOn w:val="a"/>
    <w:link w:val="Char0"/>
    <w:uiPriority w:val="99"/>
    <w:semiHidden/>
    <w:unhideWhenUsed/>
    <w:rsid w:val="00E059C5"/>
    <w:rPr>
      <w:rFonts w:eastAsia="Calibri" w:cs="Times New Roman"/>
      <w:sz w:val="20"/>
      <w:szCs w:val="20"/>
    </w:rPr>
  </w:style>
  <w:style w:type="character" w:customStyle="1" w:styleId="Char0">
    <w:name w:val="Κείμενο σημείωσης τέλους Char"/>
    <w:link w:val="a6"/>
    <w:uiPriority w:val="99"/>
    <w:semiHidden/>
    <w:rsid w:val="00E059C5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E059C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E059C5"/>
    <w:pPr>
      <w:tabs>
        <w:tab w:val="center" w:pos="4153"/>
        <w:tab w:val="right" w:pos="8306"/>
      </w:tabs>
      <w:spacing w:after="200" w:line="276" w:lineRule="auto"/>
    </w:pPr>
    <w:rPr>
      <w:rFonts w:eastAsia="Calibri" w:cs="Times New Roman"/>
    </w:rPr>
  </w:style>
  <w:style w:type="character" w:customStyle="1" w:styleId="Char1">
    <w:name w:val="Υποσέλιδο Char"/>
    <w:link w:val="a7"/>
    <w:uiPriority w:val="99"/>
    <w:rsid w:val="00E059C5"/>
    <w:rPr>
      <w:rFonts w:ascii="Calibri" w:eastAsia="Calibri" w:hAnsi="Calibri" w:cs="Times New Roman"/>
    </w:rPr>
  </w:style>
  <w:style w:type="character" w:styleId="a8">
    <w:name w:val="footnote reference"/>
    <w:uiPriority w:val="99"/>
    <w:semiHidden/>
    <w:unhideWhenUsed/>
    <w:rsid w:val="00E059C5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E059C5"/>
    <w:rPr>
      <w:rFonts w:eastAsia="Calibri" w:cs="Times New Roman"/>
      <w:sz w:val="20"/>
      <w:szCs w:val="20"/>
    </w:rPr>
  </w:style>
  <w:style w:type="character" w:customStyle="1" w:styleId="Char2">
    <w:name w:val="Κείμενο υποσημείωσης Char"/>
    <w:link w:val="a9"/>
    <w:uiPriority w:val="99"/>
    <w:semiHidden/>
    <w:rsid w:val="00E059C5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Char3"/>
    <w:uiPriority w:val="99"/>
    <w:unhideWhenUsed/>
    <w:rsid w:val="00E059C5"/>
    <w:pPr>
      <w:tabs>
        <w:tab w:val="center" w:pos="4153"/>
        <w:tab w:val="right" w:pos="8306"/>
      </w:tabs>
      <w:spacing w:after="200" w:line="276" w:lineRule="auto"/>
    </w:pPr>
    <w:rPr>
      <w:rFonts w:eastAsia="Calibri" w:cs="Times New Roman"/>
    </w:rPr>
  </w:style>
  <w:style w:type="character" w:customStyle="1" w:styleId="Char3">
    <w:name w:val="Κεφαλίδα Char"/>
    <w:link w:val="aa"/>
    <w:uiPriority w:val="99"/>
    <w:rsid w:val="00E059C5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E059C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059C5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Demetrios M</dc:creator>
  <cp:keywords/>
  <dc:description/>
  <cp:lastModifiedBy>User</cp:lastModifiedBy>
  <cp:revision>4</cp:revision>
  <dcterms:created xsi:type="dcterms:W3CDTF">2021-09-15T19:18:00Z</dcterms:created>
  <dcterms:modified xsi:type="dcterms:W3CDTF">2021-09-16T07:45:00Z</dcterms:modified>
</cp:coreProperties>
</file>