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0E" w:rsidRPr="00B32C4A" w:rsidRDefault="0018190E" w:rsidP="00316689">
      <w:pPr>
        <w:rPr>
          <w:rFonts w:asciiTheme="minorHAnsi" w:hAnsiTheme="minorHAnsi" w:cs="Arial"/>
          <w:shadow/>
          <w:sz w:val="22"/>
          <w:szCs w:val="22"/>
        </w:rPr>
      </w:pPr>
    </w:p>
    <w:p w:rsidR="0018190E" w:rsidRPr="00B32C4A" w:rsidRDefault="0018190E" w:rsidP="00B32C4A">
      <w:pPr>
        <w:jc w:val="center"/>
        <w:rPr>
          <w:rFonts w:asciiTheme="minorHAnsi" w:hAnsiTheme="minorHAnsi" w:cs="Arial"/>
          <w:b/>
          <w:shadow/>
          <w:color w:val="31849B" w:themeColor="accent5" w:themeShade="BF"/>
          <w:sz w:val="28"/>
          <w:szCs w:val="28"/>
        </w:rPr>
      </w:pPr>
      <w:r w:rsidRPr="00B32C4A">
        <w:rPr>
          <w:rFonts w:asciiTheme="minorHAnsi" w:hAnsiTheme="minorHAnsi" w:cs="Arial"/>
          <w:b/>
          <w:shadow/>
          <w:color w:val="31849B" w:themeColor="accent5" w:themeShade="BF"/>
          <w:sz w:val="28"/>
          <w:szCs w:val="28"/>
        </w:rPr>
        <w:t xml:space="preserve">Αυτοψία από τον Περιφερειάρχη Αττικής Γ. </w:t>
      </w:r>
      <w:proofErr w:type="spellStart"/>
      <w:r w:rsidRPr="00B32C4A">
        <w:rPr>
          <w:rFonts w:asciiTheme="minorHAnsi" w:hAnsiTheme="minorHAnsi" w:cs="Arial"/>
          <w:b/>
          <w:shadow/>
          <w:color w:val="31849B" w:themeColor="accent5" w:themeShade="BF"/>
          <w:sz w:val="28"/>
          <w:szCs w:val="28"/>
        </w:rPr>
        <w:t>Πατούλη</w:t>
      </w:r>
      <w:proofErr w:type="spellEnd"/>
      <w:r w:rsidRPr="00B32C4A">
        <w:rPr>
          <w:rFonts w:asciiTheme="minorHAnsi" w:hAnsiTheme="minorHAnsi" w:cs="Arial"/>
          <w:b/>
          <w:shadow/>
          <w:color w:val="31849B" w:themeColor="accent5" w:themeShade="BF"/>
          <w:sz w:val="28"/>
          <w:szCs w:val="28"/>
        </w:rPr>
        <w:t xml:space="preserve"> έργων που χρηματοδοτεί η Περιφέρεια στον Δήμο Αγίου Δημητρίου και ο προϋπολογισμός τους αγγίζει τα </w:t>
      </w:r>
      <w:smartTag w:uri="urn:schemas-microsoft-com:office:smarttags" w:element="metricconverter">
        <w:smartTagPr>
          <w:attr w:name="ProductID" w:val="10 εκ."/>
        </w:smartTagPr>
        <w:r w:rsidRPr="00B32C4A">
          <w:rPr>
            <w:rFonts w:asciiTheme="minorHAnsi" w:hAnsiTheme="minorHAnsi" w:cs="Arial"/>
            <w:b/>
            <w:shadow/>
            <w:color w:val="31849B" w:themeColor="accent5" w:themeShade="BF"/>
            <w:sz w:val="28"/>
            <w:szCs w:val="28"/>
          </w:rPr>
          <w:t>10 εκ.</w:t>
        </w:r>
      </w:smartTag>
      <w:r w:rsidRPr="00B32C4A">
        <w:rPr>
          <w:rFonts w:asciiTheme="minorHAnsi" w:hAnsiTheme="minorHAnsi" w:cs="Arial"/>
          <w:b/>
          <w:shadow/>
          <w:color w:val="31849B" w:themeColor="accent5" w:themeShade="BF"/>
          <w:sz w:val="28"/>
          <w:szCs w:val="28"/>
        </w:rPr>
        <w:t xml:space="preserve"> ευρώ</w:t>
      </w:r>
    </w:p>
    <w:p w:rsidR="0018190E" w:rsidRPr="00B32C4A" w:rsidRDefault="0018190E" w:rsidP="00316689">
      <w:pPr>
        <w:rPr>
          <w:rFonts w:asciiTheme="minorHAnsi" w:hAnsiTheme="minorHAnsi" w:cs="Arial"/>
          <w:shadow/>
          <w:sz w:val="22"/>
          <w:szCs w:val="22"/>
        </w:rPr>
      </w:pPr>
    </w:p>
    <w:p w:rsidR="0018190E" w:rsidRPr="00B32C4A" w:rsidRDefault="0018190E" w:rsidP="00DA33C0">
      <w:pPr>
        <w:pStyle w:val="2"/>
        <w:shd w:val="clear" w:color="auto" w:fill="FFFFFF"/>
        <w:spacing w:before="45" w:after="150" w:line="264" w:lineRule="atLeast"/>
        <w:rPr>
          <w:rFonts w:asciiTheme="minorHAnsi" w:hAnsiTheme="minorHAnsi" w:cs="Arial"/>
          <w:i w:val="0"/>
          <w:shadow/>
          <w:sz w:val="22"/>
          <w:szCs w:val="22"/>
        </w:rPr>
      </w:pPr>
      <w:r w:rsidRPr="00B32C4A">
        <w:rPr>
          <w:rFonts w:asciiTheme="minorHAnsi" w:hAnsiTheme="minorHAnsi" w:cs="Arial"/>
          <w:i w:val="0"/>
          <w:shadow/>
          <w:sz w:val="22"/>
          <w:szCs w:val="22"/>
        </w:rPr>
        <w:t xml:space="preserve">Γ. </w:t>
      </w:r>
      <w:proofErr w:type="spellStart"/>
      <w:r w:rsidRPr="00B32C4A">
        <w:rPr>
          <w:rFonts w:asciiTheme="minorHAnsi" w:hAnsiTheme="minorHAnsi" w:cs="Arial"/>
          <w:i w:val="0"/>
          <w:shadow/>
          <w:sz w:val="22"/>
          <w:szCs w:val="22"/>
        </w:rPr>
        <w:t>Πατούλης</w:t>
      </w:r>
      <w:proofErr w:type="spellEnd"/>
      <w:r w:rsidRPr="00B32C4A">
        <w:rPr>
          <w:rFonts w:asciiTheme="minorHAnsi" w:hAnsiTheme="minorHAnsi" w:cs="Arial"/>
          <w:i w:val="0"/>
          <w:shadow/>
          <w:sz w:val="22"/>
          <w:szCs w:val="22"/>
        </w:rPr>
        <w:t xml:space="preserve">: «Η Περιφέρεια Αττικής συμβάλει στην υλοποίηση έργων και υποδομών που βελτιώνουν την ποιότητα ζωής και διευκολύνουν την μετακίνηση των πολιτών» </w:t>
      </w:r>
    </w:p>
    <w:p w:rsidR="0018190E" w:rsidRPr="00B32C4A" w:rsidRDefault="0018190E" w:rsidP="00DA33C0">
      <w:pPr>
        <w:rPr>
          <w:rFonts w:asciiTheme="minorHAnsi" w:hAnsiTheme="minorHAnsi" w:cs="Arial"/>
          <w:shadow/>
          <w:sz w:val="22"/>
          <w:szCs w:val="22"/>
        </w:rPr>
      </w:pPr>
    </w:p>
    <w:p w:rsidR="0018190E" w:rsidRPr="00B32C4A" w:rsidRDefault="0018190E" w:rsidP="00DA33C0">
      <w:pPr>
        <w:rPr>
          <w:rFonts w:asciiTheme="minorHAnsi" w:hAnsiTheme="minorHAnsi" w:cs="Arial"/>
          <w:shadow/>
          <w:sz w:val="22"/>
          <w:szCs w:val="22"/>
        </w:rPr>
      </w:pPr>
      <w:r w:rsidRPr="00B32C4A">
        <w:rPr>
          <w:rFonts w:asciiTheme="minorHAnsi" w:hAnsiTheme="minorHAnsi" w:cs="Arial"/>
          <w:shadow/>
          <w:sz w:val="22"/>
          <w:szCs w:val="22"/>
        </w:rPr>
        <w:t xml:space="preserve">Ο Περιφερειάρχης Αττικής Γ. </w:t>
      </w:r>
      <w:proofErr w:type="spellStart"/>
      <w:r w:rsidRPr="00B32C4A">
        <w:rPr>
          <w:rFonts w:asciiTheme="minorHAnsi" w:hAnsiTheme="minorHAnsi" w:cs="Arial"/>
          <w:shadow/>
          <w:sz w:val="22"/>
          <w:szCs w:val="22"/>
        </w:rPr>
        <w:t>Πατούλης</w:t>
      </w:r>
      <w:proofErr w:type="spellEnd"/>
      <w:r w:rsidRPr="00B32C4A">
        <w:rPr>
          <w:rFonts w:asciiTheme="minorHAnsi" w:hAnsiTheme="minorHAnsi" w:cs="Arial"/>
          <w:shadow/>
          <w:sz w:val="22"/>
          <w:szCs w:val="22"/>
        </w:rPr>
        <w:t xml:space="preserve"> επισκέφθηκε σήμερα τον Δήμο Αγίου Δημητρίου όπου μαζί με την Δήμαρχο Μ. Ανδρούτσου πραγματοποίησε αυτοψία σε σημαντικά έργα τα οποία χρηματοδοτούνται από την Περιφέρεια Αττικής με προϋπολογισμό που αγγίζει  τα </w:t>
      </w:r>
      <w:smartTag w:uri="urn:schemas-microsoft-com:office:smarttags" w:element="metricconverter">
        <w:smartTagPr>
          <w:attr w:name="ProductID" w:val="10 εκ."/>
        </w:smartTagPr>
        <w:r w:rsidRPr="00B32C4A">
          <w:rPr>
            <w:rFonts w:asciiTheme="minorHAnsi" w:hAnsiTheme="minorHAnsi" w:cs="Arial"/>
            <w:shadow/>
            <w:sz w:val="22"/>
            <w:szCs w:val="22"/>
          </w:rPr>
          <w:t>10 εκ.</w:t>
        </w:r>
      </w:smartTag>
      <w:r w:rsidRPr="00B32C4A">
        <w:rPr>
          <w:rFonts w:asciiTheme="minorHAnsi" w:hAnsiTheme="minorHAnsi" w:cs="Arial"/>
          <w:shadow/>
          <w:sz w:val="22"/>
          <w:szCs w:val="22"/>
        </w:rPr>
        <w:t xml:space="preserve"> ευρώ. </w:t>
      </w:r>
    </w:p>
    <w:p w:rsidR="0018190E" w:rsidRPr="00B32C4A" w:rsidRDefault="0018190E" w:rsidP="00DA33C0">
      <w:pPr>
        <w:rPr>
          <w:rFonts w:asciiTheme="minorHAnsi" w:hAnsiTheme="minorHAnsi" w:cs="Arial"/>
          <w:shadow/>
          <w:sz w:val="22"/>
          <w:szCs w:val="22"/>
        </w:rPr>
      </w:pPr>
    </w:p>
    <w:p w:rsidR="0018190E" w:rsidRPr="00B32C4A" w:rsidRDefault="0018190E" w:rsidP="00320D8D">
      <w:pPr>
        <w:shd w:val="clear" w:color="auto" w:fill="FFFFFF"/>
        <w:textAlignment w:val="baseline"/>
        <w:rPr>
          <w:rFonts w:asciiTheme="minorHAnsi" w:hAnsiTheme="minorHAnsi" w:cs="Arial"/>
          <w:shadow/>
          <w:sz w:val="22"/>
          <w:szCs w:val="22"/>
        </w:rPr>
      </w:pPr>
      <w:r w:rsidRPr="00B32C4A">
        <w:rPr>
          <w:rFonts w:asciiTheme="minorHAnsi" w:hAnsiTheme="minorHAnsi" w:cs="Arial"/>
          <w:shadow/>
          <w:sz w:val="22"/>
          <w:szCs w:val="22"/>
        </w:rPr>
        <w:t xml:space="preserve">Ο Γ. </w:t>
      </w:r>
      <w:proofErr w:type="spellStart"/>
      <w:r w:rsidRPr="00B32C4A">
        <w:rPr>
          <w:rFonts w:asciiTheme="minorHAnsi" w:hAnsiTheme="minorHAnsi" w:cs="Arial"/>
          <w:shadow/>
          <w:sz w:val="22"/>
          <w:szCs w:val="22"/>
        </w:rPr>
        <w:t>Πατούλης</w:t>
      </w:r>
      <w:proofErr w:type="spellEnd"/>
      <w:r w:rsidRPr="00B32C4A">
        <w:rPr>
          <w:rFonts w:asciiTheme="minorHAnsi" w:hAnsiTheme="minorHAnsi" w:cs="Arial"/>
          <w:shadow/>
          <w:sz w:val="22"/>
          <w:szCs w:val="22"/>
        </w:rPr>
        <w:t xml:space="preserve"> συνοδευόμενος από την Δήμαρχο, την </w:t>
      </w:r>
      <w:proofErr w:type="spellStart"/>
      <w:r w:rsidRPr="00B32C4A">
        <w:rPr>
          <w:rFonts w:asciiTheme="minorHAnsi" w:hAnsiTheme="minorHAnsi" w:cs="Arial"/>
          <w:shadow/>
          <w:sz w:val="22"/>
          <w:szCs w:val="22"/>
        </w:rPr>
        <w:t>Αντιπεριφερειάρχη</w:t>
      </w:r>
      <w:proofErr w:type="spellEnd"/>
      <w:r w:rsidRPr="00B32C4A">
        <w:rPr>
          <w:rFonts w:asciiTheme="minorHAnsi" w:hAnsiTheme="minorHAnsi" w:cs="Arial"/>
          <w:shadow/>
          <w:sz w:val="22"/>
          <w:szCs w:val="22"/>
        </w:rPr>
        <w:t xml:space="preserve"> Νοτίου Τομέα Δ. Νάνου, την Εντεταλμένη Τεχνικών Έργων Ε. </w:t>
      </w:r>
      <w:proofErr w:type="spellStart"/>
      <w:r w:rsidRPr="00B32C4A">
        <w:rPr>
          <w:rFonts w:asciiTheme="minorHAnsi" w:hAnsiTheme="minorHAnsi" w:cs="Arial"/>
          <w:shadow/>
          <w:sz w:val="22"/>
          <w:szCs w:val="22"/>
        </w:rPr>
        <w:t>Κοσμίδη</w:t>
      </w:r>
      <w:proofErr w:type="spellEnd"/>
      <w:r w:rsidRPr="00B32C4A">
        <w:rPr>
          <w:rFonts w:asciiTheme="minorHAnsi" w:hAnsiTheme="minorHAnsi" w:cs="Arial"/>
          <w:shadow/>
          <w:sz w:val="22"/>
          <w:szCs w:val="22"/>
        </w:rPr>
        <w:t xml:space="preserve">, την Εντεταλμένη Νεανικής Επιχειρηματικότητας  Γ. </w:t>
      </w:r>
      <w:r w:rsidRPr="00B32C4A">
        <w:rPr>
          <w:rFonts w:asciiTheme="minorHAnsi" w:hAnsiTheme="minorHAnsi" w:cs="Arial"/>
          <w:bCs/>
          <w:shadow/>
          <w:sz w:val="22"/>
          <w:szCs w:val="22"/>
          <w:bdr w:val="none" w:sz="0" w:space="0" w:color="auto" w:frame="1"/>
        </w:rPr>
        <w:t xml:space="preserve">Αδαμοπούλου, την Πρόεδρο του Δημοτικού Συμβουλίου  Ε. </w:t>
      </w:r>
      <w:proofErr w:type="spellStart"/>
      <w:r w:rsidRPr="00B32C4A">
        <w:rPr>
          <w:rFonts w:asciiTheme="minorHAnsi" w:hAnsiTheme="minorHAnsi" w:cs="Arial"/>
          <w:bCs/>
          <w:shadow/>
          <w:sz w:val="22"/>
          <w:szCs w:val="22"/>
          <w:bdr w:val="none" w:sz="0" w:space="0" w:color="auto" w:frame="1"/>
        </w:rPr>
        <w:t>Καντζέλη</w:t>
      </w:r>
      <w:proofErr w:type="spellEnd"/>
      <w:r w:rsidRPr="00B32C4A">
        <w:rPr>
          <w:rFonts w:asciiTheme="minorHAnsi" w:hAnsiTheme="minorHAnsi" w:cs="Arial"/>
          <w:bCs/>
          <w:shadow/>
          <w:sz w:val="22"/>
          <w:szCs w:val="22"/>
          <w:bdr w:val="none" w:sz="0" w:space="0" w:color="auto" w:frame="1"/>
        </w:rPr>
        <w:t xml:space="preserve"> και τους Αντιδημάρχους Α. Αδαμόπουλο, Χ. </w:t>
      </w:r>
      <w:proofErr w:type="spellStart"/>
      <w:r w:rsidRPr="00B32C4A">
        <w:rPr>
          <w:rFonts w:asciiTheme="minorHAnsi" w:hAnsiTheme="minorHAnsi" w:cs="Arial"/>
          <w:bCs/>
          <w:shadow/>
          <w:sz w:val="22"/>
          <w:szCs w:val="22"/>
          <w:bdr w:val="none" w:sz="0" w:space="0" w:color="auto" w:frame="1"/>
        </w:rPr>
        <w:t>Μπέλο</w:t>
      </w:r>
      <w:proofErr w:type="spellEnd"/>
      <w:r w:rsidRPr="00B32C4A">
        <w:rPr>
          <w:rFonts w:asciiTheme="minorHAnsi" w:hAnsiTheme="minorHAnsi" w:cs="Arial"/>
          <w:bCs/>
          <w:shadow/>
          <w:sz w:val="22"/>
          <w:szCs w:val="22"/>
          <w:bdr w:val="none" w:sz="0" w:space="0" w:color="auto" w:frame="1"/>
        </w:rPr>
        <w:t xml:space="preserve"> και Π. </w:t>
      </w:r>
      <w:proofErr w:type="spellStart"/>
      <w:r w:rsidRPr="00B32C4A">
        <w:rPr>
          <w:rFonts w:asciiTheme="minorHAnsi" w:hAnsiTheme="minorHAnsi" w:cs="Arial"/>
          <w:bCs/>
          <w:shadow/>
          <w:sz w:val="22"/>
          <w:szCs w:val="22"/>
          <w:bdr w:val="none" w:sz="0" w:space="0" w:color="auto" w:frame="1"/>
        </w:rPr>
        <w:t>Μπαντούνα</w:t>
      </w:r>
      <w:proofErr w:type="spellEnd"/>
      <w:r w:rsidRPr="00B32C4A">
        <w:rPr>
          <w:rFonts w:asciiTheme="minorHAnsi" w:hAnsiTheme="minorHAnsi" w:cs="Arial"/>
          <w:bCs/>
          <w:shadow/>
          <w:sz w:val="22"/>
          <w:szCs w:val="22"/>
          <w:bdr w:val="none" w:sz="0" w:space="0" w:color="auto" w:frame="1"/>
        </w:rPr>
        <w:t xml:space="preserve"> επισκέφθηκαν τα έργα επί της Λεωφόρου Αγίου Δημητρίου καθώς και αυτά πέριξ του Σταθμού του Μετρό Αγ. Δημητρίου. Ν</w:t>
      </w:r>
      <w:r w:rsidRPr="00B32C4A">
        <w:rPr>
          <w:rFonts w:asciiTheme="minorHAnsi" w:hAnsiTheme="minorHAnsi" w:cs="Arial"/>
          <w:shadow/>
          <w:sz w:val="22"/>
          <w:szCs w:val="22"/>
        </w:rPr>
        <w:t xml:space="preserve">ωρίτερα παρακολούθησε τη δοξολογία στον Ιερό Ναό του Αγίου Δημητρίου. </w:t>
      </w:r>
    </w:p>
    <w:p w:rsidR="0018190E" w:rsidRPr="00B32C4A" w:rsidRDefault="0018190E" w:rsidP="00320D8D">
      <w:pPr>
        <w:shd w:val="clear" w:color="auto" w:fill="FFFFFF"/>
        <w:textAlignment w:val="baseline"/>
        <w:rPr>
          <w:rFonts w:asciiTheme="minorHAnsi" w:hAnsiTheme="minorHAnsi" w:cs="Arial"/>
          <w:shadow/>
          <w:color w:val="737E86"/>
          <w:sz w:val="22"/>
          <w:szCs w:val="22"/>
        </w:rPr>
      </w:pPr>
    </w:p>
    <w:p w:rsidR="0018190E" w:rsidRPr="00B32C4A" w:rsidRDefault="0018190E" w:rsidP="0073380F">
      <w:pPr>
        <w:jc w:val="both"/>
        <w:rPr>
          <w:rFonts w:asciiTheme="minorHAnsi" w:hAnsiTheme="minorHAnsi" w:cs="Arial"/>
          <w:shadow/>
          <w:sz w:val="22"/>
          <w:szCs w:val="22"/>
        </w:rPr>
      </w:pPr>
      <w:r w:rsidRPr="00B32C4A">
        <w:rPr>
          <w:rFonts w:asciiTheme="minorHAnsi" w:hAnsiTheme="minorHAnsi" w:cs="Arial"/>
          <w:shadow/>
          <w:sz w:val="22"/>
          <w:szCs w:val="22"/>
        </w:rPr>
        <w:t xml:space="preserve">Ο Περιφερειάρχης, εξέφρασε την ικανοποίησή του για την πορεία υλοποίησης των έργων και τόνισε ότι η βελτίωση της ποιότητας της ζωής των πολιτών επιτυγχάνεται μέσα από τη δημιουργική συνεργασία της Τοπικής Αυτοδιοίκησης Πρώτου και Δεύτερου Βαθμού «Η Περιφέρεια Αττικής συμβάλει στην υλοποίηση έργων και υποδομών που βελτιώνουν την ποιότητα ζωής των πολιτών και διευκολύνουν την βιώσιμη κινητικότητα. Ζούμε σε μια εποχή που οι πόλεις μετεξελίσσονται σε </w:t>
      </w:r>
      <w:r w:rsidRPr="00B32C4A">
        <w:rPr>
          <w:rFonts w:asciiTheme="minorHAnsi" w:hAnsiTheme="minorHAnsi" w:cs="Arial"/>
          <w:shadow/>
          <w:sz w:val="22"/>
          <w:szCs w:val="22"/>
          <w:lang w:val="en-US"/>
        </w:rPr>
        <w:t>smart</w:t>
      </w:r>
      <w:r w:rsidRPr="00B32C4A">
        <w:rPr>
          <w:rFonts w:asciiTheme="minorHAnsi" w:hAnsiTheme="minorHAnsi" w:cs="Arial"/>
          <w:shadow/>
          <w:sz w:val="22"/>
          <w:szCs w:val="22"/>
        </w:rPr>
        <w:t xml:space="preserve"> </w:t>
      </w:r>
      <w:r w:rsidRPr="00B32C4A">
        <w:rPr>
          <w:rFonts w:asciiTheme="minorHAnsi" w:hAnsiTheme="minorHAnsi" w:cs="Arial"/>
          <w:shadow/>
          <w:sz w:val="22"/>
          <w:szCs w:val="22"/>
          <w:lang w:val="en-US"/>
        </w:rPr>
        <w:t>cities</w:t>
      </w:r>
      <w:r w:rsidRPr="00B32C4A">
        <w:rPr>
          <w:rFonts w:asciiTheme="minorHAnsi" w:hAnsiTheme="minorHAnsi" w:cs="Arial"/>
          <w:shadow/>
          <w:sz w:val="22"/>
          <w:szCs w:val="22"/>
        </w:rPr>
        <w:t xml:space="preserve">. Με </w:t>
      </w:r>
      <w:proofErr w:type="spellStart"/>
      <w:r w:rsidRPr="00B32C4A">
        <w:rPr>
          <w:rFonts w:asciiTheme="minorHAnsi" w:hAnsiTheme="minorHAnsi" w:cs="Arial"/>
          <w:shadow/>
          <w:sz w:val="22"/>
          <w:szCs w:val="22"/>
        </w:rPr>
        <w:t>στοχευμένες</w:t>
      </w:r>
      <w:proofErr w:type="spellEnd"/>
      <w:r w:rsidRPr="00B32C4A">
        <w:rPr>
          <w:rFonts w:asciiTheme="minorHAnsi" w:hAnsiTheme="minorHAnsi" w:cs="Arial"/>
          <w:shadow/>
          <w:sz w:val="22"/>
          <w:szCs w:val="22"/>
        </w:rPr>
        <w:t xml:space="preserve"> δράσεις θωρακίζουμε και διευκολύνουμε την κινητικότητα, ενώ ενισχύουμε τις βιοκλιματικές υποδομές». </w:t>
      </w:r>
    </w:p>
    <w:p w:rsidR="0018190E" w:rsidRPr="00B32C4A" w:rsidRDefault="0018190E" w:rsidP="0073380F">
      <w:pPr>
        <w:jc w:val="both"/>
        <w:rPr>
          <w:rFonts w:asciiTheme="minorHAnsi" w:hAnsiTheme="minorHAnsi" w:cs="Arial"/>
          <w:shadow/>
          <w:sz w:val="22"/>
          <w:szCs w:val="22"/>
        </w:rPr>
      </w:pPr>
      <w:bookmarkStart w:id="0" w:name="_GoBack"/>
      <w:bookmarkEnd w:id="0"/>
    </w:p>
    <w:p w:rsidR="0018190E" w:rsidRPr="00B32C4A" w:rsidRDefault="0018190E" w:rsidP="0073380F">
      <w:pPr>
        <w:jc w:val="both"/>
        <w:rPr>
          <w:rFonts w:asciiTheme="minorHAnsi" w:hAnsiTheme="minorHAnsi" w:cs="Arial"/>
          <w:shadow/>
          <w:sz w:val="22"/>
          <w:szCs w:val="22"/>
        </w:rPr>
      </w:pPr>
      <w:r w:rsidRPr="00B32C4A">
        <w:rPr>
          <w:rFonts w:asciiTheme="minorHAnsi" w:hAnsiTheme="minorHAnsi" w:cs="Arial"/>
          <w:shadow/>
          <w:sz w:val="22"/>
          <w:szCs w:val="22"/>
        </w:rPr>
        <w:t xml:space="preserve">Από την πλευρά της η Δήμαρχος Μ. Ανδρούτσου ευχαρίστησε θερμά το Γ. </w:t>
      </w:r>
      <w:proofErr w:type="spellStart"/>
      <w:r w:rsidRPr="00B32C4A">
        <w:rPr>
          <w:rFonts w:asciiTheme="minorHAnsi" w:hAnsiTheme="minorHAnsi" w:cs="Arial"/>
          <w:shadow/>
          <w:sz w:val="22"/>
          <w:szCs w:val="22"/>
        </w:rPr>
        <w:t>Πατούλη</w:t>
      </w:r>
      <w:proofErr w:type="spellEnd"/>
      <w:r w:rsidRPr="00B32C4A">
        <w:rPr>
          <w:rFonts w:asciiTheme="minorHAnsi" w:hAnsiTheme="minorHAnsi" w:cs="Arial"/>
          <w:shadow/>
          <w:sz w:val="22"/>
          <w:szCs w:val="22"/>
        </w:rPr>
        <w:t xml:space="preserve"> για τη δημιουργική συνεργασία και επισήμανε ότι τα οφέλη για τους πολίτες είναι σημαντικά όταν αυτή η συνεργασία μετεξελίσσεται σε συγκεκριμένα έργα. Μεταξύ άλλων η κ. Ανδρούτσου τόνισε ότι «η ανάπλαση γίνεται με συνέπεια στις αρχές της Βιώσιμης και συμπεριληπτικής Κινητικότητας και μετακίνησης και περιλαμβάνει ράμπες </w:t>
      </w:r>
      <w:proofErr w:type="spellStart"/>
      <w:r w:rsidRPr="00B32C4A">
        <w:rPr>
          <w:rFonts w:asciiTheme="minorHAnsi" w:hAnsiTheme="minorHAnsi" w:cs="Arial"/>
          <w:shadow/>
          <w:sz w:val="22"/>
          <w:szCs w:val="22"/>
        </w:rPr>
        <w:t>ΑμΕΑ</w:t>
      </w:r>
      <w:proofErr w:type="spellEnd"/>
      <w:r w:rsidRPr="00B32C4A">
        <w:rPr>
          <w:rFonts w:asciiTheme="minorHAnsi" w:hAnsiTheme="minorHAnsi" w:cs="Arial"/>
          <w:shadow/>
          <w:sz w:val="22"/>
          <w:szCs w:val="22"/>
        </w:rPr>
        <w:t xml:space="preserve">, καθώς και </w:t>
      </w:r>
      <w:proofErr w:type="spellStart"/>
      <w:r w:rsidRPr="00B32C4A">
        <w:rPr>
          <w:rFonts w:asciiTheme="minorHAnsi" w:hAnsiTheme="minorHAnsi" w:cs="Arial"/>
          <w:shadow/>
          <w:sz w:val="22"/>
          <w:szCs w:val="22"/>
        </w:rPr>
        <w:t>προσβάσιμα</w:t>
      </w:r>
      <w:proofErr w:type="spellEnd"/>
      <w:r w:rsidRPr="00B32C4A">
        <w:rPr>
          <w:rFonts w:asciiTheme="minorHAnsi" w:hAnsiTheme="minorHAnsi" w:cs="Arial"/>
          <w:shadow/>
          <w:sz w:val="22"/>
          <w:szCs w:val="22"/>
        </w:rPr>
        <w:t xml:space="preserve"> και βατά πεζοδρόμια για τη διέλευση των πεζών».  </w:t>
      </w:r>
    </w:p>
    <w:p w:rsidR="0018190E" w:rsidRPr="00B32C4A" w:rsidRDefault="0018190E" w:rsidP="00320D8D">
      <w:pPr>
        <w:shd w:val="clear" w:color="auto" w:fill="FFFFFF"/>
        <w:textAlignment w:val="baseline"/>
        <w:rPr>
          <w:rFonts w:asciiTheme="minorHAnsi" w:hAnsiTheme="minorHAnsi" w:cs="Arial"/>
          <w:shadow/>
          <w:sz w:val="22"/>
          <w:szCs w:val="22"/>
        </w:rPr>
      </w:pPr>
    </w:p>
    <w:p w:rsidR="0018190E" w:rsidRPr="00B32C4A" w:rsidRDefault="0018190E" w:rsidP="00DA33C0">
      <w:pPr>
        <w:rPr>
          <w:rFonts w:asciiTheme="minorHAnsi" w:hAnsiTheme="minorHAnsi" w:cs="Arial"/>
          <w:shadow/>
          <w:sz w:val="22"/>
          <w:szCs w:val="22"/>
        </w:rPr>
      </w:pPr>
    </w:p>
    <w:p w:rsidR="0018190E" w:rsidRPr="00B32C4A" w:rsidRDefault="0018190E" w:rsidP="00DA33C0">
      <w:pPr>
        <w:rPr>
          <w:rFonts w:asciiTheme="minorHAnsi" w:hAnsiTheme="minorHAnsi" w:cs="Arial"/>
          <w:shadow/>
          <w:sz w:val="22"/>
          <w:szCs w:val="22"/>
        </w:rPr>
      </w:pPr>
      <w:r w:rsidRPr="00B32C4A">
        <w:rPr>
          <w:rFonts w:asciiTheme="minorHAnsi" w:hAnsiTheme="minorHAnsi" w:cs="Arial"/>
          <w:shadow/>
          <w:sz w:val="22"/>
          <w:szCs w:val="22"/>
        </w:rPr>
        <w:t xml:space="preserve">Ο Περιφερειάρχης κατά την επίσκεψή του στην περιοχή ενημερώθηκε για τα παρακάτω έργα:  </w:t>
      </w:r>
    </w:p>
    <w:p w:rsidR="0018190E" w:rsidRPr="00B32C4A" w:rsidRDefault="0018190E" w:rsidP="00320D8D">
      <w:pPr>
        <w:rPr>
          <w:rFonts w:asciiTheme="minorHAnsi" w:hAnsiTheme="minorHAnsi" w:cs="Arial"/>
          <w:b/>
          <w:shadow/>
          <w:sz w:val="22"/>
          <w:szCs w:val="22"/>
        </w:rPr>
      </w:pPr>
    </w:p>
    <w:p w:rsidR="0018190E" w:rsidRPr="00B32C4A" w:rsidRDefault="0018190E" w:rsidP="00BF2705">
      <w:pPr>
        <w:jc w:val="center"/>
        <w:rPr>
          <w:rFonts w:asciiTheme="minorHAnsi" w:hAnsiTheme="minorHAnsi" w:cs="Arial"/>
          <w:b/>
          <w:shadow/>
          <w:sz w:val="22"/>
          <w:szCs w:val="22"/>
        </w:rPr>
      </w:pPr>
      <w:r w:rsidRPr="00B32C4A">
        <w:rPr>
          <w:rFonts w:asciiTheme="minorHAnsi" w:hAnsiTheme="minorHAnsi" w:cs="Arial"/>
          <w:b/>
          <w:shadow/>
          <w:sz w:val="22"/>
          <w:szCs w:val="22"/>
        </w:rPr>
        <w:t>Έργο Διαμόρφωσης Λεωφόρου Αγίου Δημητρίου (από οδό Γράμμου έως Θεομήτορος)</w:t>
      </w:r>
    </w:p>
    <w:p w:rsidR="0018190E" w:rsidRPr="00B32C4A" w:rsidRDefault="0018190E" w:rsidP="00B67334">
      <w:pPr>
        <w:jc w:val="both"/>
        <w:rPr>
          <w:rFonts w:asciiTheme="minorHAnsi" w:hAnsiTheme="minorHAnsi" w:cs="Arial"/>
          <w:shadow/>
          <w:sz w:val="22"/>
          <w:szCs w:val="22"/>
        </w:rPr>
      </w:pPr>
    </w:p>
    <w:p w:rsidR="0018190E" w:rsidRPr="00B32C4A" w:rsidRDefault="0018190E" w:rsidP="00B67334">
      <w:pPr>
        <w:jc w:val="both"/>
        <w:rPr>
          <w:rFonts w:asciiTheme="minorHAnsi" w:hAnsiTheme="minorHAnsi" w:cs="Arial"/>
          <w:shadow/>
          <w:sz w:val="22"/>
          <w:szCs w:val="22"/>
        </w:rPr>
      </w:pPr>
      <w:r w:rsidRPr="00B32C4A">
        <w:rPr>
          <w:rFonts w:asciiTheme="minorHAnsi" w:hAnsiTheme="minorHAnsi" w:cs="Arial"/>
          <w:shadow/>
          <w:sz w:val="22"/>
          <w:szCs w:val="22"/>
        </w:rPr>
        <w:t xml:space="preserve">Το έργο ολοκληρώθηκε με τη συνεργασία των Τεχνικών Υπηρεσιών του Δήμου και της Περιφέρειας Αττικής έχει προϋπολογισμό </w:t>
      </w:r>
      <w:r w:rsidRPr="00B32C4A">
        <w:rPr>
          <w:rFonts w:asciiTheme="minorHAnsi" w:hAnsiTheme="minorHAnsi" w:cs="Arial"/>
          <w:b/>
          <w:shadow/>
          <w:sz w:val="22"/>
          <w:szCs w:val="22"/>
        </w:rPr>
        <w:t xml:space="preserve">5.385.000€ </w:t>
      </w:r>
      <w:r w:rsidRPr="00B32C4A">
        <w:rPr>
          <w:rFonts w:asciiTheme="minorHAnsi" w:hAnsiTheme="minorHAnsi" w:cs="Arial"/>
          <w:shadow/>
          <w:sz w:val="22"/>
          <w:szCs w:val="22"/>
        </w:rPr>
        <w:t xml:space="preserve">και αποτελεί ένα από τα σημαντικότερα έργα για την ασφαλή και βιώσιμη κινητικότητα στο βασικό οδικό δίκτυο του Δήμου Αγίου Δημητρίου. Μεταξύ άλλων  περιλαμβάνει σε μήκος περίπου 2 χιλιομέτρων: </w:t>
      </w:r>
    </w:p>
    <w:p w:rsidR="0018190E" w:rsidRPr="00B32C4A" w:rsidRDefault="0018190E" w:rsidP="00B67334">
      <w:pPr>
        <w:ind w:firstLine="360"/>
        <w:jc w:val="both"/>
        <w:rPr>
          <w:rFonts w:asciiTheme="minorHAnsi" w:hAnsiTheme="minorHAnsi" w:cs="Arial"/>
          <w:shadow/>
          <w:sz w:val="22"/>
          <w:szCs w:val="22"/>
        </w:rPr>
      </w:pP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t xml:space="preserve">Δίκτυο </w:t>
      </w:r>
      <w:proofErr w:type="spellStart"/>
      <w:r w:rsidRPr="00B32C4A">
        <w:rPr>
          <w:rFonts w:asciiTheme="minorHAnsi" w:hAnsiTheme="minorHAnsi" w:cs="Arial"/>
          <w:shadow/>
        </w:rPr>
        <w:t>ομβρίων</w:t>
      </w:r>
      <w:proofErr w:type="spellEnd"/>
      <w:r w:rsidRPr="00B32C4A">
        <w:rPr>
          <w:rFonts w:asciiTheme="minorHAnsi" w:hAnsiTheme="minorHAnsi" w:cs="Arial"/>
          <w:shadow/>
        </w:rPr>
        <w:t xml:space="preserve"> για την αντιπλημμυρική θωράκιση της ευρύτερης περιοχής </w:t>
      </w: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t xml:space="preserve">Τη διαμόρφωση </w:t>
      </w:r>
      <w:proofErr w:type="spellStart"/>
      <w:r w:rsidRPr="00B32C4A">
        <w:rPr>
          <w:rFonts w:asciiTheme="minorHAnsi" w:hAnsiTheme="minorHAnsi" w:cs="Arial"/>
          <w:shadow/>
        </w:rPr>
        <w:t>προσβάσιμων</w:t>
      </w:r>
      <w:proofErr w:type="spellEnd"/>
      <w:r w:rsidRPr="00B32C4A">
        <w:rPr>
          <w:rFonts w:asciiTheme="minorHAnsi" w:hAnsiTheme="minorHAnsi" w:cs="Arial"/>
          <w:shadow/>
        </w:rPr>
        <w:t xml:space="preserve"> πεζοδρομίων (</w:t>
      </w:r>
      <w:proofErr w:type="spellStart"/>
      <w:r w:rsidRPr="00B32C4A">
        <w:rPr>
          <w:rFonts w:asciiTheme="minorHAnsi" w:hAnsiTheme="minorHAnsi" w:cs="Arial"/>
          <w:shadow/>
        </w:rPr>
        <w:t>ΑμεΑ</w:t>
      </w:r>
      <w:proofErr w:type="spellEnd"/>
      <w:r w:rsidRPr="00B32C4A">
        <w:rPr>
          <w:rFonts w:asciiTheme="minorHAnsi" w:hAnsiTheme="minorHAnsi" w:cs="Arial"/>
          <w:shadow/>
        </w:rPr>
        <w:t xml:space="preserve">, όδευση τυφλών) με ειδικές αρχιτεκτονικές διαμορφώσεις </w:t>
      </w: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t xml:space="preserve">Την κατασκευή νησίδας με κατάλληλη φύτευση για την ασφαλή κίνηση πεζών &amp; οχημάτων </w:t>
      </w: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t xml:space="preserve">Την εγκατάσταση επί της νησίδας φωτιστικών νέας τεχνολογίας </w:t>
      </w:r>
      <w:r w:rsidRPr="00B32C4A">
        <w:rPr>
          <w:rFonts w:asciiTheme="minorHAnsi" w:hAnsiTheme="minorHAnsi" w:cs="Arial"/>
          <w:shadow/>
          <w:lang w:val="en-US"/>
        </w:rPr>
        <w:t>Led</w:t>
      </w:r>
      <w:r w:rsidRPr="00B32C4A">
        <w:rPr>
          <w:rFonts w:asciiTheme="minorHAnsi" w:hAnsiTheme="minorHAnsi" w:cs="Arial"/>
          <w:shadow/>
        </w:rPr>
        <w:t xml:space="preserve"> χαμηλής ενεργειακής κατανάλωσης </w:t>
      </w: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lastRenderedPageBreak/>
        <w:t>Την εξασφάλιση λωρίδας παρόδιας στάθμευσης και στις δύο κατευθύνσεις για την εξυπηρέτηση κατοίκων και επιχειρήσεων</w:t>
      </w:r>
    </w:p>
    <w:p w:rsidR="0018190E" w:rsidRPr="00B32C4A" w:rsidRDefault="0018190E" w:rsidP="0082413A">
      <w:pPr>
        <w:pStyle w:val="ac"/>
        <w:numPr>
          <w:ilvl w:val="0"/>
          <w:numId w:val="1"/>
        </w:numPr>
        <w:jc w:val="both"/>
        <w:rPr>
          <w:rFonts w:asciiTheme="minorHAnsi" w:hAnsiTheme="minorHAnsi" w:cs="Arial"/>
          <w:shadow/>
        </w:rPr>
      </w:pPr>
      <w:r w:rsidRPr="00B32C4A">
        <w:rPr>
          <w:rFonts w:asciiTheme="minorHAnsi" w:hAnsiTheme="minorHAnsi" w:cs="Arial"/>
          <w:shadow/>
        </w:rPr>
        <w:t>Ασφαλείς ισόπεδους κυκλοφοριακούς κόμβους και διαβάσεις πεζών</w:t>
      </w:r>
    </w:p>
    <w:p w:rsidR="0018190E" w:rsidRPr="00B32C4A" w:rsidRDefault="0018190E" w:rsidP="00B67334">
      <w:pPr>
        <w:rPr>
          <w:rFonts w:asciiTheme="minorHAnsi" w:hAnsiTheme="minorHAnsi" w:cs="Arial"/>
          <w:shadow/>
          <w:sz w:val="22"/>
          <w:szCs w:val="22"/>
        </w:rPr>
      </w:pPr>
      <w:r w:rsidRPr="00B32C4A">
        <w:rPr>
          <w:rFonts w:asciiTheme="minorHAnsi" w:hAnsiTheme="minorHAnsi" w:cs="Arial"/>
          <w:shadow/>
          <w:sz w:val="22"/>
          <w:szCs w:val="22"/>
        </w:rPr>
        <w:t>Να σημειωθεί ότι παράλληλα, έχει ληφθεί ειδική μέριμνα σε συνεργασία με την Εταιρεία Διανομής Αερίου Αττικής για την ταυτόχρονη διέλευση αγωγού Φυσικού Αερίου. Εξάλλου σε συνεργασία με την ΕΥΔΑΠ αντικαταστάθηκε μεγάλο μήκος πεπαλαιωμένου και κατεστραμμένου δικτύου αποχέτευσης</w:t>
      </w:r>
    </w:p>
    <w:p w:rsidR="0018190E" w:rsidRPr="00B32C4A" w:rsidRDefault="0018190E" w:rsidP="00B67334">
      <w:pPr>
        <w:rPr>
          <w:rFonts w:asciiTheme="minorHAnsi" w:hAnsiTheme="minorHAnsi" w:cs="Arial"/>
          <w:shadow/>
          <w:sz w:val="22"/>
          <w:szCs w:val="22"/>
        </w:rPr>
      </w:pPr>
    </w:p>
    <w:p w:rsidR="0018190E" w:rsidRPr="00B32C4A" w:rsidRDefault="0018190E" w:rsidP="00B67334">
      <w:pPr>
        <w:jc w:val="center"/>
        <w:rPr>
          <w:rFonts w:asciiTheme="minorHAnsi" w:hAnsiTheme="minorHAnsi" w:cs="Arial"/>
          <w:b/>
          <w:shadow/>
          <w:sz w:val="22"/>
          <w:szCs w:val="22"/>
        </w:rPr>
      </w:pPr>
      <w:r w:rsidRPr="00B32C4A">
        <w:rPr>
          <w:rFonts w:asciiTheme="minorHAnsi" w:hAnsiTheme="minorHAnsi" w:cs="Arial"/>
          <w:b/>
          <w:shadow/>
          <w:sz w:val="22"/>
          <w:szCs w:val="22"/>
        </w:rPr>
        <w:t>Περιβαλλοντική Αναβάθμιση και Ανάπλαση τμημάτων οδών πέριξ σταθμού Μετρό «Άγιος Δημήτριος»</w:t>
      </w:r>
    </w:p>
    <w:p w:rsidR="0018190E" w:rsidRPr="00B32C4A" w:rsidRDefault="0018190E" w:rsidP="00B67334">
      <w:pPr>
        <w:jc w:val="both"/>
        <w:rPr>
          <w:rFonts w:asciiTheme="minorHAnsi" w:hAnsiTheme="minorHAnsi" w:cs="Arial"/>
          <w:shadow/>
          <w:sz w:val="22"/>
          <w:szCs w:val="22"/>
        </w:rPr>
      </w:pPr>
    </w:p>
    <w:p w:rsidR="0018190E" w:rsidRPr="00B32C4A" w:rsidRDefault="0018190E" w:rsidP="00B67334">
      <w:pPr>
        <w:jc w:val="both"/>
        <w:rPr>
          <w:rFonts w:asciiTheme="minorHAnsi" w:hAnsiTheme="minorHAnsi" w:cs="Arial"/>
          <w:shadow/>
          <w:sz w:val="22"/>
          <w:szCs w:val="22"/>
        </w:rPr>
      </w:pPr>
      <w:r w:rsidRPr="00B32C4A">
        <w:rPr>
          <w:rFonts w:asciiTheme="minorHAnsi" w:hAnsiTheme="minorHAnsi" w:cs="Arial"/>
          <w:shadow/>
          <w:sz w:val="22"/>
          <w:szCs w:val="22"/>
        </w:rPr>
        <w:t xml:space="preserve">Το έργο είναι προϋπολογισμού 4.275.000€ και χρηματοδοτείται από την Περιφέρεια Αττικής. Το αντικείμενο της ανάπλασης περιλαμβάνει αναλυτικά: </w:t>
      </w:r>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Διαμόρφωση της εισόδου της πόλης με ανάπλαση του κοινόχρηστου χώρου Βουλιαγμένης και Πριάμου </w:t>
      </w:r>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Διαμόρφωση κοινόχρηστου χώρου στη συμβολή των οδών Πριάμου και Αμαλίας με δημιουργία πάρκου </w:t>
      </w:r>
      <w:r w:rsidRPr="00B32C4A">
        <w:rPr>
          <w:rFonts w:asciiTheme="minorHAnsi" w:hAnsiTheme="minorHAnsi" w:cs="Arial"/>
          <w:shadow/>
          <w:lang w:val="en-US"/>
        </w:rPr>
        <w:t>skateboard</w:t>
      </w:r>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Διαμόρφωση κοινόχρηστων χώρων Β. Αμαλίας – Καφαντάρη – Μεταξά – </w:t>
      </w:r>
      <w:proofErr w:type="spellStart"/>
      <w:r w:rsidRPr="00B32C4A">
        <w:rPr>
          <w:rFonts w:asciiTheme="minorHAnsi" w:hAnsiTheme="minorHAnsi" w:cs="Arial"/>
          <w:shadow/>
        </w:rPr>
        <w:t>Αιδινίου</w:t>
      </w:r>
      <w:proofErr w:type="spellEnd"/>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Ανακατασκευή οδού Πριάμου από είσοδο Βουλιαγμένης έως Φλέμινγκ με ανάπλαση πεζοδρομίων και φωτισμό </w:t>
      </w:r>
      <w:r w:rsidRPr="00B32C4A">
        <w:rPr>
          <w:rFonts w:asciiTheme="minorHAnsi" w:hAnsiTheme="minorHAnsi" w:cs="Arial"/>
          <w:shadow/>
          <w:lang w:val="en-US"/>
        </w:rPr>
        <w:t>LED</w:t>
      </w:r>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Ανάπλαση της οδού Ελ. Βενιζέλου από λ. Βουλιαγμένης μέχρι οδό Αμαλίας με παράλληλη κατασκευή αγωγού </w:t>
      </w:r>
      <w:proofErr w:type="spellStart"/>
      <w:r w:rsidRPr="00B32C4A">
        <w:rPr>
          <w:rFonts w:asciiTheme="minorHAnsi" w:hAnsiTheme="minorHAnsi" w:cs="Arial"/>
          <w:shadow/>
        </w:rPr>
        <w:t>ομβρίων</w:t>
      </w:r>
      <w:proofErr w:type="spellEnd"/>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Στην ανάπλαση περιλαμβάνεται και ο περιβάλλων χώρος του 11</w:t>
      </w:r>
      <w:r w:rsidRPr="00B32C4A">
        <w:rPr>
          <w:rFonts w:asciiTheme="minorHAnsi" w:hAnsiTheme="minorHAnsi" w:cs="Arial"/>
          <w:shadow/>
          <w:vertAlign w:val="superscript"/>
        </w:rPr>
        <w:t>ου</w:t>
      </w:r>
      <w:r w:rsidRPr="00B32C4A">
        <w:rPr>
          <w:rFonts w:asciiTheme="minorHAnsi" w:hAnsiTheme="minorHAnsi" w:cs="Arial"/>
          <w:shadow/>
        </w:rPr>
        <w:t xml:space="preserve"> Δημοτικού σχολείου (ασφαλή πεζοδρόμια κ.λπ.)</w:t>
      </w:r>
    </w:p>
    <w:p w:rsidR="0018190E" w:rsidRPr="00B32C4A" w:rsidRDefault="0018190E" w:rsidP="0082413A">
      <w:pPr>
        <w:pStyle w:val="ac"/>
        <w:numPr>
          <w:ilvl w:val="0"/>
          <w:numId w:val="2"/>
        </w:numPr>
        <w:jc w:val="both"/>
        <w:rPr>
          <w:rFonts w:asciiTheme="minorHAnsi" w:hAnsiTheme="minorHAnsi" w:cs="Arial"/>
          <w:shadow/>
        </w:rPr>
      </w:pPr>
      <w:r w:rsidRPr="00B32C4A">
        <w:rPr>
          <w:rFonts w:asciiTheme="minorHAnsi" w:hAnsiTheme="minorHAnsi" w:cs="Arial"/>
          <w:shadow/>
        </w:rPr>
        <w:t xml:space="preserve">Δημιουργία θέσεων στάθμευσης μόνο για κατοίκους </w:t>
      </w:r>
    </w:p>
    <w:p w:rsidR="0018190E" w:rsidRPr="00B32C4A" w:rsidRDefault="0018190E" w:rsidP="00B67334">
      <w:pPr>
        <w:jc w:val="both"/>
        <w:rPr>
          <w:rFonts w:asciiTheme="minorHAnsi" w:hAnsiTheme="minorHAnsi" w:cs="Arial"/>
          <w:shadow/>
          <w:sz w:val="22"/>
          <w:szCs w:val="22"/>
        </w:rPr>
      </w:pPr>
      <w:r w:rsidRPr="00B32C4A">
        <w:rPr>
          <w:rFonts w:asciiTheme="minorHAnsi" w:hAnsiTheme="minorHAnsi" w:cs="Arial"/>
          <w:shadow/>
          <w:sz w:val="22"/>
          <w:szCs w:val="22"/>
        </w:rPr>
        <w:t>Η ανάπλαση που γίνεται περιλαμβάνει μερικές πολύ σημαντικές εργασίες, όπως:</w:t>
      </w:r>
    </w:p>
    <w:p w:rsidR="0018190E" w:rsidRPr="00B32C4A" w:rsidRDefault="0018190E" w:rsidP="0082413A">
      <w:pPr>
        <w:pStyle w:val="ac"/>
        <w:numPr>
          <w:ilvl w:val="0"/>
          <w:numId w:val="3"/>
        </w:numPr>
        <w:jc w:val="both"/>
        <w:rPr>
          <w:rFonts w:asciiTheme="minorHAnsi" w:hAnsiTheme="minorHAnsi" w:cs="Arial"/>
          <w:shadow/>
        </w:rPr>
      </w:pPr>
      <w:r w:rsidRPr="00B32C4A">
        <w:rPr>
          <w:rFonts w:asciiTheme="minorHAnsi" w:hAnsiTheme="minorHAnsi" w:cs="Arial"/>
          <w:shadow/>
        </w:rPr>
        <w:t xml:space="preserve">Καθαίρεση παλαιών κρασπέδων και τοποθέτηση καινούργιων πεζοδρομίων </w:t>
      </w:r>
    </w:p>
    <w:p w:rsidR="0018190E" w:rsidRPr="00B32C4A" w:rsidRDefault="0018190E" w:rsidP="0082413A">
      <w:pPr>
        <w:pStyle w:val="ac"/>
        <w:numPr>
          <w:ilvl w:val="0"/>
          <w:numId w:val="3"/>
        </w:numPr>
        <w:jc w:val="both"/>
        <w:rPr>
          <w:rFonts w:asciiTheme="minorHAnsi" w:hAnsiTheme="minorHAnsi" w:cs="Arial"/>
          <w:shadow/>
        </w:rPr>
      </w:pPr>
      <w:r w:rsidRPr="00B32C4A">
        <w:rPr>
          <w:rFonts w:asciiTheme="minorHAnsi" w:hAnsiTheme="minorHAnsi" w:cs="Arial"/>
          <w:shadow/>
        </w:rPr>
        <w:t xml:space="preserve">Επιστρώσεις δρόμων με κυβόλιθους </w:t>
      </w:r>
    </w:p>
    <w:p w:rsidR="0018190E" w:rsidRPr="00B32C4A" w:rsidRDefault="0018190E" w:rsidP="0082413A">
      <w:pPr>
        <w:pStyle w:val="ac"/>
        <w:numPr>
          <w:ilvl w:val="0"/>
          <w:numId w:val="3"/>
        </w:numPr>
        <w:jc w:val="both"/>
        <w:rPr>
          <w:rFonts w:asciiTheme="minorHAnsi" w:hAnsiTheme="minorHAnsi" w:cs="Arial"/>
          <w:shadow/>
        </w:rPr>
      </w:pPr>
      <w:r w:rsidRPr="00B32C4A">
        <w:rPr>
          <w:rFonts w:asciiTheme="minorHAnsi" w:hAnsiTheme="minorHAnsi" w:cs="Arial"/>
          <w:shadow/>
        </w:rPr>
        <w:t xml:space="preserve">Τοποθέτηση φωτιστικών ιστών </w:t>
      </w:r>
      <w:r w:rsidRPr="00B32C4A">
        <w:rPr>
          <w:rFonts w:asciiTheme="minorHAnsi" w:hAnsiTheme="minorHAnsi" w:cs="Arial"/>
          <w:shadow/>
          <w:lang w:val="en-US"/>
        </w:rPr>
        <w:t>LED</w:t>
      </w:r>
      <w:r w:rsidRPr="00B32C4A">
        <w:rPr>
          <w:rFonts w:asciiTheme="minorHAnsi" w:hAnsiTheme="minorHAnsi" w:cs="Arial"/>
          <w:shadow/>
        </w:rPr>
        <w:t xml:space="preserve"> σε όλους τους δρόμους</w:t>
      </w:r>
    </w:p>
    <w:p w:rsidR="0018190E" w:rsidRPr="00B32C4A" w:rsidRDefault="0018190E" w:rsidP="0082413A">
      <w:pPr>
        <w:pStyle w:val="ac"/>
        <w:numPr>
          <w:ilvl w:val="0"/>
          <w:numId w:val="3"/>
        </w:numPr>
        <w:jc w:val="both"/>
        <w:rPr>
          <w:rFonts w:asciiTheme="minorHAnsi" w:hAnsiTheme="minorHAnsi" w:cs="Arial"/>
          <w:shadow/>
        </w:rPr>
      </w:pPr>
      <w:r w:rsidRPr="00B32C4A">
        <w:rPr>
          <w:rFonts w:asciiTheme="minorHAnsi" w:hAnsiTheme="minorHAnsi" w:cs="Arial"/>
          <w:shadow/>
        </w:rPr>
        <w:t xml:space="preserve">Τοποθέτηση δικτύου αυτόματου ποτίσματος σε όλους τους χώρους πρασίνου </w:t>
      </w:r>
    </w:p>
    <w:p w:rsidR="0018190E" w:rsidRPr="00B32C4A" w:rsidRDefault="0018190E" w:rsidP="0082413A">
      <w:pPr>
        <w:pStyle w:val="ac"/>
        <w:numPr>
          <w:ilvl w:val="0"/>
          <w:numId w:val="3"/>
        </w:numPr>
        <w:jc w:val="both"/>
        <w:rPr>
          <w:rFonts w:asciiTheme="minorHAnsi" w:hAnsiTheme="minorHAnsi" w:cs="Arial"/>
          <w:shadow/>
        </w:rPr>
      </w:pPr>
      <w:r w:rsidRPr="00B32C4A">
        <w:rPr>
          <w:rFonts w:asciiTheme="minorHAnsi" w:hAnsiTheme="minorHAnsi" w:cs="Arial"/>
          <w:shadow/>
        </w:rPr>
        <w:t xml:space="preserve">Εκτεταμένη ενίσχυση πρασίνου </w:t>
      </w:r>
    </w:p>
    <w:p w:rsidR="0018190E" w:rsidRPr="00B32C4A" w:rsidRDefault="0018190E" w:rsidP="00B67334">
      <w:pPr>
        <w:jc w:val="both"/>
        <w:rPr>
          <w:rFonts w:asciiTheme="minorHAnsi" w:hAnsiTheme="minorHAnsi" w:cs="Arial"/>
          <w:shadow/>
          <w:sz w:val="22"/>
          <w:szCs w:val="22"/>
        </w:rPr>
      </w:pPr>
      <w:r w:rsidRPr="00B32C4A">
        <w:rPr>
          <w:rFonts w:asciiTheme="minorHAnsi" w:hAnsiTheme="minorHAnsi" w:cs="Arial"/>
          <w:shadow/>
          <w:sz w:val="22"/>
          <w:szCs w:val="22"/>
        </w:rPr>
        <w:t xml:space="preserve">Να σημειωθεί ότι όλα τα υλικά που χρησιμοποιούνται είναι ‘ψυχρά’ και  βοηθούν στη βελτίωση του μικροκλίματος της περιοχής σύμφωνα με τις αρχές τις «Βιοκλιματικής Ανάπλασης», σε συνδυασμό με την ενίσχυση του πρασίνου. Με την ευκαιρία της ανάπλασης ο δήμος σε συνεργασία με την Εταιρεία Διανομής Αερίου Αττικής προγραμμάτισαν ταυτόχρονα εργασίες του Φυσικού Αερίου στη συγκεκριμένη περιοχή προκειμένου να αποφευχθεί η αναστάτωση των εργασιών σε άλλη χρονική περίοδο και να δοθεί η δυνατότητα στους κατοίκους να συνδεθούν άμεσα. Η έναρξη των εργασιών έγινε στις 2 Απριλίου 2020 και οι ρυθμοί που εκτελείται το έργο είναι αρκετά ικανοποιητικοί. </w:t>
      </w:r>
    </w:p>
    <w:p w:rsidR="0018190E" w:rsidRPr="00B32C4A" w:rsidRDefault="0018190E" w:rsidP="004F0D1C">
      <w:pPr>
        <w:rPr>
          <w:rFonts w:asciiTheme="minorHAnsi" w:hAnsiTheme="minorHAnsi" w:cs="Arial"/>
          <w:shadow/>
          <w:sz w:val="22"/>
          <w:szCs w:val="22"/>
        </w:rPr>
      </w:pPr>
    </w:p>
    <w:p w:rsidR="0018190E" w:rsidRPr="00B32C4A" w:rsidRDefault="0018190E" w:rsidP="004F0D1C">
      <w:pPr>
        <w:rPr>
          <w:rFonts w:asciiTheme="minorHAnsi" w:hAnsiTheme="minorHAnsi" w:cs="Arial"/>
          <w:shadow/>
          <w:sz w:val="22"/>
          <w:szCs w:val="22"/>
        </w:rPr>
      </w:pPr>
    </w:p>
    <w:p w:rsidR="0018190E" w:rsidRPr="00B32C4A" w:rsidRDefault="0018190E" w:rsidP="006028D2">
      <w:pPr>
        <w:shd w:val="clear" w:color="auto" w:fill="FFFFFF"/>
        <w:rPr>
          <w:rFonts w:asciiTheme="minorHAnsi" w:hAnsiTheme="minorHAnsi" w:cs="Arial"/>
          <w:shadow/>
          <w:sz w:val="22"/>
          <w:szCs w:val="22"/>
        </w:rPr>
      </w:pPr>
    </w:p>
    <w:sectPr w:rsidR="0018190E" w:rsidRPr="00B32C4A"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12" w:rsidRDefault="00160C12">
      <w:r>
        <w:separator/>
      </w:r>
    </w:p>
  </w:endnote>
  <w:endnote w:type="continuationSeparator" w:id="0">
    <w:p w:rsidR="00160C12" w:rsidRDefault="00160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0E" w:rsidRDefault="004C6D1B" w:rsidP="00E40476">
    <w:pPr>
      <w:pStyle w:val="a3"/>
      <w:framePr w:wrap="around" w:vAnchor="text" w:hAnchor="margin" w:xAlign="center" w:y="1"/>
      <w:rPr>
        <w:rStyle w:val="a4"/>
      </w:rPr>
    </w:pPr>
    <w:r>
      <w:rPr>
        <w:rStyle w:val="a4"/>
      </w:rPr>
      <w:fldChar w:fldCharType="begin"/>
    </w:r>
    <w:r w:rsidR="0018190E">
      <w:rPr>
        <w:rStyle w:val="a4"/>
      </w:rPr>
      <w:instrText xml:space="preserve">PAGE  </w:instrText>
    </w:r>
    <w:r>
      <w:rPr>
        <w:rStyle w:val="a4"/>
      </w:rPr>
      <w:fldChar w:fldCharType="end"/>
    </w:r>
  </w:p>
  <w:p w:rsidR="0018190E" w:rsidRDefault="001819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12" w:rsidRDefault="00160C12">
      <w:r>
        <w:separator/>
      </w:r>
    </w:p>
  </w:footnote>
  <w:footnote w:type="continuationSeparator" w:id="0">
    <w:p w:rsidR="00160C12" w:rsidRDefault="0016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2AAD6E5E"/>
    <w:multiLevelType w:val="hybridMultilevel"/>
    <w:tmpl w:val="9EA0E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CD72E5"/>
    <w:multiLevelType w:val="hybridMultilevel"/>
    <w:tmpl w:val="36F6E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7526DF"/>
    <w:multiLevelType w:val="hybridMultilevel"/>
    <w:tmpl w:val="E94226AA"/>
    <w:lvl w:ilvl="0" w:tplc="1B1E965C">
      <w:numFmt w:val="bullet"/>
      <w:lvlText w:val="-"/>
      <w:lvlJc w:val="left"/>
      <w:pPr>
        <w:ind w:left="720" w:hanging="360"/>
      </w:pPr>
      <w:rPr>
        <w:rFonts w:ascii="Segoe UI" w:eastAsia="Times New Roman" w:hAnsi="Segoe U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76"/>
    <w:rsid w:val="00000C8A"/>
    <w:rsid w:val="000045AB"/>
    <w:rsid w:val="00005852"/>
    <w:rsid w:val="00010159"/>
    <w:rsid w:val="000128CE"/>
    <w:rsid w:val="00012F78"/>
    <w:rsid w:val="0001424A"/>
    <w:rsid w:val="000159E6"/>
    <w:rsid w:val="0001748E"/>
    <w:rsid w:val="00017F55"/>
    <w:rsid w:val="0002122C"/>
    <w:rsid w:val="00022BAB"/>
    <w:rsid w:val="00023612"/>
    <w:rsid w:val="00023FF8"/>
    <w:rsid w:val="00024121"/>
    <w:rsid w:val="00025D9E"/>
    <w:rsid w:val="0002700A"/>
    <w:rsid w:val="00036B4B"/>
    <w:rsid w:val="0003717A"/>
    <w:rsid w:val="00043AA0"/>
    <w:rsid w:val="00044D14"/>
    <w:rsid w:val="000458EA"/>
    <w:rsid w:val="00045D1F"/>
    <w:rsid w:val="000460F2"/>
    <w:rsid w:val="00046170"/>
    <w:rsid w:val="00046D60"/>
    <w:rsid w:val="00047EF2"/>
    <w:rsid w:val="00052B53"/>
    <w:rsid w:val="0005491D"/>
    <w:rsid w:val="00056DAA"/>
    <w:rsid w:val="00060E7D"/>
    <w:rsid w:val="00062DB5"/>
    <w:rsid w:val="00066BD0"/>
    <w:rsid w:val="00067B27"/>
    <w:rsid w:val="000724FB"/>
    <w:rsid w:val="00073336"/>
    <w:rsid w:val="00076E26"/>
    <w:rsid w:val="00076F85"/>
    <w:rsid w:val="0007737A"/>
    <w:rsid w:val="00077751"/>
    <w:rsid w:val="00080E22"/>
    <w:rsid w:val="00081FA9"/>
    <w:rsid w:val="00081FE1"/>
    <w:rsid w:val="00083993"/>
    <w:rsid w:val="0008764D"/>
    <w:rsid w:val="00087E1D"/>
    <w:rsid w:val="000903ED"/>
    <w:rsid w:val="00090BED"/>
    <w:rsid w:val="000912B1"/>
    <w:rsid w:val="000914C3"/>
    <w:rsid w:val="00091E99"/>
    <w:rsid w:val="000933FF"/>
    <w:rsid w:val="00093D7D"/>
    <w:rsid w:val="000941E4"/>
    <w:rsid w:val="000961B0"/>
    <w:rsid w:val="00097D3B"/>
    <w:rsid w:val="00097FCF"/>
    <w:rsid w:val="000A4645"/>
    <w:rsid w:val="000A4EA2"/>
    <w:rsid w:val="000A56EB"/>
    <w:rsid w:val="000A5D3E"/>
    <w:rsid w:val="000A64B6"/>
    <w:rsid w:val="000B0A0F"/>
    <w:rsid w:val="000B1767"/>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D1A"/>
    <w:rsid w:val="000D104F"/>
    <w:rsid w:val="000D2BCC"/>
    <w:rsid w:val="000D305A"/>
    <w:rsid w:val="000D35D0"/>
    <w:rsid w:val="000D6058"/>
    <w:rsid w:val="000E003F"/>
    <w:rsid w:val="000E0878"/>
    <w:rsid w:val="000E1CAA"/>
    <w:rsid w:val="000E21A1"/>
    <w:rsid w:val="000E2309"/>
    <w:rsid w:val="000E3E76"/>
    <w:rsid w:val="000E64DB"/>
    <w:rsid w:val="000E758E"/>
    <w:rsid w:val="000F0E10"/>
    <w:rsid w:val="000F203F"/>
    <w:rsid w:val="000F3003"/>
    <w:rsid w:val="000F367E"/>
    <w:rsid w:val="000F470C"/>
    <w:rsid w:val="001000EA"/>
    <w:rsid w:val="00100A59"/>
    <w:rsid w:val="00100B20"/>
    <w:rsid w:val="00101A71"/>
    <w:rsid w:val="00103609"/>
    <w:rsid w:val="001040C7"/>
    <w:rsid w:val="001044D0"/>
    <w:rsid w:val="0010615A"/>
    <w:rsid w:val="0010758C"/>
    <w:rsid w:val="00110204"/>
    <w:rsid w:val="0011021A"/>
    <w:rsid w:val="00110D59"/>
    <w:rsid w:val="0011235D"/>
    <w:rsid w:val="00112C20"/>
    <w:rsid w:val="001139DE"/>
    <w:rsid w:val="0011527F"/>
    <w:rsid w:val="00115343"/>
    <w:rsid w:val="0011761C"/>
    <w:rsid w:val="001204E9"/>
    <w:rsid w:val="001211D3"/>
    <w:rsid w:val="00121EE4"/>
    <w:rsid w:val="0012411F"/>
    <w:rsid w:val="00125BD8"/>
    <w:rsid w:val="0012640D"/>
    <w:rsid w:val="00126C36"/>
    <w:rsid w:val="0012725A"/>
    <w:rsid w:val="0012742D"/>
    <w:rsid w:val="00127522"/>
    <w:rsid w:val="0013014C"/>
    <w:rsid w:val="00131641"/>
    <w:rsid w:val="00131C4F"/>
    <w:rsid w:val="00132238"/>
    <w:rsid w:val="00132B87"/>
    <w:rsid w:val="001343C9"/>
    <w:rsid w:val="001352A6"/>
    <w:rsid w:val="001360F9"/>
    <w:rsid w:val="00136515"/>
    <w:rsid w:val="00140470"/>
    <w:rsid w:val="00140861"/>
    <w:rsid w:val="00140F4A"/>
    <w:rsid w:val="00141D97"/>
    <w:rsid w:val="001420F8"/>
    <w:rsid w:val="00142865"/>
    <w:rsid w:val="00143942"/>
    <w:rsid w:val="001445F4"/>
    <w:rsid w:val="00145400"/>
    <w:rsid w:val="001458FD"/>
    <w:rsid w:val="00145C30"/>
    <w:rsid w:val="00145D40"/>
    <w:rsid w:val="001473D3"/>
    <w:rsid w:val="00151484"/>
    <w:rsid w:val="00151E53"/>
    <w:rsid w:val="001543FB"/>
    <w:rsid w:val="00154655"/>
    <w:rsid w:val="00155C5C"/>
    <w:rsid w:val="00156FAC"/>
    <w:rsid w:val="00160C12"/>
    <w:rsid w:val="0016465E"/>
    <w:rsid w:val="0016502F"/>
    <w:rsid w:val="001652DE"/>
    <w:rsid w:val="00165A8D"/>
    <w:rsid w:val="00166BFE"/>
    <w:rsid w:val="00166F39"/>
    <w:rsid w:val="00171A95"/>
    <w:rsid w:val="00172006"/>
    <w:rsid w:val="00172D71"/>
    <w:rsid w:val="001741D4"/>
    <w:rsid w:val="001744CF"/>
    <w:rsid w:val="001753E6"/>
    <w:rsid w:val="00176B15"/>
    <w:rsid w:val="001770D0"/>
    <w:rsid w:val="001802B0"/>
    <w:rsid w:val="0018190E"/>
    <w:rsid w:val="00182017"/>
    <w:rsid w:val="00183B72"/>
    <w:rsid w:val="00183D10"/>
    <w:rsid w:val="00183E0E"/>
    <w:rsid w:val="00184440"/>
    <w:rsid w:val="00185954"/>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6DA"/>
    <w:rsid w:val="001A1F09"/>
    <w:rsid w:val="001A7A5D"/>
    <w:rsid w:val="001A7B85"/>
    <w:rsid w:val="001B0976"/>
    <w:rsid w:val="001B0B4D"/>
    <w:rsid w:val="001B1920"/>
    <w:rsid w:val="001B3D52"/>
    <w:rsid w:val="001B4C6D"/>
    <w:rsid w:val="001C0596"/>
    <w:rsid w:val="001C0D09"/>
    <w:rsid w:val="001C2B91"/>
    <w:rsid w:val="001C6E42"/>
    <w:rsid w:val="001D028E"/>
    <w:rsid w:val="001D27F1"/>
    <w:rsid w:val="001D2ABF"/>
    <w:rsid w:val="001D2F92"/>
    <w:rsid w:val="001D3694"/>
    <w:rsid w:val="001D4403"/>
    <w:rsid w:val="001D4A6B"/>
    <w:rsid w:val="001E0F97"/>
    <w:rsid w:val="001E13F6"/>
    <w:rsid w:val="001E35ED"/>
    <w:rsid w:val="001E36AB"/>
    <w:rsid w:val="001E3C86"/>
    <w:rsid w:val="001E496F"/>
    <w:rsid w:val="001E575F"/>
    <w:rsid w:val="001E618C"/>
    <w:rsid w:val="001E66C0"/>
    <w:rsid w:val="001E77B4"/>
    <w:rsid w:val="001E7869"/>
    <w:rsid w:val="001F0432"/>
    <w:rsid w:val="001F13CC"/>
    <w:rsid w:val="001F180C"/>
    <w:rsid w:val="001F2474"/>
    <w:rsid w:val="001F2E44"/>
    <w:rsid w:val="001F3565"/>
    <w:rsid w:val="001F4ED5"/>
    <w:rsid w:val="001F68F0"/>
    <w:rsid w:val="001F731E"/>
    <w:rsid w:val="001F79B0"/>
    <w:rsid w:val="00203322"/>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A89"/>
    <w:rsid w:val="00232D10"/>
    <w:rsid w:val="002330E8"/>
    <w:rsid w:val="00233E34"/>
    <w:rsid w:val="00236A9B"/>
    <w:rsid w:val="00243A07"/>
    <w:rsid w:val="00250EBA"/>
    <w:rsid w:val="0025616D"/>
    <w:rsid w:val="00257B2A"/>
    <w:rsid w:val="00257E9C"/>
    <w:rsid w:val="00260B4A"/>
    <w:rsid w:val="002612E5"/>
    <w:rsid w:val="002614A7"/>
    <w:rsid w:val="00262E49"/>
    <w:rsid w:val="00263602"/>
    <w:rsid w:val="00266F6A"/>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543E"/>
    <w:rsid w:val="00286686"/>
    <w:rsid w:val="00286EFA"/>
    <w:rsid w:val="00287A39"/>
    <w:rsid w:val="00290770"/>
    <w:rsid w:val="0029087F"/>
    <w:rsid w:val="00292161"/>
    <w:rsid w:val="00294FC6"/>
    <w:rsid w:val="002A62A3"/>
    <w:rsid w:val="002A7796"/>
    <w:rsid w:val="002A7E04"/>
    <w:rsid w:val="002B2FDD"/>
    <w:rsid w:val="002B4928"/>
    <w:rsid w:val="002B5D7C"/>
    <w:rsid w:val="002B7A00"/>
    <w:rsid w:val="002C12FA"/>
    <w:rsid w:val="002C24CA"/>
    <w:rsid w:val="002C372C"/>
    <w:rsid w:val="002C46FB"/>
    <w:rsid w:val="002C6260"/>
    <w:rsid w:val="002C667B"/>
    <w:rsid w:val="002C75BA"/>
    <w:rsid w:val="002C7E6C"/>
    <w:rsid w:val="002D169D"/>
    <w:rsid w:val="002D314B"/>
    <w:rsid w:val="002D530E"/>
    <w:rsid w:val="002D5CD9"/>
    <w:rsid w:val="002D69E2"/>
    <w:rsid w:val="002D6F5E"/>
    <w:rsid w:val="002D78BE"/>
    <w:rsid w:val="002E0035"/>
    <w:rsid w:val="002E1BB4"/>
    <w:rsid w:val="002E1D50"/>
    <w:rsid w:val="002E2212"/>
    <w:rsid w:val="002E3AF9"/>
    <w:rsid w:val="002E4834"/>
    <w:rsid w:val="002E5E13"/>
    <w:rsid w:val="002E7B48"/>
    <w:rsid w:val="002E7C9E"/>
    <w:rsid w:val="002F0F81"/>
    <w:rsid w:val="002F128D"/>
    <w:rsid w:val="002F2442"/>
    <w:rsid w:val="002F2574"/>
    <w:rsid w:val="002F36C4"/>
    <w:rsid w:val="002F3EE3"/>
    <w:rsid w:val="002F4056"/>
    <w:rsid w:val="002F4575"/>
    <w:rsid w:val="002F4815"/>
    <w:rsid w:val="002F48FC"/>
    <w:rsid w:val="002F7A30"/>
    <w:rsid w:val="00301060"/>
    <w:rsid w:val="00301D60"/>
    <w:rsid w:val="00310C1D"/>
    <w:rsid w:val="003112F5"/>
    <w:rsid w:val="00313760"/>
    <w:rsid w:val="00313989"/>
    <w:rsid w:val="00313F54"/>
    <w:rsid w:val="003148E0"/>
    <w:rsid w:val="00315D3E"/>
    <w:rsid w:val="00315D6C"/>
    <w:rsid w:val="00316689"/>
    <w:rsid w:val="00316F70"/>
    <w:rsid w:val="00320B32"/>
    <w:rsid w:val="00320D8D"/>
    <w:rsid w:val="003243AD"/>
    <w:rsid w:val="003249BB"/>
    <w:rsid w:val="00324C6C"/>
    <w:rsid w:val="00325574"/>
    <w:rsid w:val="003266F9"/>
    <w:rsid w:val="00330D17"/>
    <w:rsid w:val="00332AB1"/>
    <w:rsid w:val="00335BFB"/>
    <w:rsid w:val="003363AD"/>
    <w:rsid w:val="00336E7A"/>
    <w:rsid w:val="00337A61"/>
    <w:rsid w:val="00340072"/>
    <w:rsid w:val="003404AE"/>
    <w:rsid w:val="0034197D"/>
    <w:rsid w:val="00341CC4"/>
    <w:rsid w:val="003420CB"/>
    <w:rsid w:val="003438C3"/>
    <w:rsid w:val="003452B2"/>
    <w:rsid w:val="00350D55"/>
    <w:rsid w:val="003510F2"/>
    <w:rsid w:val="003513C1"/>
    <w:rsid w:val="003521F2"/>
    <w:rsid w:val="00355360"/>
    <w:rsid w:val="00357910"/>
    <w:rsid w:val="003625B4"/>
    <w:rsid w:val="003631A0"/>
    <w:rsid w:val="0036581E"/>
    <w:rsid w:val="003668B6"/>
    <w:rsid w:val="00367D8D"/>
    <w:rsid w:val="0037091B"/>
    <w:rsid w:val="003710BF"/>
    <w:rsid w:val="00372B15"/>
    <w:rsid w:val="0037321B"/>
    <w:rsid w:val="003739A6"/>
    <w:rsid w:val="00374370"/>
    <w:rsid w:val="00375C64"/>
    <w:rsid w:val="0037701D"/>
    <w:rsid w:val="00380000"/>
    <w:rsid w:val="003801E3"/>
    <w:rsid w:val="0038246D"/>
    <w:rsid w:val="00382490"/>
    <w:rsid w:val="00382F78"/>
    <w:rsid w:val="00386857"/>
    <w:rsid w:val="00386D9F"/>
    <w:rsid w:val="00387611"/>
    <w:rsid w:val="00387FA4"/>
    <w:rsid w:val="003908D2"/>
    <w:rsid w:val="0039097E"/>
    <w:rsid w:val="00391EFF"/>
    <w:rsid w:val="003948B0"/>
    <w:rsid w:val="0039498B"/>
    <w:rsid w:val="00396796"/>
    <w:rsid w:val="00396B38"/>
    <w:rsid w:val="003974BA"/>
    <w:rsid w:val="003A25B7"/>
    <w:rsid w:val="003A4783"/>
    <w:rsid w:val="003A55D2"/>
    <w:rsid w:val="003A571E"/>
    <w:rsid w:val="003A6547"/>
    <w:rsid w:val="003A6617"/>
    <w:rsid w:val="003A75EB"/>
    <w:rsid w:val="003A7F71"/>
    <w:rsid w:val="003B21CB"/>
    <w:rsid w:val="003B30D7"/>
    <w:rsid w:val="003B3BCC"/>
    <w:rsid w:val="003B3FFD"/>
    <w:rsid w:val="003B4D1B"/>
    <w:rsid w:val="003B50FF"/>
    <w:rsid w:val="003B662D"/>
    <w:rsid w:val="003B7567"/>
    <w:rsid w:val="003B7EF6"/>
    <w:rsid w:val="003C2D38"/>
    <w:rsid w:val="003C3F44"/>
    <w:rsid w:val="003C456D"/>
    <w:rsid w:val="003C4E7C"/>
    <w:rsid w:val="003D17C4"/>
    <w:rsid w:val="003D2CA1"/>
    <w:rsid w:val="003D2D00"/>
    <w:rsid w:val="003D2FBF"/>
    <w:rsid w:val="003D3CA8"/>
    <w:rsid w:val="003D55ED"/>
    <w:rsid w:val="003D5918"/>
    <w:rsid w:val="003E197F"/>
    <w:rsid w:val="003E1E65"/>
    <w:rsid w:val="003E24A2"/>
    <w:rsid w:val="003E2E81"/>
    <w:rsid w:val="003E33F0"/>
    <w:rsid w:val="003E368F"/>
    <w:rsid w:val="003E39E4"/>
    <w:rsid w:val="003E4773"/>
    <w:rsid w:val="003E4AB2"/>
    <w:rsid w:val="003E5744"/>
    <w:rsid w:val="003E66A4"/>
    <w:rsid w:val="003E6897"/>
    <w:rsid w:val="003F192F"/>
    <w:rsid w:val="003F2373"/>
    <w:rsid w:val="003F32EA"/>
    <w:rsid w:val="00401CD0"/>
    <w:rsid w:val="00401F75"/>
    <w:rsid w:val="00403079"/>
    <w:rsid w:val="00404031"/>
    <w:rsid w:val="00404AAF"/>
    <w:rsid w:val="00405FF5"/>
    <w:rsid w:val="00407FA7"/>
    <w:rsid w:val="004112EA"/>
    <w:rsid w:val="00413196"/>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0980"/>
    <w:rsid w:val="004319B0"/>
    <w:rsid w:val="0043228B"/>
    <w:rsid w:val="00432466"/>
    <w:rsid w:val="00432CE9"/>
    <w:rsid w:val="00433891"/>
    <w:rsid w:val="00434215"/>
    <w:rsid w:val="00435BC7"/>
    <w:rsid w:val="00436907"/>
    <w:rsid w:val="00440E9C"/>
    <w:rsid w:val="00441931"/>
    <w:rsid w:val="00450590"/>
    <w:rsid w:val="00450DD2"/>
    <w:rsid w:val="00451FB1"/>
    <w:rsid w:val="00452300"/>
    <w:rsid w:val="004527C5"/>
    <w:rsid w:val="0045450C"/>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768ED"/>
    <w:rsid w:val="00481EED"/>
    <w:rsid w:val="00483A03"/>
    <w:rsid w:val="00485134"/>
    <w:rsid w:val="0049143F"/>
    <w:rsid w:val="00493B2E"/>
    <w:rsid w:val="00494250"/>
    <w:rsid w:val="00494BF4"/>
    <w:rsid w:val="004959C5"/>
    <w:rsid w:val="00496F57"/>
    <w:rsid w:val="00497075"/>
    <w:rsid w:val="00497133"/>
    <w:rsid w:val="004976A1"/>
    <w:rsid w:val="00497AB5"/>
    <w:rsid w:val="004A01C7"/>
    <w:rsid w:val="004A04B6"/>
    <w:rsid w:val="004A181E"/>
    <w:rsid w:val="004A34D7"/>
    <w:rsid w:val="004A3503"/>
    <w:rsid w:val="004A38E7"/>
    <w:rsid w:val="004A4B65"/>
    <w:rsid w:val="004A52EE"/>
    <w:rsid w:val="004A5542"/>
    <w:rsid w:val="004A655C"/>
    <w:rsid w:val="004B0A20"/>
    <w:rsid w:val="004B246D"/>
    <w:rsid w:val="004B40B1"/>
    <w:rsid w:val="004B45F0"/>
    <w:rsid w:val="004B4830"/>
    <w:rsid w:val="004B5634"/>
    <w:rsid w:val="004C01A4"/>
    <w:rsid w:val="004C0504"/>
    <w:rsid w:val="004C088C"/>
    <w:rsid w:val="004C1CCB"/>
    <w:rsid w:val="004C2EF3"/>
    <w:rsid w:val="004C2F54"/>
    <w:rsid w:val="004C5C96"/>
    <w:rsid w:val="004C5D31"/>
    <w:rsid w:val="004C6D1B"/>
    <w:rsid w:val="004C7F77"/>
    <w:rsid w:val="004D06DC"/>
    <w:rsid w:val="004D2E4E"/>
    <w:rsid w:val="004D32EB"/>
    <w:rsid w:val="004D3D15"/>
    <w:rsid w:val="004D44B0"/>
    <w:rsid w:val="004D75D0"/>
    <w:rsid w:val="004E1D7F"/>
    <w:rsid w:val="004E2E17"/>
    <w:rsid w:val="004E4760"/>
    <w:rsid w:val="004E4DB7"/>
    <w:rsid w:val="004E63E1"/>
    <w:rsid w:val="004E751E"/>
    <w:rsid w:val="004F0435"/>
    <w:rsid w:val="004F0D1C"/>
    <w:rsid w:val="004F35CC"/>
    <w:rsid w:val="004F4063"/>
    <w:rsid w:val="004F4783"/>
    <w:rsid w:val="004F4D4D"/>
    <w:rsid w:val="004F5058"/>
    <w:rsid w:val="004F6243"/>
    <w:rsid w:val="004F6A78"/>
    <w:rsid w:val="00500096"/>
    <w:rsid w:val="0050061C"/>
    <w:rsid w:val="00500E45"/>
    <w:rsid w:val="00500F43"/>
    <w:rsid w:val="00501072"/>
    <w:rsid w:val="00501412"/>
    <w:rsid w:val="00502B11"/>
    <w:rsid w:val="00503EE9"/>
    <w:rsid w:val="0050448E"/>
    <w:rsid w:val="005048BD"/>
    <w:rsid w:val="005060DD"/>
    <w:rsid w:val="00506B50"/>
    <w:rsid w:val="00507B43"/>
    <w:rsid w:val="00512DD7"/>
    <w:rsid w:val="005145B3"/>
    <w:rsid w:val="005146BF"/>
    <w:rsid w:val="00514DBE"/>
    <w:rsid w:val="00515C45"/>
    <w:rsid w:val="005172FB"/>
    <w:rsid w:val="00521BEB"/>
    <w:rsid w:val="0052205D"/>
    <w:rsid w:val="005230DF"/>
    <w:rsid w:val="005256A9"/>
    <w:rsid w:val="00527DB4"/>
    <w:rsid w:val="00531DCA"/>
    <w:rsid w:val="00532222"/>
    <w:rsid w:val="00533F1F"/>
    <w:rsid w:val="00537B74"/>
    <w:rsid w:val="00537C98"/>
    <w:rsid w:val="00540987"/>
    <w:rsid w:val="00540AA3"/>
    <w:rsid w:val="00543B22"/>
    <w:rsid w:val="005445AE"/>
    <w:rsid w:val="005446AE"/>
    <w:rsid w:val="005448A1"/>
    <w:rsid w:val="00544F1D"/>
    <w:rsid w:val="00546AD6"/>
    <w:rsid w:val="00547838"/>
    <w:rsid w:val="00550530"/>
    <w:rsid w:val="00551F5C"/>
    <w:rsid w:val="00554575"/>
    <w:rsid w:val="00554628"/>
    <w:rsid w:val="00554915"/>
    <w:rsid w:val="00555DAA"/>
    <w:rsid w:val="0056167C"/>
    <w:rsid w:val="0056230D"/>
    <w:rsid w:val="005627EC"/>
    <w:rsid w:val="0056523A"/>
    <w:rsid w:val="005705D2"/>
    <w:rsid w:val="005709C7"/>
    <w:rsid w:val="00570DA2"/>
    <w:rsid w:val="0057100F"/>
    <w:rsid w:val="0057175A"/>
    <w:rsid w:val="005718B1"/>
    <w:rsid w:val="00571DDD"/>
    <w:rsid w:val="005738C6"/>
    <w:rsid w:val="00575D6A"/>
    <w:rsid w:val="00576C85"/>
    <w:rsid w:val="005807F5"/>
    <w:rsid w:val="00582477"/>
    <w:rsid w:val="00582931"/>
    <w:rsid w:val="005838EA"/>
    <w:rsid w:val="00585A65"/>
    <w:rsid w:val="00586893"/>
    <w:rsid w:val="005875FD"/>
    <w:rsid w:val="00590EFE"/>
    <w:rsid w:val="00591102"/>
    <w:rsid w:val="005A1178"/>
    <w:rsid w:val="005A1343"/>
    <w:rsid w:val="005A28D1"/>
    <w:rsid w:val="005A3DA7"/>
    <w:rsid w:val="005A5AEA"/>
    <w:rsid w:val="005A6982"/>
    <w:rsid w:val="005B0390"/>
    <w:rsid w:val="005B0692"/>
    <w:rsid w:val="005B21FC"/>
    <w:rsid w:val="005B3948"/>
    <w:rsid w:val="005B4781"/>
    <w:rsid w:val="005B48DB"/>
    <w:rsid w:val="005B4C87"/>
    <w:rsid w:val="005B65F8"/>
    <w:rsid w:val="005C479C"/>
    <w:rsid w:val="005C48A3"/>
    <w:rsid w:val="005C5676"/>
    <w:rsid w:val="005C5B4A"/>
    <w:rsid w:val="005C5C93"/>
    <w:rsid w:val="005C78C6"/>
    <w:rsid w:val="005C7981"/>
    <w:rsid w:val="005D296B"/>
    <w:rsid w:val="005D4082"/>
    <w:rsid w:val="005D43BC"/>
    <w:rsid w:val="005D541A"/>
    <w:rsid w:val="005D5EEE"/>
    <w:rsid w:val="005D6385"/>
    <w:rsid w:val="005E0379"/>
    <w:rsid w:val="005E1C52"/>
    <w:rsid w:val="005E21E8"/>
    <w:rsid w:val="005E36A4"/>
    <w:rsid w:val="005E4623"/>
    <w:rsid w:val="005E5F92"/>
    <w:rsid w:val="005E6D83"/>
    <w:rsid w:val="005F079F"/>
    <w:rsid w:val="005F08A8"/>
    <w:rsid w:val="005F11E6"/>
    <w:rsid w:val="005F2B09"/>
    <w:rsid w:val="005F38CD"/>
    <w:rsid w:val="005F7E53"/>
    <w:rsid w:val="00601449"/>
    <w:rsid w:val="006028D2"/>
    <w:rsid w:val="00602D08"/>
    <w:rsid w:val="00602E40"/>
    <w:rsid w:val="00607144"/>
    <w:rsid w:val="00611B62"/>
    <w:rsid w:val="00611FE3"/>
    <w:rsid w:val="00612C1E"/>
    <w:rsid w:val="00612F38"/>
    <w:rsid w:val="00615312"/>
    <w:rsid w:val="00615E05"/>
    <w:rsid w:val="0061652E"/>
    <w:rsid w:val="006170E2"/>
    <w:rsid w:val="00620688"/>
    <w:rsid w:val="00623793"/>
    <w:rsid w:val="0062384B"/>
    <w:rsid w:val="00623DA2"/>
    <w:rsid w:val="00626F16"/>
    <w:rsid w:val="00627876"/>
    <w:rsid w:val="00627B19"/>
    <w:rsid w:val="006309D3"/>
    <w:rsid w:val="00630AF2"/>
    <w:rsid w:val="00630C20"/>
    <w:rsid w:val="00631753"/>
    <w:rsid w:val="006356DC"/>
    <w:rsid w:val="006370F4"/>
    <w:rsid w:val="006409C9"/>
    <w:rsid w:val="00640A59"/>
    <w:rsid w:val="00641D69"/>
    <w:rsid w:val="006428ED"/>
    <w:rsid w:val="00643AC1"/>
    <w:rsid w:val="0064763A"/>
    <w:rsid w:val="00650AB1"/>
    <w:rsid w:val="00651695"/>
    <w:rsid w:val="00651ED9"/>
    <w:rsid w:val="00653034"/>
    <w:rsid w:val="0065390D"/>
    <w:rsid w:val="0065433F"/>
    <w:rsid w:val="006555B5"/>
    <w:rsid w:val="00657671"/>
    <w:rsid w:val="00663311"/>
    <w:rsid w:val="00663C44"/>
    <w:rsid w:val="00663C54"/>
    <w:rsid w:val="00670106"/>
    <w:rsid w:val="00670842"/>
    <w:rsid w:val="00672E3A"/>
    <w:rsid w:val="006737EF"/>
    <w:rsid w:val="00673DB5"/>
    <w:rsid w:val="00674961"/>
    <w:rsid w:val="006749A8"/>
    <w:rsid w:val="00676F8E"/>
    <w:rsid w:val="0067714D"/>
    <w:rsid w:val="006779F8"/>
    <w:rsid w:val="00680666"/>
    <w:rsid w:val="00680932"/>
    <w:rsid w:val="0068176A"/>
    <w:rsid w:val="006848B7"/>
    <w:rsid w:val="00692544"/>
    <w:rsid w:val="00696A1A"/>
    <w:rsid w:val="00696BD5"/>
    <w:rsid w:val="006A1215"/>
    <w:rsid w:val="006A1F62"/>
    <w:rsid w:val="006A4372"/>
    <w:rsid w:val="006A49EC"/>
    <w:rsid w:val="006A6064"/>
    <w:rsid w:val="006B34C2"/>
    <w:rsid w:val="006B404A"/>
    <w:rsid w:val="006B579D"/>
    <w:rsid w:val="006B795B"/>
    <w:rsid w:val="006C10C5"/>
    <w:rsid w:val="006C1BDE"/>
    <w:rsid w:val="006C2C7C"/>
    <w:rsid w:val="006C3A2E"/>
    <w:rsid w:val="006C478F"/>
    <w:rsid w:val="006C48EB"/>
    <w:rsid w:val="006C5C83"/>
    <w:rsid w:val="006C769F"/>
    <w:rsid w:val="006D134E"/>
    <w:rsid w:val="006D2830"/>
    <w:rsid w:val="006D343A"/>
    <w:rsid w:val="006D3620"/>
    <w:rsid w:val="006D5EA4"/>
    <w:rsid w:val="006D6FB3"/>
    <w:rsid w:val="006D7666"/>
    <w:rsid w:val="006E0297"/>
    <w:rsid w:val="006E2359"/>
    <w:rsid w:val="006E2CBC"/>
    <w:rsid w:val="006E2CE9"/>
    <w:rsid w:val="006E42BF"/>
    <w:rsid w:val="006E52C9"/>
    <w:rsid w:val="006E6128"/>
    <w:rsid w:val="006E7067"/>
    <w:rsid w:val="006E72F6"/>
    <w:rsid w:val="006E766F"/>
    <w:rsid w:val="006F0A67"/>
    <w:rsid w:val="006F1998"/>
    <w:rsid w:val="006F1C25"/>
    <w:rsid w:val="006F41B8"/>
    <w:rsid w:val="006F4A57"/>
    <w:rsid w:val="006F586F"/>
    <w:rsid w:val="007029E6"/>
    <w:rsid w:val="00702CA2"/>
    <w:rsid w:val="00703159"/>
    <w:rsid w:val="00703FEF"/>
    <w:rsid w:val="007049EA"/>
    <w:rsid w:val="007051F4"/>
    <w:rsid w:val="00706032"/>
    <w:rsid w:val="00706635"/>
    <w:rsid w:val="00706C63"/>
    <w:rsid w:val="0071091D"/>
    <w:rsid w:val="007118F2"/>
    <w:rsid w:val="00714EDB"/>
    <w:rsid w:val="00714FC1"/>
    <w:rsid w:val="0071556C"/>
    <w:rsid w:val="00715ADD"/>
    <w:rsid w:val="00716F52"/>
    <w:rsid w:val="0072096C"/>
    <w:rsid w:val="00724981"/>
    <w:rsid w:val="007264C8"/>
    <w:rsid w:val="007274AA"/>
    <w:rsid w:val="007306F4"/>
    <w:rsid w:val="00733013"/>
    <w:rsid w:val="007330CB"/>
    <w:rsid w:val="0073380F"/>
    <w:rsid w:val="00734239"/>
    <w:rsid w:val="0073640C"/>
    <w:rsid w:val="0073734B"/>
    <w:rsid w:val="00737563"/>
    <w:rsid w:val="00740AF1"/>
    <w:rsid w:val="007418EA"/>
    <w:rsid w:val="0074502A"/>
    <w:rsid w:val="0074526F"/>
    <w:rsid w:val="0074714B"/>
    <w:rsid w:val="0074725C"/>
    <w:rsid w:val="00747E21"/>
    <w:rsid w:val="00750092"/>
    <w:rsid w:val="00750854"/>
    <w:rsid w:val="007509C9"/>
    <w:rsid w:val="00750AB1"/>
    <w:rsid w:val="00751198"/>
    <w:rsid w:val="00753AA6"/>
    <w:rsid w:val="007542B0"/>
    <w:rsid w:val="0075516E"/>
    <w:rsid w:val="00755806"/>
    <w:rsid w:val="0076025F"/>
    <w:rsid w:val="00760EC2"/>
    <w:rsid w:val="00762728"/>
    <w:rsid w:val="00764C21"/>
    <w:rsid w:val="007651C9"/>
    <w:rsid w:val="00765443"/>
    <w:rsid w:val="00765FFD"/>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225A"/>
    <w:rsid w:val="0078326E"/>
    <w:rsid w:val="0078587A"/>
    <w:rsid w:val="00786942"/>
    <w:rsid w:val="00787570"/>
    <w:rsid w:val="007900AD"/>
    <w:rsid w:val="0079011F"/>
    <w:rsid w:val="00791AA8"/>
    <w:rsid w:val="0079502B"/>
    <w:rsid w:val="00796D90"/>
    <w:rsid w:val="007A40AF"/>
    <w:rsid w:val="007A5975"/>
    <w:rsid w:val="007A5F9A"/>
    <w:rsid w:val="007A63E6"/>
    <w:rsid w:val="007A743E"/>
    <w:rsid w:val="007A771A"/>
    <w:rsid w:val="007B319D"/>
    <w:rsid w:val="007B4395"/>
    <w:rsid w:val="007B46EC"/>
    <w:rsid w:val="007B55E6"/>
    <w:rsid w:val="007B7E88"/>
    <w:rsid w:val="007C09EC"/>
    <w:rsid w:val="007C0BAB"/>
    <w:rsid w:val="007C269B"/>
    <w:rsid w:val="007C641C"/>
    <w:rsid w:val="007C6E02"/>
    <w:rsid w:val="007C7E30"/>
    <w:rsid w:val="007D15F9"/>
    <w:rsid w:val="007D1BE9"/>
    <w:rsid w:val="007D222A"/>
    <w:rsid w:val="007D2824"/>
    <w:rsid w:val="007D2D16"/>
    <w:rsid w:val="007D3404"/>
    <w:rsid w:val="007D3571"/>
    <w:rsid w:val="007D4485"/>
    <w:rsid w:val="007D6FF0"/>
    <w:rsid w:val="007E026A"/>
    <w:rsid w:val="007E040E"/>
    <w:rsid w:val="007E1329"/>
    <w:rsid w:val="007E3CB5"/>
    <w:rsid w:val="007E5B8E"/>
    <w:rsid w:val="007E5FB9"/>
    <w:rsid w:val="007F147B"/>
    <w:rsid w:val="007F3850"/>
    <w:rsid w:val="007F493F"/>
    <w:rsid w:val="007F4E66"/>
    <w:rsid w:val="007F553C"/>
    <w:rsid w:val="008018A6"/>
    <w:rsid w:val="008026B7"/>
    <w:rsid w:val="00803E07"/>
    <w:rsid w:val="00806AC2"/>
    <w:rsid w:val="008109F3"/>
    <w:rsid w:val="00811173"/>
    <w:rsid w:val="008148EC"/>
    <w:rsid w:val="008155E7"/>
    <w:rsid w:val="0081705A"/>
    <w:rsid w:val="00817221"/>
    <w:rsid w:val="0082233C"/>
    <w:rsid w:val="00823203"/>
    <w:rsid w:val="00823507"/>
    <w:rsid w:val="00823C38"/>
    <w:rsid w:val="0082413A"/>
    <w:rsid w:val="00827227"/>
    <w:rsid w:val="008275E9"/>
    <w:rsid w:val="00827C75"/>
    <w:rsid w:val="00827F1C"/>
    <w:rsid w:val="008320B3"/>
    <w:rsid w:val="00832A6E"/>
    <w:rsid w:val="0083308A"/>
    <w:rsid w:val="00837471"/>
    <w:rsid w:val="00837663"/>
    <w:rsid w:val="00837DA9"/>
    <w:rsid w:val="0084008E"/>
    <w:rsid w:val="008408A0"/>
    <w:rsid w:val="008438EF"/>
    <w:rsid w:val="0084439D"/>
    <w:rsid w:val="008451F9"/>
    <w:rsid w:val="00845D5A"/>
    <w:rsid w:val="00847B41"/>
    <w:rsid w:val="0085043D"/>
    <w:rsid w:val="00850BDE"/>
    <w:rsid w:val="0085190F"/>
    <w:rsid w:val="00851F49"/>
    <w:rsid w:val="00852466"/>
    <w:rsid w:val="008533AC"/>
    <w:rsid w:val="008541F5"/>
    <w:rsid w:val="00854EA6"/>
    <w:rsid w:val="0085714D"/>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14F9"/>
    <w:rsid w:val="00881781"/>
    <w:rsid w:val="008821DF"/>
    <w:rsid w:val="008834C1"/>
    <w:rsid w:val="00883BA3"/>
    <w:rsid w:val="00883E54"/>
    <w:rsid w:val="00886469"/>
    <w:rsid w:val="008913C2"/>
    <w:rsid w:val="00891562"/>
    <w:rsid w:val="0089288A"/>
    <w:rsid w:val="00893250"/>
    <w:rsid w:val="008934B2"/>
    <w:rsid w:val="008A036A"/>
    <w:rsid w:val="008A0774"/>
    <w:rsid w:val="008A0DFB"/>
    <w:rsid w:val="008A61C5"/>
    <w:rsid w:val="008A68EF"/>
    <w:rsid w:val="008A6997"/>
    <w:rsid w:val="008B4055"/>
    <w:rsid w:val="008C0288"/>
    <w:rsid w:val="008C0607"/>
    <w:rsid w:val="008C14B7"/>
    <w:rsid w:val="008C25AC"/>
    <w:rsid w:val="008C4C65"/>
    <w:rsid w:val="008C5CEF"/>
    <w:rsid w:val="008C72C3"/>
    <w:rsid w:val="008C78C7"/>
    <w:rsid w:val="008D0453"/>
    <w:rsid w:val="008D13D8"/>
    <w:rsid w:val="008D18D5"/>
    <w:rsid w:val="008D1A11"/>
    <w:rsid w:val="008D2142"/>
    <w:rsid w:val="008D2190"/>
    <w:rsid w:val="008D2B93"/>
    <w:rsid w:val="008D334C"/>
    <w:rsid w:val="008D4632"/>
    <w:rsid w:val="008D482A"/>
    <w:rsid w:val="008D6090"/>
    <w:rsid w:val="008E019C"/>
    <w:rsid w:val="008E207B"/>
    <w:rsid w:val="008E2105"/>
    <w:rsid w:val="008E26B9"/>
    <w:rsid w:val="008E2A7C"/>
    <w:rsid w:val="008E2D1F"/>
    <w:rsid w:val="008E3AF7"/>
    <w:rsid w:val="008E52DB"/>
    <w:rsid w:val="008E53C9"/>
    <w:rsid w:val="008E55A7"/>
    <w:rsid w:val="008E6C44"/>
    <w:rsid w:val="008F0C36"/>
    <w:rsid w:val="008F2341"/>
    <w:rsid w:val="008F242F"/>
    <w:rsid w:val="008F5D15"/>
    <w:rsid w:val="008F7D2E"/>
    <w:rsid w:val="0090304E"/>
    <w:rsid w:val="0090357D"/>
    <w:rsid w:val="00905584"/>
    <w:rsid w:val="00906387"/>
    <w:rsid w:val="009066BC"/>
    <w:rsid w:val="009109C3"/>
    <w:rsid w:val="00913095"/>
    <w:rsid w:val="009134BE"/>
    <w:rsid w:val="00917684"/>
    <w:rsid w:val="009203ED"/>
    <w:rsid w:val="009208F6"/>
    <w:rsid w:val="00920FF8"/>
    <w:rsid w:val="0092183F"/>
    <w:rsid w:val="00923836"/>
    <w:rsid w:val="0092683E"/>
    <w:rsid w:val="00926841"/>
    <w:rsid w:val="00926ED3"/>
    <w:rsid w:val="00927567"/>
    <w:rsid w:val="00927B82"/>
    <w:rsid w:val="00930264"/>
    <w:rsid w:val="00932360"/>
    <w:rsid w:val="00932B75"/>
    <w:rsid w:val="0093388C"/>
    <w:rsid w:val="0093624F"/>
    <w:rsid w:val="0093741B"/>
    <w:rsid w:val="009375BC"/>
    <w:rsid w:val="00940756"/>
    <w:rsid w:val="00941271"/>
    <w:rsid w:val="0094165A"/>
    <w:rsid w:val="0094261C"/>
    <w:rsid w:val="00943704"/>
    <w:rsid w:val="00944809"/>
    <w:rsid w:val="0094578B"/>
    <w:rsid w:val="00946D1D"/>
    <w:rsid w:val="00946FE1"/>
    <w:rsid w:val="00947AB8"/>
    <w:rsid w:val="00950E90"/>
    <w:rsid w:val="00950F27"/>
    <w:rsid w:val="009512DB"/>
    <w:rsid w:val="009515A9"/>
    <w:rsid w:val="0095318E"/>
    <w:rsid w:val="00953675"/>
    <w:rsid w:val="00954377"/>
    <w:rsid w:val="0095578E"/>
    <w:rsid w:val="009557F2"/>
    <w:rsid w:val="00956315"/>
    <w:rsid w:val="0095683C"/>
    <w:rsid w:val="009621CF"/>
    <w:rsid w:val="00963F36"/>
    <w:rsid w:val="009640EE"/>
    <w:rsid w:val="0096591C"/>
    <w:rsid w:val="00967BE9"/>
    <w:rsid w:val="0097067C"/>
    <w:rsid w:val="009709AE"/>
    <w:rsid w:val="00971A19"/>
    <w:rsid w:val="009727DB"/>
    <w:rsid w:val="0097350F"/>
    <w:rsid w:val="00974158"/>
    <w:rsid w:val="009751BB"/>
    <w:rsid w:val="0097575F"/>
    <w:rsid w:val="00976C69"/>
    <w:rsid w:val="00977F5D"/>
    <w:rsid w:val="00980601"/>
    <w:rsid w:val="00986935"/>
    <w:rsid w:val="009900A6"/>
    <w:rsid w:val="009918BA"/>
    <w:rsid w:val="0099225A"/>
    <w:rsid w:val="009922F4"/>
    <w:rsid w:val="009939BB"/>
    <w:rsid w:val="00994CB7"/>
    <w:rsid w:val="009A079D"/>
    <w:rsid w:val="009A0881"/>
    <w:rsid w:val="009A2149"/>
    <w:rsid w:val="009A2CCF"/>
    <w:rsid w:val="009A4CCC"/>
    <w:rsid w:val="009A5E8C"/>
    <w:rsid w:val="009A6510"/>
    <w:rsid w:val="009B1300"/>
    <w:rsid w:val="009B2807"/>
    <w:rsid w:val="009B3F28"/>
    <w:rsid w:val="009B533F"/>
    <w:rsid w:val="009B760C"/>
    <w:rsid w:val="009B7EE3"/>
    <w:rsid w:val="009C04DF"/>
    <w:rsid w:val="009C363B"/>
    <w:rsid w:val="009C363E"/>
    <w:rsid w:val="009C742F"/>
    <w:rsid w:val="009D0376"/>
    <w:rsid w:val="009D0982"/>
    <w:rsid w:val="009D141F"/>
    <w:rsid w:val="009D1ECB"/>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9E2"/>
    <w:rsid w:val="00A04297"/>
    <w:rsid w:val="00A04965"/>
    <w:rsid w:val="00A0572F"/>
    <w:rsid w:val="00A05930"/>
    <w:rsid w:val="00A113AF"/>
    <w:rsid w:val="00A11FC3"/>
    <w:rsid w:val="00A13627"/>
    <w:rsid w:val="00A14C6D"/>
    <w:rsid w:val="00A15CD4"/>
    <w:rsid w:val="00A1697F"/>
    <w:rsid w:val="00A209A5"/>
    <w:rsid w:val="00A22255"/>
    <w:rsid w:val="00A222FE"/>
    <w:rsid w:val="00A22BBB"/>
    <w:rsid w:val="00A22C11"/>
    <w:rsid w:val="00A22D95"/>
    <w:rsid w:val="00A233D2"/>
    <w:rsid w:val="00A24871"/>
    <w:rsid w:val="00A25E87"/>
    <w:rsid w:val="00A26E46"/>
    <w:rsid w:val="00A26F92"/>
    <w:rsid w:val="00A271FD"/>
    <w:rsid w:val="00A274D8"/>
    <w:rsid w:val="00A3014D"/>
    <w:rsid w:val="00A304F5"/>
    <w:rsid w:val="00A3071E"/>
    <w:rsid w:val="00A3324C"/>
    <w:rsid w:val="00A336FB"/>
    <w:rsid w:val="00A34584"/>
    <w:rsid w:val="00A35BD7"/>
    <w:rsid w:val="00A36712"/>
    <w:rsid w:val="00A4030A"/>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EA"/>
    <w:rsid w:val="00A60CE7"/>
    <w:rsid w:val="00A63433"/>
    <w:rsid w:val="00A64DEC"/>
    <w:rsid w:val="00A66A77"/>
    <w:rsid w:val="00A67166"/>
    <w:rsid w:val="00A71EB1"/>
    <w:rsid w:val="00A7425B"/>
    <w:rsid w:val="00A75144"/>
    <w:rsid w:val="00A80128"/>
    <w:rsid w:val="00A830EB"/>
    <w:rsid w:val="00A84281"/>
    <w:rsid w:val="00A85339"/>
    <w:rsid w:val="00A901A9"/>
    <w:rsid w:val="00A90643"/>
    <w:rsid w:val="00A90B6A"/>
    <w:rsid w:val="00A92C65"/>
    <w:rsid w:val="00A932E3"/>
    <w:rsid w:val="00A93C94"/>
    <w:rsid w:val="00AA02CE"/>
    <w:rsid w:val="00AA0E77"/>
    <w:rsid w:val="00AA19BD"/>
    <w:rsid w:val="00AA4149"/>
    <w:rsid w:val="00AA6352"/>
    <w:rsid w:val="00AA74F0"/>
    <w:rsid w:val="00AB11D7"/>
    <w:rsid w:val="00AB1470"/>
    <w:rsid w:val="00AB1B1E"/>
    <w:rsid w:val="00AB1D64"/>
    <w:rsid w:val="00AB27CB"/>
    <w:rsid w:val="00AB7800"/>
    <w:rsid w:val="00AB7C70"/>
    <w:rsid w:val="00AC04EB"/>
    <w:rsid w:val="00AC0988"/>
    <w:rsid w:val="00AC099C"/>
    <w:rsid w:val="00AC1251"/>
    <w:rsid w:val="00AC1DEF"/>
    <w:rsid w:val="00AC2660"/>
    <w:rsid w:val="00AC339D"/>
    <w:rsid w:val="00AC4E2C"/>
    <w:rsid w:val="00AC7560"/>
    <w:rsid w:val="00AD0065"/>
    <w:rsid w:val="00AD1505"/>
    <w:rsid w:val="00AD260E"/>
    <w:rsid w:val="00AD288C"/>
    <w:rsid w:val="00AD3256"/>
    <w:rsid w:val="00AD51DB"/>
    <w:rsid w:val="00AD676E"/>
    <w:rsid w:val="00AD7E98"/>
    <w:rsid w:val="00AE318F"/>
    <w:rsid w:val="00AE50A8"/>
    <w:rsid w:val="00AE653D"/>
    <w:rsid w:val="00AE73B0"/>
    <w:rsid w:val="00AE7F3B"/>
    <w:rsid w:val="00AF03E6"/>
    <w:rsid w:val="00AF1396"/>
    <w:rsid w:val="00AF39DF"/>
    <w:rsid w:val="00AF47C6"/>
    <w:rsid w:val="00AF51C5"/>
    <w:rsid w:val="00AF5A9B"/>
    <w:rsid w:val="00AF77CA"/>
    <w:rsid w:val="00B011E4"/>
    <w:rsid w:val="00B03ADF"/>
    <w:rsid w:val="00B0540A"/>
    <w:rsid w:val="00B06D21"/>
    <w:rsid w:val="00B070DA"/>
    <w:rsid w:val="00B073FF"/>
    <w:rsid w:val="00B0779F"/>
    <w:rsid w:val="00B1047B"/>
    <w:rsid w:val="00B11D25"/>
    <w:rsid w:val="00B12042"/>
    <w:rsid w:val="00B12263"/>
    <w:rsid w:val="00B1230A"/>
    <w:rsid w:val="00B128D8"/>
    <w:rsid w:val="00B154EA"/>
    <w:rsid w:val="00B166E9"/>
    <w:rsid w:val="00B20AA7"/>
    <w:rsid w:val="00B20C4D"/>
    <w:rsid w:val="00B210AB"/>
    <w:rsid w:val="00B21B3B"/>
    <w:rsid w:val="00B22306"/>
    <w:rsid w:val="00B22E4D"/>
    <w:rsid w:val="00B234D0"/>
    <w:rsid w:val="00B23880"/>
    <w:rsid w:val="00B24485"/>
    <w:rsid w:val="00B25279"/>
    <w:rsid w:val="00B2710A"/>
    <w:rsid w:val="00B27DF5"/>
    <w:rsid w:val="00B30323"/>
    <w:rsid w:val="00B31500"/>
    <w:rsid w:val="00B3198A"/>
    <w:rsid w:val="00B32489"/>
    <w:rsid w:val="00B32C4A"/>
    <w:rsid w:val="00B33C03"/>
    <w:rsid w:val="00B3513A"/>
    <w:rsid w:val="00B3539A"/>
    <w:rsid w:val="00B35608"/>
    <w:rsid w:val="00B35D58"/>
    <w:rsid w:val="00B35EAB"/>
    <w:rsid w:val="00B3677F"/>
    <w:rsid w:val="00B3756E"/>
    <w:rsid w:val="00B37F66"/>
    <w:rsid w:val="00B40D9E"/>
    <w:rsid w:val="00B40F62"/>
    <w:rsid w:val="00B42A64"/>
    <w:rsid w:val="00B441A4"/>
    <w:rsid w:val="00B463E4"/>
    <w:rsid w:val="00B46E23"/>
    <w:rsid w:val="00B54BA7"/>
    <w:rsid w:val="00B55660"/>
    <w:rsid w:val="00B56AFD"/>
    <w:rsid w:val="00B56B71"/>
    <w:rsid w:val="00B61A62"/>
    <w:rsid w:val="00B61FE8"/>
    <w:rsid w:val="00B627E6"/>
    <w:rsid w:val="00B659E2"/>
    <w:rsid w:val="00B65C59"/>
    <w:rsid w:val="00B663DC"/>
    <w:rsid w:val="00B671C3"/>
    <w:rsid w:val="00B67334"/>
    <w:rsid w:val="00B7158D"/>
    <w:rsid w:val="00B719C9"/>
    <w:rsid w:val="00B738B8"/>
    <w:rsid w:val="00B7520F"/>
    <w:rsid w:val="00B75885"/>
    <w:rsid w:val="00B7729E"/>
    <w:rsid w:val="00B81436"/>
    <w:rsid w:val="00B81F03"/>
    <w:rsid w:val="00B831B0"/>
    <w:rsid w:val="00B837BD"/>
    <w:rsid w:val="00B84A33"/>
    <w:rsid w:val="00B86685"/>
    <w:rsid w:val="00B8668E"/>
    <w:rsid w:val="00B8746E"/>
    <w:rsid w:val="00B87FBE"/>
    <w:rsid w:val="00B9119D"/>
    <w:rsid w:val="00B916F2"/>
    <w:rsid w:val="00B9223D"/>
    <w:rsid w:val="00B94571"/>
    <w:rsid w:val="00B9758A"/>
    <w:rsid w:val="00BA018B"/>
    <w:rsid w:val="00BA07F8"/>
    <w:rsid w:val="00BA0A2C"/>
    <w:rsid w:val="00BA3A1F"/>
    <w:rsid w:val="00BA4342"/>
    <w:rsid w:val="00BA4740"/>
    <w:rsid w:val="00BA62A8"/>
    <w:rsid w:val="00BA6418"/>
    <w:rsid w:val="00BA794D"/>
    <w:rsid w:val="00BA7A63"/>
    <w:rsid w:val="00BB00C2"/>
    <w:rsid w:val="00BB0292"/>
    <w:rsid w:val="00BB0A75"/>
    <w:rsid w:val="00BB28EF"/>
    <w:rsid w:val="00BB2B49"/>
    <w:rsid w:val="00BB3051"/>
    <w:rsid w:val="00BB339F"/>
    <w:rsid w:val="00BB4D0C"/>
    <w:rsid w:val="00BB5DD4"/>
    <w:rsid w:val="00BB6269"/>
    <w:rsid w:val="00BB76A8"/>
    <w:rsid w:val="00BB7910"/>
    <w:rsid w:val="00BC19FB"/>
    <w:rsid w:val="00BC2CCB"/>
    <w:rsid w:val="00BC3FFA"/>
    <w:rsid w:val="00BC4210"/>
    <w:rsid w:val="00BC4EDB"/>
    <w:rsid w:val="00BC505D"/>
    <w:rsid w:val="00BC52B3"/>
    <w:rsid w:val="00BC58ED"/>
    <w:rsid w:val="00BC5AB5"/>
    <w:rsid w:val="00BD1037"/>
    <w:rsid w:val="00BD198E"/>
    <w:rsid w:val="00BD2D10"/>
    <w:rsid w:val="00BD3066"/>
    <w:rsid w:val="00BD4F67"/>
    <w:rsid w:val="00BD51AC"/>
    <w:rsid w:val="00BD5F4B"/>
    <w:rsid w:val="00BD65B8"/>
    <w:rsid w:val="00BD65FE"/>
    <w:rsid w:val="00BD69E0"/>
    <w:rsid w:val="00BD6D00"/>
    <w:rsid w:val="00BD7052"/>
    <w:rsid w:val="00BE039F"/>
    <w:rsid w:val="00BE046C"/>
    <w:rsid w:val="00BE112B"/>
    <w:rsid w:val="00BE133E"/>
    <w:rsid w:val="00BE1B51"/>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05"/>
    <w:rsid w:val="00BF278C"/>
    <w:rsid w:val="00BF3EBC"/>
    <w:rsid w:val="00BF5EDB"/>
    <w:rsid w:val="00BF65AA"/>
    <w:rsid w:val="00BF6E78"/>
    <w:rsid w:val="00BF756E"/>
    <w:rsid w:val="00BF7D3A"/>
    <w:rsid w:val="00C02ADF"/>
    <w:rsid w:val="00C02BBF"/>
    <w:rsid w:val="00C032A4"/>
    <w:rsid w:val="00C03FE9"/>
    <w:rsid w:val="00C06F4E"/>
    <w:rsid w:val="00C0736A"/>
    <w:rsid w:val="00C109E5"/>
    <w:rsid w:val="00C13507"/>
    <w:rsid w:val="00C1427F"/>
    <w:rsid w:val="00C1439C"/>
    <w:rsid w:val="00C17367"/>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65DE"/>
    <w:rsid w:val="00C60B46"/>
    <w:rsid w:val="00C6691A"/>
    <w:rsid w:val="00C70087"/>
    <w:rsid w:val="00C70AB6"/>
    <w:rsid w:val="00C70F1A"/>
    <w:rsid w:val="00C725D9"/>
    <w:rsid w:val="00C727D3"/>
    <w:rsid w:val="00C72AAD"/>
    <w:rsid w:val="00C7330C"/>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4B7B"/>
    <w:rsid w:val="00CA5B7C"/>
    <w:rsid w:val="00CB151D"/>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B4F"/>
    <w:rsid w:val="00CC41FF"/>
    <w:rsid w:val="00CC5D4F"/>
    <w:rsid w:val="00CC65BB"/>
    <w:rsid w:val="00CD2FE1"/>
    <w:rsid w:val="00CD32A8"/>
    <w:rsid w:val="00CD42BA"/>
    <w:rsid w:val="00CD4C7E"/>
    <w:rsid w:val="00CD6FED"/>
    <w:rsid w:val="00CD7418"/>
    <w:rsid w:val="00CE15F9"/>
    <w:rsid w:val="00CE38A0"/>
    <w:rsid w:val="00CE3E2C"/>
    <w:rsid w:val="00CE4C99"/>
    <w:rsid w:val="00CE73A5"/>
    <w:rsid w:val="00CE7CF8"/>
    <w:rsid w:val="00CE7E01"/>
    <w:rsid w:val="00CF03D9"/>
    <w:rsid w:val="00CF15A4"/>
    <w:rsid w:val="00CF19C8"/>
    <w:rsid w:val="00CF1CAB"/>
    <w:rsid w:val="00CF5688"/>
    <w:rsid w:val="00CF5B8F"/>
    <w:rsid w:val="00D0050E"/>
    <w:rsid w:val="00D00AE8"/>
    <w:rsid w:val="00D01087"/>
    <w:rsid w:val="00D011A2"/>
    <w:rsid w:val="00D02B87"/>
    <w:rsid w:val="00D07F79"/>
    <w:rsid w:val="00D107E4"/>
    <w:rsid w:val="00D1263D"/>
    <w:rsid w:val="00D13E71"/>
    <w:rsid w:val="00D1509C"/>
    <w:rsid w:val="00D15875"/>
    <w:rsid w:val="00D1791B"/>
    <w:rsid w:val="00D20478"/>
    <w:rsid w:val="00D21145"/>
    <w:rsid w:val="00D21CAD"/>
    <w:rsid w:val="00D260FA"/>
    <w:rsid w:val="00D26CD4"/>
    <w:rsid w:val="00D32990"/>
    <w:rsid w:val="00D33751"/>
    <w:rsid w:val="00D351FE"/>
    <w:rsid w:val="00D3602C"/>
    <w:rsid w:val="00D36CE8"/>
    <w:rsid w:val="00D37D0B"/>
    <w:rsid w:val="00D41107"/>
    <w:rsid w:val="00D42930"/>
    <w:rsid w:val="00D436D3"/>
    <w:rsid w:val="00D44BB9"/>
    <w:rsid w:val="00D4690A"/>
    <w:rsid w:val="00D46E96"/>
    <w:rsid w:val="00D509B6"/>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59BF"/>
    <w:rsid w:val="00D664CA"/>
    <w:rsid w:val="00D67023"/>
    <w:rsid w:val="00D675B6"/>
    <w:rsid w:val="00D67A1B"/>
    <w:rsid w:val="00D72F89"/>
    <w:rsid w:val="00D73FBC"/>
    <w:rsid w:val="00D740FF"/>
    <w:rsid w:val="00D75974"/>
    <w:rsid w:val="00D76DD4"/>
    <w:rsid w:val="00D77E9E"/>
    <w:rsid w:val="00D81F46"/>
    <w:rsid w:val="00D82EE8"/>
    <w:rsid w:val="00D840F7"/>
    <w:rsid w:val="00D86642"/>
    <w:rsid w:val="00D86756"/>
    <w:rsid w:val="00D86B36"/>
    <w:rsid w:val="00D909A8"/>
    <w:rsid w:val="00D91117"/>
    <w:rsid w:val="00D91F31"/>
    <w:rsid w:val="00D93234"/>
    <w:rsid w:val="00D93E1C"/>
    <w:rsid w:val="00D9440D"/>
    <w:rsid w:val="00D94C61"/>
    <w:rsid w:val="00D95FA4"/>
    <w:rsid w:val="00D9761C"/>
    <w:rsid w:val="00D97FFD"/>
    <w:rsid w:val="00DA046F"/>
    <w:rsid w:val="00DA081A"/>
    <w:rsid w:val="00DA33C0"/>
    <w:rsid w:val="00DA35C4"/>
    <w:rsid w:val="00DA3758"/>
    <w:rsid w:val="00DA3ACB"/>
    <w:rsid w:val="00DA3BBA"/>
    <w:rsid w:val="00DA4910"/>
    <w:rsid w:val="00DA4ACC"/>
    <w:rsid w:val="00DA6548"/>
    <w:rsid w:val="00DA6A35"/>
    <w:rsid w:val="00DA74EA"/>
    <w:rsid w:val="00DB50C8"/>
    <w:rsid w:val="00DB5D10"/>
    <w:rsid w:val="00DB65CA"/>
    <w:rsid w:val="00DB6AB9"/>
    <w:rsid w:val="00DB6D0D"/>
    <w:rsid w:val="00DB7591"/>
    <w:rsid w:val="00DC0151"/>
    <w:rsid w:val="00DC1348"/>
    <w:rsid w:val="00DC233D"/>
    <w:rsid w:val="00DC23EF"/>
    <w:rsid w:val="00DC2CF0"/>
    <w:rsid w:val="00DC476C"/>
    <w:rsid w:val="00DC5979"/>
    <w:rsid w:val="00DC5E5B"/>
    <w:rsid w:val="00DD0B26"/>
    <w:rsid w:val="00DD1082"/>
    <w:rsid w:val="00DD1E3D"/>
    <w:rsid w:val="00DD258F"/>
    <w:rsid w:val="00DD4CBB"/>
    <w:rsid w:val="00DD515A"/>
    <w:rsid w:val="00DD5630"/>
    <w:rsid w:val="00DD5910"/>
    <w:rsid w:val="00DD71AB"/>
    <w:rsid w:val="00DD7255"/>
    <w:rsid w:val="00DE1985"/>
    <w:rsid w:val="00DE376D"/>
    <w:rsid w:val="00DE46E1"/>
    <w:rsid w:val="00DE55F1"/>
    <w:rsid w:val="00DE59FC"/>
    <w:rsid w:val="00DE6665"/>
    <w:rsid w:val="00DE6C54"/>
    <w:rsid w:val="00DE7BE6"/>
    <w:rsid w:val="00DF0D52"/>
    <w:rsid w:val="00DF12B6"/>
    <w:rsid w:val="00DF1F60"/>
    <w:rsid w:val="00DF20EC"/>
    <w:rsid w:val="00DF2158"/>
    <w:rsid w:val="00DF281F"/>
    <w:rsid w:val="00DF7003"/>
    <w:rsid w:val="00DF7201"/>
    <w:rsid w:val="00E026FE"/>
    <w:rsid w:val="00E031E0"/>
    <w:rsid w:val="00E05FFC"/>
    <w:rsid w:val="00E07F8A"/>
    <w:rsid w:val="00E105BC"/>
    <w:rsid w:val="00E11108"/>
    <w:rsid w:val="00E11359"/>
    <w:rsid w:val="00E1205A"/>
    <w:rsid w:val="00E14283"/>
    <w:rsid w:val="00E1443F"/>
    <w:rsid w:val="00E144A1"/>
    <w:rsid w:val="00E15233"/>
    <w:rsid w:val="00E15AE7"/>
    <w:rsid w:val="00E20A4F"/>
    <w:rsid w:val="00E2398F"/>
    <w:rsid w:val="00E24485"/>
    <w:rsid w:val="00E25F6A"/>
    <w:rsid w:val="00E3038B"/>
    <w:rsid w:val="00E30B65"/>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349"/>
    <w:rsid w:val="00E60593"/>
    <w:rsid w:val="00E61EEF"/>
    <w:rsid w:val="00E63085"/>
    <w:rsid w:val="00E632F0"/>
    <w:rsid w:val="00E63463"/>
    <w:rsid w:val="00E636E0"/>
    <w:rsid w:val="00E64DAB"/>
    <w:rsid w:val="00E65105"/>
    <w:rsid w:val="00E6524B"/>
    <w:rsid w:val="00E67031"/>
    <w:rsid w:val="00E671FE"/>
    <w:rsid w:val="00E738E7"/>
    <w:rsid w:val="00E73B7A"/>
    <w:rsid w:val="00E74E5E"/>
    <w:rsid w:val="00E75950"/>
    <w:rsid w:val="00E7620A"/>
    <w:rsid w:val="00E767D4"/>
    <w:rsid w:val="00E777FC"/>
    <w:rsid w:val="00E840A4"/>
    <w:rsid w:val="00E844DE"/>
    <w:rsid w:val="00E84A92"/>
    <w:rsid w:val="00E84FB8"/>
    <w:rsid w:val="00E85656"/>
    <w:rsid w:val="00E86387"/>
    <w:rsid w:val="00E86C6D"/>
    <w:rsid w:val="00E9004C"/>
    <w:rsid w:val="00E906C1"/>
    <w:rsid w:val="00E91332"/>
    <w:rsid w:val="00E91DA6"/>
    <w:rsid w:val="00E934C6"/>
    <w:rsid w:val="00E94543"/>
    <w:rsid w:val="00E951DD"/>
    <w:rsid w:val="00E95B0F"/>
    <w:rsid w:val="00E95C24"/>
    <w:rsid w:val="00E965B1"/>
    <w:rsid w:val="00E967D6"/>
    <w:rsid w:val="00E96BC2"/>
    <w:rsid w:val="00E97B24"/>
    <w:rsid w:val="00E97B98"/>
    <w:rsid w:val="00E97D52"/>
    <w:rsid w:val="00EA0CD5"/>
    <w:rsid w:val="00EA0DAC"/>
    <w:rsid w:val="00EA19DA"/>
    <w:rsid w:val="00EA1E9D"/>
    <w:rsid w:val="00EA2722"/>
    <w:rsid w:val="00EA3675"/>
    <w:rsid w:val="00EA4C0A"/>
    <w:rsid w:val="00EA53E5"/>
    <w:rsid w:val="00EA53F6"/>
    <w:rsid w:val="00EA6037"/>
    <w:rsid w:val="00EA73CF"/>
    <w:rsid w:val="00EB0CE1"/>
    <w:rsid w:val="00EB1C35"/>
    <w:rsid w:val="00EB2779"/>
    <w:rsid w:val="00EB35FA"/>
    <w:rsid w:val="00EB365B"/>
    <w:rsid w:val="00EB3D25"/>
    <w:rsid w:val="00EB4723"/>
    <w:rsid w:val="00EB5091"/>
    <w:rsid w:val="00EB50C6"/>
    <w:rsid w:val="00EB56D7"/>
    <w:rsid w:val="00EB64E7"/>
    <w:rsid w:val="00EB7FB8"/>
    <w:rsid w:val="00EC196D"/>
    <w:rsid w:val="00EC20C2"/>
    <w:rsid w:val="00EC68DD"/>
    <w:rsid w:val="00ED0985"/>
    <w:rsid w:val="00ED28E8"/>
    <w:rsid w:val="00ED422A"/>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4D26"/>
    <w:rsid w:val="00EF6078"/>
    <w:rsid w:val="00F01296"/>
    <w:rsid w:val="00F01F5C"/>
    <w:rsid w:val="00F02FD0"/>
    <w:rsid w:val="00F037A2"/>
    <w:rsid w:val="00F03DE9"/>
    <w:rsid w:val="00F04AD1"/>
    <w:rsid w:val="00F05CAD"/>
    <w:rsid w:val="00F06C9B"/>
    <w:rsid w:val="00F11823"/>
    <w:rsid w:val="00F1235B"/>
    <w:rsid w:val="00F131B4"/>
    <w:rsid w:val="00F1405E"/>
    <w:rsid w:val="00F15174"/>
    <w:rsid w:val="00F162FB"/>
    <w:rsid w:val="00F17523"/>
    <w:rsid w:val="00F179C6"/>
    <w:rsid w:val="00F179E4"/>
    <w:rsid w:val="00F21434"/>
    <w:rsid w:val="00F22182"/>
    <w:rsid w:val="00F225B7"/>
    <w:rsid w:val="00F251D6"/>
    <w:rsid w:val="00F256B8"/>
    <w:rsid w:val="00F26BD7"/>
    <w:rsid w:val="00F26C92"/>
    <w:rsid w:val="00F26EA7"/>
    <w:rsid w:val="00F302C1"/>
    <w:rsid w:val="00F313BD"/>
    <w:rsid w:val="00F33C42"/>
    <w:rsid w:val="00F34348"/>
    <w:rsid w:val="00F35759"/>
    <w:rsid w:val="00F36FB0"/>
    <w:rsid w:val="00F41419"/>
    <w:rsid w:val="00F41DF3"/>
    <w:rsid w:val="00F435EB"/>
    <w:rsid w:val="00F4507C"/>
    <w:rsid w:val="00F46F27"/>
    <w:rsid w:val="00F47FFB"/>
    <w:rsid w:val="00F50F99"/>
    <w:rsid w:val="00F51E72"/>
    <w:rsid w:val="00F572E7"/>
    <w:rsid w:val="00F57312"/>
    <w:rsid w:val="00F577A1"/>
    <w:rsid w:val="00F6156A"/>
    <w:rsid w:val="00F62A9A"/>
    <w:rsid w:val="00F6486E"/>
    <w:rsid w:val="00F648F7"/>
    <w:rsid w:val="00F651AD"/>
    <w:rsid w:val="00F6596E"/>
    <w:rsid w:val="00F66585"/>
    <w:rsid w:val="00F669F0"/>
    <w:rsid w:val="00F67B51"/>
    <w:rsid w:val="00F67F7E"/>
    <w:rsid w:val="00F708FD"/>
    <w:rsid w:val="00F713CE"/>
    <w:rsid w:val="00F71D7E"/>
    <w:rsid w:val="00F71EEF"/>
    <w:rsid w:val="00F734C5"/>
    <w:rsid w:val="00F751E8"/>
    <w:rsid w:val="00F75539"/>
    <w:rsid w:val="00F75CDC"/>
    <w:rsid w:val="00F7648C"/>
    <w:rsid w:val="00F77E18"/>
    <w:rsid w:val="00F77EE7"/>
    <w:rsid w:val="00F80D3E"/>
    <w:rsid w:val="00F81936"/>
    <w:rsid w:val="00F81AEB"/>
    <w:rsid w:val="00F83481"/>
    <w:rsid w:val="00F83C93"/>
    <w:rsid w:val="00F8549C"/>
    <w:rsid w:val="00F85599"/>
    <w:rsid w:val="00F86200"/>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4DC0"/>
    <w:rsid w:val="00FB7327"/>
    <w:rsid w:val="00FB7FD5"/>
    <w:rsid w:val="00FC154D"/>
    <w:rsid w:val="00FC15DF"/>
    <w:rsid w:val="00FC1DAB"/>
    <w:rsid w:val="00FC20D9"/>
    <w:rsid w:val="00FC3B97"/>
    <w:rsid w:val="00FC4E2C"/>
    <w:rsid w:val="00FC5C12"/>
    <w:rsid w:val="00FC5F35"/>
    <w:rsid w:val="00FD13CA"/>
    <w:rsid w:val="00FD265F"/>
    <w:rsid w:val="00FD2FEE"/>
    <w:rsid w:val="00FD4469"/>
    <w:rsid w:val="00FD4D58"/>
    <w:rsid w:val="00FD7E53"/>
    <w:rsid w:val="00FE1D74"/>
    <w:rsid w:val="00FE4A6E"/>
    <w:rsid w:val="00FE4AC4"/>
    <w:rsid w:val="00FE59FD"/>
    <w:rsid w:val="00FE6B09"/>
    <w:rsid w:val="00FE7D10"/>
    <w:rsid w:val="00FF2718"/>
    <w:rsid w:val="00FF2F37"/>
    <w:rsid w:val="00FF3A69"/>
    <w:rsid w:val="00FF44D8"/>
    <w:rsid w:val="00FF4B4F"/>
    <w:rsid w:val="00FF561B"/>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75F3"/>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locked/>
    <w:rsid w:val="00585A65"/>
    <w:rPr>
      <w:rFonts w:ascii="Cambria" w:hAnsi="Cambria"/>
      <w:b/>
      <w:i/>
      <w:sz w:val="28"/>
    </w:rPr>
  </w:style>
  <w:style w:type="character" w:customStyle="1" w:styleId="3Char">
    <w:name w:val="Επικεφαλίδα 3 Char"/>
    <w:basedOn w:val="a0"/>
    <w:link w:val="3"/>
    <w:uiPriority w:val="99"/>
    <w:semiHidden/>
    <w:locked/>
    <w:rsid w:val="00FF2F37"/>
    <w:rPr>
      <w:rFonts w:ascii="Calibri Light" w:hAnsi="Calibri Light"/>
      <w:b/>
      <w:sz w:val="26"/>
    </w:rPr>
  </w:style>
  <w:style w:type="character" w:customStyle="1" w:styleId="4Char">
    <w:name w:val="Επικεφαλίδα 4 Char"/>
    <w:basedOn w:val="a0"/>
    <w:link w:val="4"/>
    <w:uiPriority w:val="99"/>
    <w:semiHidden/>
    <w:locked/>
    <w:rsid w:val="00C81DF1"/>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4575F3"/>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4575F3"/>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4575F3"/>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4575F3"/>
    <w:rPr>
      <w:sz w:val="0"/>
      <w:szCs w:val="0"/>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sz w:val="24"/>
    </w:rPr>
  </w:style>
  <w:style w:type="paragraph" w:customStyle="1" w:styleId="NoSpacing1">
    <w:name w:val="No Spacing1"/>
    <w:uiPriority w:val="99"/>
    <w:rsid w:val="007D3571"/>
    <w:rPr>
      <w:rFonts w:ascii="Calibri" w:hAnsi="Calibri"/>
      <w:sz w:val="22"/>
      <w:szCs w:val="22"/>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basedOn w:val="a"/>
    <w:uiPriority w:val="99"/>
    <w:qFormat/>
    <w:rsid w:val="00FB2112"/>
    <w:pPr>
      <w:spacing w:after="160" w:line="259" w:lineRule="auto"/>
      <w:ind w:left="720"/>
      <w:contextualSpacing/>
    </w:pPr>
    <w:rPr>
      <w:rFonts w:ascii="Calibri" w:hAnsi="Calibri"/>
      <w:sz w:val="22"/>
      <w:szCs w:val="22"/>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4"/>
    <w:uiPriority w:val="99"/>
    <w:rsid w:val="006B579D"/>
    <w:pPr>
      <w:spacing w:after="200"/>
    </w:pPr>
    <w:rPr>
      <w:rFonts w:ascii="Calibri" w:hAnsi="Calibri"/>
      <w:sz w:val="20"/>
      <w:lang w:eastAsia="en-US"/>
    </w:rPr>
  </w:style>
  <w:style w:type="character" w:customStyle="1" w:styleId="Char4">
    <w:name w:val="Κείμενο σχολίου Char"/>
    <w:basedOn w:val="a0"/>
    <w:link w:val="ad"/>
    <w:uiPriority w:val="99"/>
    <w:locked/>
    <w:rsid w:val="006B579D"/>
    <w:rPr>
      <w:rFonts w:ascii="Calibri" w:eastAsia="Times New Roman" w:hAnsi="Calibri"/>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5"/>
    <w:uiPriority w:val="99"/>
    <w:qFormat/>
    <w:rsid w:val="0078587A"/>
    <w:pPr>
      <w:keepNext/>
      <w:keepLines/>
      <w:spacing w:after="60" w:line="276" w:lineRule="auto"/>
    </w:pPr>
    <w:rPr>
      <w:sz w:val="52"/>
      <w:szCs w:val="52"/>
    </w:rPr>
  </w:style>
  <w:style w:type="character" w:customStyle="1" w:styleId="Char5">
    <w:name w:val="Τίτλος Char"/>
    <w:basedOn w:val="a0"/>
    <w:link w:val="ae"/>
    <w:uiPriority w:val="99"/>
    <w:locked/>
    <w:rsid w:val="0078587A"/>
    <w:rPr>
      <w:rFonts w:ascii="Arial" w:hAnsi="Arial"/>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a0"/>
    <w:uiPriority w:val="99"/>
    <w:rsid w:val="00CB7063"/>
    <w:rPr>
      <w:rFonts w:cs="Times New Roman"/>
    </w:rPr>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basedOn w:val="a0"/>
    <w:uiPriority w:val="99"/>
    <w:rsid w:val="006028D2"/>
    <w:rPr>
      <w:rFonts w:cs="Times New Roman"/>
    </w:rPr>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basedOn w:val="a0"/>
    <w:uiPriority w:val="99"/>
    <w:rsid w:val="003F2373"/>
    <w:rPr>
      <w:rFonts w:cs="Times New Roman"/>
    </w:rPr>
  </w:style>
</w:styles>
</file>

<file path=word/webSettings.xml><?xml version="1.0" encoding="utf-8"?>
<w:webSettings xmlns:r="http://schemas.openxmlformats.org/officeDocument/2006/relationships" xmlns:w="http://schemas.openxmlformats.org/wordprocessingml/2006/main">
  <w:divs>
    <w:div w:id="1315256113">
      <w:marLeft w:val="0"/>
      <w:marRight w:val="0"/>
      <w:marTop w:val="0"/>
      <w:marBottom w:val="0"/>
      <w:divBdr>
        <w:top w:val="none" w:sz="0" w:space="0" w:color="auto"/>
        <w:left w:val="none" w:sz="0" w:space="0" w:color="auto"/>
        <w:bottom w:val="none" w:sz="0" w:space="0" w:color="auto"/>
        <w:right w:val="none" w:sz="0" w:space="0" w:color="auto"/>
      </w:divBdr>
    </w:div>
    <w:div w:id="1315256114">
      <w:marLeft w:val="0"/>
      <w:marRight w:val="0"/>
      <w:marTop w:val="0"/>
      <w:marBottom w:val="0"/>
      <w:divBdr>
        <w:top w:val="none" w:sz="0" w:space="0" w:color="auto"/>
        <w:left w:val="none" w:sz="0" w:space="0" w:color="auto"/>
        <w:bottom w:val="none" w:sz="0" w:space="0" w:color="auto"/>
        <w:right w:val="none" w:sz="0" w:space="0" w:color="auto"/>
      </w:divBdr>
    </w:div>
    <w:div w:id="1315256115">
      <w:marLeft w:val="0"/>
      <w:marRight w:val="0"/>
      <w:marTop w:val="0"/>
      <w:marBottom w:val="0"/>
      <w:divBdr>
        <w:top w:val="none" w:sz="0" w:space="0" w:color="auto"/>
        <w:left w:val="none" w:sz="0" w:space="0" w:color="auto"/>
        <w:bottom w:val="none" w:sz="0" w:space="0" w:color="auto"/>
        <w:right w:val="none" w:sz="0" w:space="0" w:color="auto"/>
      </w:divBdr>
    </w:div>
    <w:div w:id="1315256116">
      <w:marLeft w:val="0"/>
      <w:marRight w:val="0"/>
      <w:marTop w:val="0"/>
      <w:marBottom w:val="0"/>
      <w:divBdr>
        <w:top w:val="none" w:sz="0" w:space="0" w:color="auto"/>
        <w:left w:val="none" w:sz="0" w:space="0" w:color="auto"/>
        <w:bottom w:val="none" w:sz="0" w:space="0" w:color="auto"/>
        <w:right w:val="none" w:sz="0" w:space="0" w:color="auto"/>
      </w:divBdr>
    </w:div>
    <w:div w:id="1315256118">
      <w:marLeft w:val="0"/>
      <w:marRight w:val="0"/>
      <w:marTop w:val="0"/>
      <w:marBottom w:val="0"/>
      <w:divBdr>
        <w:top w:val="none" w:sz="0" w:space="0" w:color="auto"/>
        <w:left w:val="none" w:sz="0" w:space="0" w:color="auto"/>
        <w:bottom w:val="none" w:sz="0" w:space="0" w:color="auto"/>
        <w:right w:val="none" w:sz="0" w:space="0" w:color="auto"/>
      </w:divBdr>
    </w:div>
    <w:div w:id="1315256121">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 w:id="1315256124">
      <w:marLeft w:val="0"/>
      <w:marRight w:val="0"/>
      <w:marTop w:val="0"/>
      <w:marBottom w:val="0"/>
      <w:divBdr>
        <w:top w:val="none" w:sz="0" w:space="0" w:color="auto"/>
        <w:left w:val="none" w:sz="0" w:space="0" w:color="auto"/>
        <w:bottom w:val="none" w:sz="0" w:space="0" w:color="auto"/>
        <w:right w:val="none" w:sz="0" w:space="0" w:color="auto"/>
      </w:divBdr>
      <w:divsChild>
        <w:div w:id="1315256203">
          <w:marLeft w:val="0"/>
          <w:marRight w:val="0"/>
          <w:marTop w:val="0"/>
          <w:marBottom w:val="0"/>
          <w:divBdr>
            <w:top w:val="none" w:sz="0" w:space="0" w:color="auto"/>
            <w:left w:val="none" w:sz="0" w:space="0" w:color="auto"/>
            <w:bottom w:val="none" w:sz="0" w:space="0" w:color="auto"/>
            <w:right w:val="none" w:sz="0" w:space="0" w:color="auto"/>
          </w:divBdr>
        </w:div>
        <w:div w:id="1315256280">
          <w:marLeft w:val="0"/>
          <w:marRight w:val="0"/>
          <w:marTop w:val="0"/>
          <w:marBottom w:val="0"/>
          <w:divBdr>
            <w:top w:val="none" w:sz="0" w:space="0" w:color="auto"/>
            <w:left w:val="none" w:sz="0" w:space="0" w:color="auto"/>
            <w:bottom w:val="none" w:sz="0" w:space="0" w:color="auto"/>
            <w:right w:val="none" w:sz="0" w:space="0" w:color="auto"/>
          </w:divBdr>
        </w:div>
        <w:div w:id="1315256346">
          <w:marLeft w:val="0"/>
          <w:marRight w:val="0"/>
          <w:marTop w:val="0"/>
          <w:marBottom w:val="0"/>
          <w:divBdr>
            <w:top w:val="none" w:sz="0" w:space="0" w:color="auto"/>
            <w:left w:val="none" w:sz="0" w:space="0" w:color="auto"/>
            <w:bottom w:val="none" w:sz="0" w:space="0" w:color="auto"/>
            <w:right w:val="none" w:sz="0" w:space="0" w:color="auto"/>
          </w:divBdr>
        </w:div>
        <w:div w:id="1315256365">
          <w:marLeft w:val="0"/>
          <w:marRight w:val="0"/>
          <w:marTop w:val="0"/>
          <w:marBottom w:val="0"/>
          <w:divBdr>
            <w:top w:val="none" w:sz="0" w:space="0" w:color="auto"/>
            <w:left w:val="none" w:sz="0" w:space="0" w:color="auto"/>
            <w:bottom w:val="none" w:sz="0" w:space="0" w:color="auto"/>
            <w:right w:val="none" w:sz="0" w:space="0" w:color="auto"/>
          </w:divBdr>
        </w:div>
      </w:divsChild>
    </w:div>
    <w:div w:id="1315256125">
      <w:marLeft w:val="0"/>
      <w:marRight w:val="0"/>
      <w:marTop w:val="0"/>
      <w:marBottom w:val="0"/>
      <w:divBdr>
        <w:top w:val="none" w:sz="0" w:space="0" w:color="auto"/>
        <w:left w:val="none" w:sz="0" w:space="0" w:color="auto"/>
        <w:bottom w:val="none" w:sz="0" w:space="0" w:color="auto"/>
        <w:right w:val="none" w:sz="0" w:space="0" w:color="auto"/>
      </w:divBdr>
    </w:div>
    <w:div w:id="1315256126">
      <w:marLeft w:val="0"/>
      <w:marRight w:val="0"/>
      <w:marTop w:val="0"/>
      <w:marBottom w:val="0"/>
      <w:divBdr>
        <w:top w:val="none" w:sz="0" w:space="0" w:color="auto"/>
        <w:left w:val="none" w:sz="0" w:space="0" w:color="auto"/>
        <w:bottom w:val="none" w:sz="0" w:space="0" w:color="auto"/>
        <w:right w:val="none" w:sz="0" w:space="0" w:color="auto"/>
      </w:divBdr>
    </w:div>
    <w:div w:id="1315256127">
      <w:marLeft w:val="0"/>
      <w:marRight w:val="0"/>
      <w:marTop w:val="0"/>
      <w:marBottom w:val="0"/>
      <w:divBdr>
        <w:top w:val="none" w:sz="0" w:space="0" w:color="auto"/>
        <w:left w:val="none" w:sz="0" w:space="0" w:color="auto"/>
        <w:bottom w:val="none" w:sz="0" w:space="0" w:color="auto"/>
        <w:right w:val="none" w:sz="0" w:space="0" w:color="auto"/>
      </w:divBdr>
    </w:div>
    <w:div w:id="1315256129">
      <w:marLeft w:val="0"/>
      <w:marRight w:val="0"/>
      <w:marTop w:val="0"/>
      <w:marBottom w:val="0"/>
      <w:divBdr>
        <w:top w:val="none" w:sz="0" w:space="0" w:color="auto"/>
        <w:left w:val="none" w:sz="0" w:space="0" w:color="auto"/>
        <w:bottom w:val="none" w:sz="0" w:space="0" w:color="auto"/>
        <w:right w:val="none" w:sz="0" w:space="0" w:color="auto"/>
      </w:divBdr>
    </w:div>
    <w:div w:id="1315256131">
      <w:marLeft w:val="0"/>
      <w:marRight w:val="0"/>
      <w:marTop w:val="0"/>
      <w:marBottom w:val="0"/>
      <w:divBdr>
        <w:top w:val="none" w:sz="0" w:space="0" w:color="auto"/>
        <w:left w:val="none" w:sz="0" w:space="0" w:color="auto"/>
        <w:bottom w:val="none" w:sz="0" w:space="0" w:color="auto"/>
        <w:right w:val="none" w:sz="0" w:space="0" w:color="auto"/>
      </w:divBdr>
    </w:div>
    <w:div w:id="1315256132">
      <w:marLeft w:val="0"/>
      <w:marRight w:val="0"/>
      <w:marTop w:val="0"/>
      <w:marBottom w:val="0"/>
      <w:divBdr>
        <w:top w:val="none" w:sz="0" w:space="0" w:color="auto"/>
        <w:left w:val="none" w:sz="0" w:space="0" w:color="auto"/>
        <w:bottom w:val="none" w:sz="0" w:space="0" w:color="auto"/>
        <w:right w:val="none" w:sz="0" w:space="0" w:color="auto"/>
      </w:divBdr>
    </w:div>
    <w:div w:id="1315256135">
      <w:marLeft w:val="0"/>
      <w:marRight w:val="0"/>
      <w:marTop w:val="0"/>
      <w:marBottom w:val="0"/>
      <w:divBdr>
        <w:top w:val="none" w:sz="0" w:space="0" w:color="auto"/>
        <w:left w:val="none" w:sz="0" w:space="0" w:color="auto"/>
        <w:bottom w:val="none" w:sz="0" w:space="0" w:color="auto"/>
        <w:right w:val="none" w:sz="0" w:space="0" w:color="auto"/>
      </w:divBdr>
    </w:div>
    <w:div w:id="1315256136">
      <w:marLeft w:val="0"/>
      <w:marRight w:val="0"/>
      <w:marTop w:val="0"/>
      <w:marBottom w:val="0"/>
      <w:divBdr>
        <w:top w:val="none" w:sz="0" w:space="0" w:color="auto"/>
        <w:left w:val="none" w:sz="0" w:space="0" w:color="auto"/>
        <w:bottom w:val="none" w:sz="0" w:space="0" w:color="auto"/>
        <w:right w:val="none" w:sz="0" w:space="0" w:color="auto"/>
      </w:divBdr>
    </w:div>
    <w:div w:id="1315256137">
      <w:marLeft w:val="0"/>
      <w:marRight w:val="0"/>
      <w:marTop w:val="0"/>
      <w:marBottom w:val="0"/>
      <w:divBdr>
        <w:top w:val="none" w:sz="0" w:space="0" w:color="auto"/>
        <w:left w:val="none" w:sz="0" w:space="0" w:color="auto"/>
        <w:bottom w:val="none" w:sz="0" w:space="0" w:color="auto"/>
        <w:right w:val="none" w:sz="0" w:space="0" w:color="auto"/>
      </w:divBdr>
    </w:div>
    <w:div w:id="1315256138">
      <w:marLeft w:val="0"/>
      <w:marRight w:val="0"/>
      <w:marTop w:val="0"/>
      <w:marBottom w:val="0"/>
      <w:divBdr>
        <w:top w:val="none" w:sz="0" w:space="0" w:color="auto"/>
        <w:left w:val="none" w:sz="0" w:space="0" w:color="auto"/>
        <w:bottom w:val="none" w:sz="0" w:space="0" w:color="auto"/>
        <w:right w:val="none" w:sz="0" w:space="0" w:color="auto"/>
      </w:divBdr>
    </w:div>
    <w:div w:id="1315256140">
      <w:marLeft w:val="0"/>
      <w:marRight w:val="0"/>
      <w:marTop w:val="0"/>
      <w:marBottom w:val="0"/>
      <w:divBdr>
        <w:top w:val="none" w:sz="0" w:space="0" w:color="auto"/>
        <w:left w:val="none" w:sz="0" w:space="0" w:color="auto"/>
        <w:bottom w:val="none" w:sz="0" w:space="0" w:color="auto"/>
        <w:right w:val="none" w:sz="0" w:space="0" w:color="auto"/>
      </w:divBdr>
    </w:div>
    <w:div w:id="1315256142">
      <w:marLeft w:val="0"/>
      <w:marRight w:val="0"/>
      <w:marTop w:val="0"/>
      <w:marBottom w:val="0"/>
      <w:divBdr>
        <w:top w:val="none" w:sz="0" w:space="0" w:color="auto"/>
        <w:left w:val="none" w:sz="0" w:space="0" w:color="auto"/>
        <w:bottom w:val="none" w:sz="0" w:space="0" w:color="auto"/>
        <w:right w:val="none" w:sz="0" w:space="0" w:color="auto"/>
      </w:divBdr>
    </w:div>
    <w:div w:id="1315256143">
      <w:marLeft w:val="0"/>
      <w:marRight w:val="0"/>
      <w:marTop w:val="0"/>
      <w:marBottom w:val="0"/>
      <w:divBdr>
        <w:top w:val="none" w:sz="0" w:space="0" w:color="auto"/>
        <w:left w:val="none" w:sz="0" w:space="0" w:color="auto"/>
        <w:bottom w:val="none" w:sz="0" w:space="0" w:color="auto"/>
        <w:right w:val="none" w:sz="0" w:space="0" w:color="auto"/>
      </w:divBdr>
    </w:div>
    <w:div w:id="1315256144">
      <w:marLeft w:val="0"/>
      <w:marRight w:val="0"/>
      <w:marTop w:val="0"/>
      <w:marBottom w:val="0"/>
      <w:divBdr>
        <w:top w:val="none" w:sz="0" w:space="0" w:color="auto"/>
        <w:left w:val="none" w:sz="0" w:space="0" w:color="auto"/>
        <w:bottom w:val="none" w:sz="0" w:space="0" w:color="auto"/>
        <w:right w:val="none" w:sz="0" w:space="0" w:color="auto"/>
      </w:divBdr>
      <w:divsChild>
        <w:div w:id="1315256117">
          <w:marLeft w:val="0"/>
          <w:marRight w:val="0"/>
          <w:marTop w:val="0"/>
          <w:marBottom w:val="0"/>
          <w:divBdr>
            <w:top w:val="none" w:sz="0" w:space="0" w:color="auto"/>
            <w:left w:val="none" w:sz="0" w:space="0" w:color="auto"/>
            <w:bottom w:val="none" w:sz="0" w:space="0" w:color="auto"/>
            <w:right w:val="none" w:sz="0" w:space="0" w:color="auto"/>
          </w:divBdr>
        </w:div>
        <w:div w:id="1315256146">
          <w:marLeft w:val="0"/>
          <w:marRight w:val="0"/>
          <w:marTop w:val="0"/>
          <w:marBottom w:val="0"/>
          <w:divBdr>
            <w:top w:val="none" w:sz="0" w:space="0" w:color="auto"/>
            <w:left w:val="none" w:sz="0" w:space="0" w:color="auto"/>
            <w:bottom w:val="none" w:sz="0" w:space="0" w:color="auto"/>
            <w:right w:val="none" w:sz="0" w:space="0" w:color="auto"/>
          </w:divBdr>
        </w:div>
        <w:div w:id="1315256148">
          <w:marLeft w:val="0"/>
          <w:marRight w:val="0"/>
          <w:marTop w:val="0"/>
          <w:marBottom w:val="0"/>
          <w:divBdr>
            <w:top w:val="none" w:sz="0" w:space="0" w:color="auto"/>
            <w:left w:val="none" w:sz="0" w:space="0" w:color="auto"/>
            <w:bottom w:val="none" w:sz="0" w:space="0" w:color="auto"/>
            <w:right w:val="none" w:sz="0" w:space="0" w:color="auto"/>
          </w:divBdr>
        </w:div>
        <w:div w:id="1315256156">
          <w:marLeft w:val="0"/>
          <w:marRight w:val="0"/>
          <w:marTop w:val="0"/>
          <w:marBottom w:val="0"/>
          <w:divBdr>
            <w:top w:val="none" w:sz="0" w:space="0" w:color="auto"/>
            <w:left w:val="none" w:sz="0" w:space="0" w:color="auto"/>
            <w:bottom w:val="none" w:sz="0" w:space="0" w:color="auto"/>
            <w:right w:val="none" w:sz="0" w:space="0" w:color="auto"/>
          </w:divBdr>
        </w:div>
        <w:div w:id="1315256167">
          <w:marLeft w:val="0"/>
          <w:marRight w:val="0"/>
          <w:marTop w:val="0"/>
          <w:marBottom w:val="0"/>
          <w:divBdr>
            <w:top w:val="none" w:sz="0" w:space="0" w:color="auto"/>
            <w:left w:val="none" w:sz="0" w:space="0" w:color="auto"/>
            <w:bottom w:val="none" w:sz="0" w:space="0" w:color="auto"/>
            <w:right w:val="none" w:sz="0" w:space="0" w:color="auto"/>
          </w:divBdr>
        </w:div>
        <w:div w:id="1315256177">
          <w:marLeft w:val="0"/>
          <w:marRight w:val="0"/>
          <w:marTop w:val="0"/>
          <w:marBottom w:val="0"/>
          <w:divBdr>
            <w:top w:val="none" w:sz="0" w:space="0" w:color="auto"/>
            <w:left w:val="none" w:sz="0" w:space="0" w:color="auto"/>
            <w:bottom w:val="none" w:sz="0" w:space="0" w:color="auto"/>
            <w:right w:val="none" w:sz="0" w:space="0" w:color="auto"/>
          </w:divBdr>
        </w:div>
        <w:div w:id="1315256214">
          <w:marLeft w:val="0"/>
          <w:marRight w:val="0"/>
          <w:marTop w:val="0"/>
          <w:marBottom w:val="0"/>
          <w:divBdr>
            <w:top w:val="none" w:sz="0" w:space="0" w:color="auto"/>
            <w:left w:val="none" w:sz="0" w:space="0" w:color="auto"/>
            <w:bottom w:val="none" w:sz="0" w:space="0" w:color="auto"/>
            <w:right w:val="none" w:sz="0" w:space="0" w:color="auto"/>
          </w:divBdr>
        </w:div>
        <w:div w:id="1315256219">
          <w:marLeft w:val="0"/>
          <w:marRight w:val="0"/>
          <w:marTop w:val="0"/>
          <w:marBottom w:val="0"/>
          <w:divBdr>
            <w:top w:val="none" w:sz="0" w:space="0" w:color="auto"/>
            <w:left w:val="none" w:sz="0" w:space="0" w:color="auto"/>
            <w:bottom w:val="none" w:sz="0" w:space="0" w:color="auto"/>
            <w:right w:val="none" w:sz="0" w:space="0" w:color="auto"/>
          </w:divBdr>
        </w:div>
        <w:div w:id="1315256248">
          <w:marLeft w:val="0"/>
          <w:marRight w:val="0"/>
          <w:marTop w:val="0"/>
          <w:marBottom w:val="0"/>
          <w:divBdr>
            <w:top w:val="none" w:sz="0" w:space="0" w:color="auto"/>
            <w:left w:val="none" w:sz="0" w:space="0" w:color="auto"/>
            <w:bottom w:val="none" w:sz="0" w:space="0" w:color="auto"/>
            <w:right w:val="none" w:sz="0" w:space="0" w:color="auto"/>
          </w:divBdr>
        </w:div>
        <w:div w:id="1315256251">
          <w:marLeft w:val="0"/>
          <w:marRight w:val="0"/>
          <w:marTop w:val="0"/>
          <w:marBottom w:val="0"/>
          <w:divBdr>
            <w:top w:val="none" w:sz="0" w:space="0" w:color="auto"/>
            <w:left w:val="none" w:sz="0" w:space="0" w:color="auto"/>
            <w:bottom w:val="none" w:sz="0" w:space="0" w:color="auto"/>
            <w:right w:val="none" w:sz="0" w:space="0" w:color="auto"/>
          </w:divBdr>
        </w:div>
        <w:div w:id="1315256259">
          <w:marLeft w:val="0"/>
          <w:marRight w:val="0"/>
          <w:marTop w:val="0"/>
          <w:marBottom w:val="0"/>
          <w:divBdr>
            <w:top w:val="none" w:sz="0" w:space="0" w:color="auto"/>
            <w:left w:val="none" w:sz="0" w:space="0" w:color="auto"/>
            <w:bottom w:val="none" w:sz="0" w:space="0" w:color="auto"/>
            <w:right w:val="none" w:sz="0" w:space="0" w:color="auto"/>
          </w:divBdr>
        </w:div>
        <w:div w:id="1315256264">
          <w:marLeft w:val="0"/>
          <w:marRight w:val="0"/>
          <w:marTop w:val="0"/>
          <w:marBottom w:val="0"/>
          <w:divBdr>
            <w:top w:val="none" w:sz="0" w:space="0" w:color="auto"/>
            <w:left w:val="none" w:sz="0" w:space="0" w:color="auto"/>
            <w:bottom w:val="none" w:sz="0" w:space="0" w:color="auto"/>
            <w:right w:val="none" w:sz="0" w:space="0" w:color="auto"/>
          </w:divBdr>
        </w:div>
        <w:div w:id="1315256271">
          <w:marLeft w:val="0"/>
          <w:marRight w:val="0"/>
          <w:marTop w:val="0"/>
          <w:marBottom w:val="0"/>
          <w:divBdr>
            <w:top w:val="none" w:sz="0" w:space="0" w:color="auto"/>
            <w:left w:val="none" w:sz="0" w:space="0" w:color="auto"/>
            <w:bottom w:val="none" w:sz="0" w:space="0" w:color="auto"/>
            <w:right w:val="none" w:sz="0" w:space="0" w:color="auto"/>
          </w:divBdr>
        </w:div>
        <w:div w:id="1315256277">
          <w:marLeft w:val="0"/>
          <w:marRight w:val="0"/>
          <w:marTop w:val="0"/>
          <w:marBottom w:val="0"/>
          <w:divBdr>
            <w:top w:val="none" w:sz="0" w:space="0" w:color="auto"/>
            <w:left w:val="none" w:sz="0" w:space="0" w:color="auto"/>
            <w:bottom w:val="none" w:sz="0" w:space="0" w:color="auto"/>
            <w:right w:val="none" w:sz="0" w:space="0" w:color="auto"/>
          </w:divBdr>
        </w:div>
        <w:div w:id="1315256285">
          <w:marLeft w:val="0"/>
          <w:marRight w:val="0"/>
          <w:marTop w:val="0"/>
          <w:marBottom w:val="0"/>
          <w:divBdr>
            <w:top w:val="none" w:sz="0" w:space="0" w:color="auto"/>
            <w:left w:val="none" w:sz="0" w:space="0" w:color="auto"/>
            <w:bottom w:val="none" w:sz="0" w:space="0" w:color="auto"/>
            <w:right w:val="none" w:sz="0" w:space="0" w:color="auto"/>
          </w:divBdr>
        </w:div>
        <w:div w:id="1315256313">
          <w:marLeft w:val="0"/>
          <w:marRight w:val="0"/>
          <w:marTop w:val="0"/>
          <w:marBottom w:val="0"/>
          <w:divBdr>
            <w:top w:val="none" w:sz="0" w:space="0" w:color="auto"/>
            <w:left w:val="none" w:sz="0" w:space="0" w:color="auto"/>
            <w:bottom w:val="none" w:sz="0" w:space="0" w:color="auto"/>
            <w:right w:val="none" w:sz="0" w:space="0" w:color="auto"/>
          </w:divBdr>
        </w:div>
        <w:div w:id="1315256334">
          <w:marLeft w:val="0"/>
          <w:marRight w:val="0"/>
          <w:marTop w:val="0"/>
          <w:marBottom w:val="0"/>
          <w:divBdr>
            <w:top w:val="none" w:sz="0" w:space="0" w:color="auto"/>
            <w:left w:val="none" w:sz="0" w:space="0" w:color="auto"/>
            <w:bottom w:val="none" w:sz="0" w:space="0" w:color="auto"/>
            <w:right w:val="none" w:sz="0" w:space="0" w:color="auto"/>
          </w:divBdr>
        </w:div>
        <w:div w:id="1315256342">
          <w:marLeft w:val="0"/>
          <w:marRight w:val="0"/>
          <w:marTop w:val="0"/>
          <w:marBottom w:val="0"/>
          <w:divBdr>
            <w:top w:val="none" w:sz="0" w:space="0" w:color="auto"/>
            <w:left w:val="none" w:sz="0" w:space="0" w:color="auto"/>
            <w:bottom w:val="none" w:sz="0" w:space="0" w:color="auto"/>
            <w:right w:val="none" w:sz="0" w:space="0" w:color="auto"/>
          </w:divBdr>
        </w:div>
        <w:div w:id="1315256345">
          <w:marLeft w:val="0"/>
          <w:marRight w:val="0"/>
          <w:marTop w:val="0"/>
          <w:marBottom w:val="0"/>
          <w:divBdr>
            <w:top w:val="none" w:sz="0" w:space="0" w:color="auto"/>
            <w:left w:val="none" w:sz="0" w:space="0" w:color="auto"/>
            <w:bottom w:val="none" w:sz="0" w:space="0" w:color="auto"/>
            <w:right w:val="none" w:sz="0" w:space="0" w:color="auto"/>
          </w:divBdr>
        </w:div>
        <w:div w:id="1315256347">
          <w:marLeft w:val="0"/>
          <w:marRight w:val="0"/>
          <w:marTop w:val="0"/>
          <w:marBottom w:val="0"/>
          <w:divBdr>
            <w:top w:val="none" w:sz="0" w:space="0" w:color="auto"/>
            <w:left w:val="none" w:sz="0" w:space="0" w:color="auto"/>
            <w:bottom w:val="none" w:sz="0" w:space="0" w:color="auto"/>
            <w:right w:val="none" w:sz="0" w:space="0" w:color="auto"/>
          </w:divBdr>
        </w:div>
        <w:div w:id="1315256348">
          <w:marLeft w:val="0"/>
          <w:marRight w:val="0"/>
          <w:marTop w:val="0"/>
          <w:marBottom w:val="0"/>
          <w:divBdr>
            <w:top w:val="none" w:sz="0" w:space="0" w:color="auto"/>
            <w:left w:val="none" w:sz="0" w:space="0" w:color="auto"/>
            <w:bottom w:val="none" w:sz="0" w:space="0" w:color="auto"/>
            <w:right w:val="none" w:sz="0" w:space="0" w:color="auto"/>
          </w:divBdr>
        </w:div>
        <w:div w:id="1315256359">
          <w:marLeft w:val="0"/>
          <w:marRight w:val="0"/>
          <w:marTop w:val="0"/>
          <w:marBottom w:val="0"/>
          <w:divBdr>
            <w:top w:val="none" w:sz="0" w:space="0" w:color="auto"/>
            <w:left w:val="none" w:sz="0" w:space="0" w:color="auto"/>
            <w:bottom w:val="none" w:sz="0" w:space="0" w:color="auto"/>
            <w:right w:val="none" w:sz="0" w:space="0" w:color="auto"/>
          </w:divBdr>
        </w:div>
      </w:divsChild>
    </w:div>
    <w:div w:id="1315256145">
      <w:marLeft w:val="0"/>
      <w:marRight w:val="0"/>
      <w:marTop w:val="0"/>
      <w:marBottom w:val="0"/>
      <w:divBdr>
        <w:top w:val="none" w:sz="0" w:space="0" w:color="auto"/>
        <w:left w:val="none" w:sz="0" w:space="0" w:color="auto"/>
        <w:bottom w:val="none" w:sz="0" w:space="0" w:color="auto"/>
        <w:right w:val="none" w:sz="0" w:space="0" w:color="auto"/>
      </w:divBdr>
    </w:div>
    <w:div w:id="1315256147">
      <w:marLeft w:val="0"/>
      <w:marRight w:val="0"/>
      <w:marTop w:val="0"/>
      <w:marBottom w:val="0"/>
      <w:divBdr>
        <w:top w:val="none" w:sz="0" w:space="0" w:color="auto"/>
        <w:left w:val="none" w:sz="0" w:space="0" w:color="auto"/>
        <w:bottom w:val="none" w:sz="0" w:space="0" w:color="auto"/>
        <w:right w:val="none" w:sz="0" w:space="0" w:color="auto"/>
      </w:divBdr>
      <w:divsChild>
        <w:div w:id="1315256182">
          <w:marLeft w:val="0"/>
          <w:marRight w:val="0"/>
          <w:marTop w:val="0"/>
          <w:marBottom w:val="0"/>
          <w:divBdr>
            <w:top w:val="none" w:sz="0" w:space="0" w:color="auto"/>
            <w:left w:val="none" w:sz="0" w:space="0" w:color="auto"/>
            <w:bottom w:val="none" w:sz="0" w:space="0" w:color="auto"/>
            <w:right w:val="none" w:sz="0" w:space="0" w:color="auto"/>
          </w:divBdr>
          <w:divsChild>
            <w:div w:id="1315256312">
              <w:marLeft w:val="0"/>
              <w:marRight w:val="0"/>
              <w:marTop w:val="0"/>
              <w:marBottom w:val="0"/>
              <w:divBdr>
                <w:top w:val="none" w:sz="0" w:space="0" w:color="auto"/>
                <w:left w:val="none" w:sz="0" w:space="0" w:color="auto"/>
                <w:bottom w:val="none" w:sz="0" w:space="0" w:color="auto"/>
                <w:right w:val="none" w:sz="0" w:space="0" w:color="auto"/>
              </w:divBdr>
              <w:divsChild>
                <w:div w:id="1315256119">
                  <w:marLeft w:val="0"/>
                  <w:marRight w:val="0"/>
                  <w:marTop w:val="120"/>
                  <w:marBottom w:val="0"/>
                  <w:divBdr>
                    <w:top w:val="none" w:sz="0" w:space="0" w:color="auto"/>
                    <w:left w:val="none" w:sz="0" w:space="0" w:color="auto"/>
                    <w:bottom w:val="none" w:sz="0" w:space="0" w:color="auto"/>
                    <w:right w:val="none" w:sz="0" w:space="0" w:color="auto"/>
                  </w:divBdr>
                  <w:divsChild>
                    <w:div w:id="1315256208">
                      <w:marLeft w:val="0"/>
                      <w:marRight w:val="0"/>
                      <w:marTop w:val="0"/>
                      <w:marBottom w:val="0"/>
                      <w:divBdr>
                        <w:top w:val="none" w:sz="0" w:space="0" w:color="auto"/>
                        <w:left w:val="none" w:sz="0" w:space="0" w:color="auto"/>
                        <w:bottom w:val="none" w:sz="0" w:space="0" w:color="auto"/>
                        <w:right w:val="none" w:sz="0" w:space="0" w:color="auto"/>
                      </w:divBdr>
                      <w:divsChild>
                        <w:div w:id="1315256190">
                          <w:marLeft w:val="0"/>
                          <w:marRight w:val="0"/>
                          <w:marTop w:val="0"/>
                          <w:marBottom w:val="0"/>
                          <w:divBdr>
                            <w:top w:val="none" w:sz="0" w:space="0" w:color="auto"/>
                            <w:left w:val="none" w:sz="0" w:space="0" w:color="auto"/>
                            <w:bottom w:val="none" w:sz="0" w:space="0" w:color="auto"/>
                            <w:right w:val="none" w:sz="0" w:space="0" w:color="auto"/>
                          </w:divBdr>
                          <w:divsChild>
                            <w:div w:id="1315256153">
                              <w:marLeft w:val="0"/>
                              <w:marRight w:val="0"/>
                              <w:marTop w:val="0"/>
                              <w:marBottom w:val="0"/>
                              <w:divBdr>
                                <w:top w:val="none" w:sz="0" w:space="0" w:color="auto"/>
                                <w:left w:val="none" w:sz="0" w:space="0" w:color="auto"/>
                                <w:bottom w:val="none" w:sz="0" w:space="0" w:color="auto"/>
                                <w:right w:val="none" w:sz="0" w:space="0" w:color="auto"/>
                              </w:divBdr>
                              <w:divsChild>
                                <w:div w:id="13152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6149">
      <w:marLeft w:val="0"/>
      <w:marRight w:val="0"/>
      <w:marTop w:val="0"/>
      <w:marBottom w:val="0"/>
      <w:divBdr>
        <w:top w:val="none" w:sz="0" w:space="0" w:color="auto"/>
        <w:left w:val="none" w:sz="0" w:space="0" w:color="auto"/>
        <w:bottom w:val="none" w:sz="0" w:space="0" w:color="auto"/>
        <w:right w:val="none" w:sz="0" w:space="0" w:color="auto"/>
      </w:divBdr>
    </w:div>
    <w:div w:id="1315256152">
      <w:marLeft w:val="0"/>
      <w:marRight w:val="0"/>
      <w:marTop w:val="0"/>
      <w:marBottom w:val="0"/>
      <w:divBdr>
        <w:top w:val="none" w:sz="0" w:space="0" w:color="auto"/>
        <w:left w:val="none" w:sz="0" w:space="0" w:color="auto"/>
        <w:bottom w:val="none" w:sz="0" w:space="0" w:color="auto"/>
        <w:right w:val="none" w:sz="0" w:space="0" w:color="auto"/>
      </w:divBdr>
    </w:div>
    <w:div w:id="1315256154">
      <w:marLeft w:val="0"/>
      <w:marRight w:val="0"/>
      <w:marTop w:val="0"/>
      <w:marBottom w:val="0"/>
      <w:divBdr>
        <w:top w:val="none" w:sz="0" w:space="0" w:color="auto"/>
        <w:left w:val="none" w:sz="0" w:space="0" w:color="auto"/>
        <w:bottom w:val="none" w:sz="0" w:space="0" w:color="auto"/>
        <w:right w:val="none" w:sz="0" w:space="0" w:color="auto"/>
      </w:divBdr>
      <w:divsChild>
        <w:div w:id="1315256150">
          <w:marLeft w:val="0"/>
          <w:marRight w:val="0"/>
          <w:marTop w:val="0"/>
          <w:marBottom w:val="0"/>
          <w:divBdr>
            <w:top w:val="none" w:sz="0" w:space="0" w:color="auto"/>
            <w:left w:val="none" w:sz="0" w:space="0" w:color="auto"/>
            <w:bottom w:val="none" w:sz="0" w:space="0" w:color="auto"/>
            <w:right w:val="none" w:sz="0" w:space="0" w:color="auto"/>
          </w:divBdr>
        </w:div>
        <w:div w:id="1315256184">
          <w:marLeft w:val="0"/>
          <w:marRight w:val="0"/>
          <w:marTop w:val="0"/>
          <w:marBottom w:val="0"/>
          <w:divBdr>
            <w:top w:val="none" w:sz="0" w:space="0" w:color="auto"/>
            <w:left w:val="none" w:sz="0" w:space="0" w:color="auto"/>
            <w:bottom w:val="none" w:sz="0" w:space="0" w:color="auto"/>
            <w:right w:val="none" w:sz="0" w:space="0" w:color="auto"/>
          </w:divBdr>
        </w:div>
        <w:div w:id="1315256224">
          <w:marLeft w:val="0"/>
          <w:marRight w:val="0"/>
          <w:marTop w:val="0"/>
          <w:marBottom w:val="0"/>
          <w:divBdr>
            <w:top w:val="none" w:sz="0" w:space="0" w:color="auto"/>
            <w:left w:val="none" w:sz="0" w:space="0" w:color="auto"/>
            <w:bottom w:val="none" w:sz="0" w:space="0" w:color="auto"/>
            <w:right w:val="none" w:sz="0" w:space="0" w:color="auto"/>
          </w:divBdr>
        </w:div>
        <w:div w:id="1315256243">
          <w:marLeft w:val="0"/>
          <w:marRight w:val="0"/>
          <w:marTop w:val="0"/>
          <w:marBottom w:val="0"/>
          <w:divBdr>
            <w:top w:val="none" w:sz="0" w:space="0" w:color="auto"/>
            <w:left w:val="none" w:sz="0" w:space="0" w:color="auto"/>
            <w:bottom w:val="none" w:sz="0" w:space="0" w:color="auto"/>
            <w:right w:val="none" w:sz="0" w:space="0" w:color="auto"/>
          </w:divBdr>
        </w:div>
        <w:div w:id="1315256302">
          <w:marLeft w:val="0"/>
          <w:marRight w:val="0"/>
          <w:marTop w:val="0"/>
          <w:marBottom w:val="0"/>
          <w:divBdr>
            <w:top w:val="none" w:sz="0" w:space="0" w:color="auto"/>
            <w:left w:val="none" w:sz="0" w:space="0" w:color="auto"/>
            <w:bottom w:val="none" w:sz="0" w:space="0" w:color="auto"/>
            <w:right w:val="none" w:sz="0" w:space="0" w:color="auto"/>
          </w:divBdr>
        </w:div>
        <w:div w:id="1315256328">
          <w:marLeft w:val="0"/>
          <w:marRight w:val="0"/>
          <w:marTop w:val="0"/>
          <w:marBottom w:val="0"/>
          <w:divBdr>
            <w:top w:val="none" w:sz="0" w:space="0" w:color="auto"/>
            <w:left w:val="none" w:sz="0" w:space="0" w:color="auto"/>
            <w:bottom w:val="none" w:sz="0" w:space="0" w:color="auto"/>
            <w:right w:val="none" w:sz="0" w:space="0" w:color="auto"/>
          </w:divBdr>
        </w:div>
        <w:div w:id="1315256344">
          <w:marLeft w:val="0"/>
          <w:marRight w:val="0"/>
          <w:marTop w:val="0"/>
          <w:marBottom w:val="0"/>
          <w:divBdr>
            <w:top w:val="none" w:sz="0" w:space="0" w:color="auto"/>
            <w:left w:val="none" w:sz="0" w:space="0" w:color="auto"/>
            <w:bottom w:val="none" w:sz="0" w:space="0" w:color="auto"/>
            <w:right w:val="none" w:sz="0" w:space="0" w:color="auto"/>
          </w:divBdr>
        </w:div>
      </w:divsChild>
    </w:div>
    <w:div w:id="1315256159">
      <w:marLeft w:val="0"/>
      <w:marRight w:val="0"/>
      <w:marTop w:val="0"/>
      <w:marBottom w:val="0"/>
      <w:divBdr>
        <w:top w:val="none" w:sz="0" w:space="0" w:color="auto"/>
        <w:left w:val="none" w:sz="0" w:space="0" w:color="auto"/>
        <w:bottom w:val="none" w:sz="0" w:space="0" w:color="auto"/>
        <w:right w:val="none" w:sz="0" w:space="0" w:color="auto"/>
      </w:divBdr>
    </w:div>
    <w:div w:id="1315256160">
      <w:marLeft w:val="0"/>
      <w:marRight w:val="0"/>
      <w:marTop w:val="0"/>
      <w:marBottom w:val="0"/>
      <w:divBdr>
        <w:top w:val="none" w:sz="0" w:space="0" w:color="auto"/>
        <w:left w:val="none" w:sz="0" w:space="0" w:color="auto"/>
        <w:bottom w:val="none" w:sz="0" w:space="0" w:color="auto"/>
        <w:right w:val="none" w:sz="0" w:space="0" w:color="auto"/>
      </w:divBdr>
    </w:div>
    <w:div w:id="1315256162">
      <w:marLeft w:val="0"/>
      <w:marRight w:val="0"/>
      <w:marTop w:val="0"/>
      <w:marBottom w:val="0"/>
      <w:divBdr>
        <w:top w:val="none" w:sz="0" w:space="0" w:color="auto"/>
        <w:left w:val="none" w:sz="0" w:space="0" w:color="auto"/>
        <w:bottom w:val="none" w:sz="0" w:space="0" w:color="auto"/>
        <w:right w:val="none" w:sz="0" w:space="0" w:color="auto"/>
      </w:divBdr>
    </w:div>
    <w:div w:id="1315256164">
      <w:marLeft w:val="0"/>
      <w:marRight w:val="0"/>
      <w:marTop w:val="0"/>
      <w:marBottom w:val="0"/>
      <w:divBdr>
        <w:top w:val="none" w:sz="0" w:space="0" w:color="auto"/>
        <w:left w:val="none" w:sz="0" w:space="0" w:color="auto"/>
        <w:bottom w:val="none" w:sz="0" w:space="0" w:color="auto"/>
        <w:right w:val="none" w:sz="0" w:space="0" w:color="auto"/>
      </w:divBdr>
      <w:divsChild>
        <w:div w:id="1315256202">
          <w:marLeft w:val="0"/>
          <w:marRight w:val="0"/>
          <w:marTop w:val="0"/>
          <w:marBottom w:val="0"/>
          <w:divBdr>
            <w:top w:val="none" w:sz="0" w:space="0" w:color="auto"/>
            <w:left w:val="none" w:sz="0" w:space="0" w:color="auto"/>
            <w:bottom w:val="none" w:sz="0" w:space="0" w:color="auto"/>
            <w:right w:val="none" w:sz="0" w:space="0" w:color="auto"/>
          </w:divBdr>
          <w:divsChild>
            <w:div w:id="1315256269">
              <w:marLeft w:val="0"/>
              <w:marRight w:val="0"/>
              <w:marTop w:val="0"/>
              <w:marBottom w:val="300"/>
              <w:divBdr>
                <w:top w:val="none" w:sz="0" w:space="0" w:color="auto"/>
                <w:left w:val="none" w:sz="0" w:space="0" w:color="auto"/>
                <w:bottom w:val="none" w:sz="0" w:space="0" w:color="auto"/>
                <w:right w:val="none" w:sz="0" w:space="0" w:color="auto"/>
              </w:divBdr>
            </w:div>
          </w:divsChild>
        </w:div>
        <w:div w:id="1315256231">
          <w:marLeft w:val="0"/>
          <w:marRight w:val="0"/>
          <w:marTop w:val="0"/>
          <w:marBottom w:val="0"/>
          <w:divBdr>
            <w:top w:val="none" w:sz="0" w:space="0" w:color="auto"/>
            <w:left w:val="none" w:sz="0" w:space="0" w:color="auto"/>
            <w:bottom w:val="none" w:sz="0" w:space="0" w:color="auto"/>
            <w:right w:val="none" w:sz="0" w:space="0" w:color="auto"/>
          </w:divBdr>
        </w:div>
      </w:divsChild>
    </w:div>
    <w:div w:id="1315256166">
      <w:marLeft w:val="0"/>
      <w:marRight w:val="0"/>
      <w:marTop w:val="0"/>
      <w:marBottom w:val="0"/>
      <w:divBdr>
        <w:top w:val="none" w:sz="0" w:space="0" w:color="auto"/>
        <w:left w:val="none" w:sz="0" w:space="0" w:color="auto"/>
        <w:bottom w:val="none" w:sz="0" w:space="0" w:color="auto"/>
        <w:right w:val="none" w:sz="0" w:space="0" w:color="auto"/>
      </w:divBdr>
    </w:div>
    <w:div w:id="1315256169">
      <w:marLeft w:val="0"/>
      <w:marRight w:val="0"/>
      <w:marTop w:val="0"/>
      <w:marBottom w:val="0"/>
      <w:divBdr>
        <w:top w:val="none" w:sz="0" w:space="0" w:color="auto"/>
        <w:left w:val="none" w:sz="0" w:space="0" w:color="auto"/>
        <w:bottom w:val="none" w:sz="0" w:space="0" w:color="auto"/>
        <w:right w:val="none" w:sz="0" w:space="0" w:color="auto"/>
      </w:divBdr>
    </w:div>
    <w:div w:id="1315256170">
      <w:marLeft w:val="0"/>
      <w:marRight w:val="0"/>
      <w:marTop w:val="0"/>
      <w:marBottom w:val="0"/>
      <w:divBdr>
        <w:top w:val="none" w:sz="0" w:space="0" w:color="auto"/>
        <w:left w:val="none" w:sz="0" w:space="0" w:color="auto"/>
        <w:bottom w:val="none" w:sz="0" w:space="0" w:color="auto"/>
        <w:right w:val="none" w:sz="0" w:space="0" w:color="auto"/>
      </w:divBdr>
    </w:div>
    <w:div w:id="1315256171">
      <w:marLeft w:val="0"/>
      <w:marRight w:val="0"/>
      <w:marTop w:val="0"/>
      <w:marBottom w:val="0"/>
      <w:divBdr>
        <w:top w:val="none" w:sz="0" w:space="0" w:color="auto"/>
        <w:left w:val="none" w:sz="0" w:space="0" w:color="auto"/>
        <w:bottom w:val="none" w:sz="0" w:space="0" w:color="auto"/>
        <w:right w:val="none" w:sz="0" w:space="0" w:color="auto"/>
      </w:divBdr>
    </w:div>
    <w:div w:id="1315256174">
      <w:marLeft w:val="0"/>
      <w:marRight w:val="0"/>
      <w:marTop w:val="0"/>
      <w:marBottom w:val="0"/>
      <w:divBdr>
        <w:top w:val="none" w:sz="0" w:space="0" w:color="auto"/>
        <w:left w:val="none" w:sz="0" w:space="0" w:color="auto"/>
        <w:bottom w:val="none" w:sz="0" w:space="0" w:color="auto"/>
        <w:right w:val="none" w:sz="0" w:space="0" w:color="auto"/>
      </w:divBdr>
    </w:div>
    <w:div w:id="1315256175">
      <w:marLeft w:val="0"/>
      <w:marRight w:val="0"/>
      <w:marTop w:val="0"/>
      <w:marBottom w:val="0"/>
      <w:divBdr>
        <w:top w:val="none" w:sz="0" w:space="0" w:color="auto"/>
        <w:left w:val="none" w:sz="0" w:space="0" w:color="auto"/>
        <w:bottom w:val="none" w:sz="0" w:space="0" w:color="auto"/>
        <w:right w:val="none" w:sz="0" w:space="0" w:color="auto"/>
      </w:divBdr>
    </w:div>
    <w:div w:id="1315256176">
      <w:marLeft w:val="0"/>
      <w:marRight w:val="0"/>
      <w:marTop w:val="0"/>
      <w:marBottom w:val="0"/>
      <w:divBdr>
        <w:top w:val="none" w:sz="0" w:space="0" w:color="auto"/>
        <w:left w:val="none" w:sz="0" w:space="0" w:color="auto"/>
        <w:bottom w:val="none" w:sz="0" w:space="0" w:color="auto"/>
        <w:right w:val="none" w:sz="0" w:space="0" w:color="auto"/>
      </w:divBdr>
    </w:div>
    <w:div w:id="1315256178">
      <w:marLeft w:val="0"/>
      <w:marRight w:val="0"/>
      <w:marTop w:val="0"/>
      <w:marBottom w:val="0"/>
      <w:divBdr>
        <w:top w:val="none" w:sz="0" w:space="0" w:color="auto"/>
        <w:left w:val="none" w:sz="0" w:space="0" w:color="auto"/>
        <w:bottom w:val="none" w:sz="0" w:space="0" w:color="auto"/>
        <w:right w:val="none" w:sz="0" w:space="0" w:color="auto"/>
      </w:divBdr>
    </w:div>
    <w:div w:id="1315256180">
      <w:marLeft w:val="0"/>
      <w:marRight w:val="0"/>
      <w:marTop w:val="0"/>
      <w:marBottom w:val="0"/>
      <w:divBdr>
        <w:top w:val="none" w:sz="0" w:space="0" w:color="auto"/>
        <w:left w:val="none" w:sz="0" w:space="0" w:color="auto"/>
        <w:bottom w:val="none" w:sz="0" w:space="0" w:color="auto"/>
        <w:right w:val="none" w:sz="0" w:space="0" w:color="auto"/>
      </w:divBdr>
    </w:div>
    <w:div w:id="1315256181">
      <w:marLeft w:val="0"/>
      <w:marRight w:val="0"/>
      <w:marTop w:val="0"/>
      <w:marBottom w:val="0"/>
      <w:divBdr>
        <w:top w:val="none" w:sz="0" w:space="0" w:color="auto"/>
        <w:left w:val="none" w:sz="0" w:space="0" w:color="auto"/>
        <w:bottom w:val="none" w:sz="0" w:space="0" w:color="auto"/>
        <w:right w:val="none" w:sz="0" w:space="0" w:color="auto"/>
      </w:divBdr>
      <w:divsChild>
        <w:div w:id="1315256230">
          <w:marLeft w:val="0"/>
          <w:marRight w:val="0"/>
          <w:marTop w:val="270"/>
          <w:marBottom w:val="270"/>
          <w:divBdr>
            <w:top w:val="none" w:sz="0" w:space="0" w:color="auto"/>
            <w:left w:val="none" w:sz="0" w:space="0" w:color="auto"/>
            <w:bottom w:val="none" w:sz="0" w:space="0" w:color="auto"/>
            <w:right w:val="none" w:sz="0" w:space="0" w:color="auto"/>
          </w:divBdr>
        </w:div>
      </w:divsChild>
    </w:div>
    <w:div w:id="1315256185">
      <w:marLeft w:val="0"/>
      <w:marRight w:val="0"/>
      <w:marTop w:val="0"/>
      <w:marBottom w:val="0"/>
      <w:divBdr>
        <w:top w:val="none" w:sz="0" w:space="0" w:color="auto"/>
        <w:left w:val="none" w:sz="0" w:space="0" w:color="auto"/>
        <w:bottom w:val="none" w:sz="0" w:space="0" w:color="auto"/>
        <w:right w:val="none" w:sz="0" w:space="0" w:color="auto"/>
      </w:divBdr>
    </w:div>
    <w:div w:id="1315256186">
      <w:marLeft w:val="0"/>
      <w:marRight w:val="0"/>
      <w:marTop w:val="0"/>
      <w:marBottom w:val="0"/>
      <w:divBdr>
        <w:top w:val="none" w:sz="0" w:space="0" w:color="auto"/>
        <w:left w:val="none" w:sz="0" w:space="0" w:color="auto"/>
        <w:bottom w:val="none" w:sz="0" w:space="0" w:color="auto"/>
        <w:right w:val="none" w:sz="0" w:space="0" w:color="auto"/>
      </w:divBdr>
    </w:div>
    <w:div w:id="1315256189">
      <w:marLeft w:val="0"/>
      <w:marRight w:val="0"/>
      <w:marTop w:val="0"/>
      <w:marBottom w:val="0"/>
      <w:divBdr>
        <w:top w:val="none" w:sz="0" w:space="0" w:color="auto"/>
        <w:left w:val="none" w:sz="0" w:space="0" w:color="auto"/>
        <w:bottom w:val="none" w:sz="0" w:space="0" w:color="auto"/>
        <w:right w:val="none" w:sz="0" w:space="0" w:color="auto"/>
      </w:divBdr>
    </w:div>
    <w:div w:id="1315256191">
      <w:marLeft w:val="0"/>
      <w:marRight w:val="0"/>
      <w:marTop w:val="0"/>
      <w:marBottom w:val="0"/>
      <w:divBdr>
        <w:top w:val="none" w:sz="0" w:space="0" w:color="auto"/>
        <w:left w:val="none" w:sz="0" w:space="0" w:color="auto"/>
        <w:bottom w:val="none" w:sz="0" w:space="0" w:color="auto"/>
        <w:right w:val="none" w:sz="0" w:space="0" w:color="auto"/>
      </w:divBdr>
    </w:div>
    <w:div w:id="1315256192">
      <w:marLeft w:val="0"/>
      <w:marRight w:val="0"/>
      <w:marTop w:val="0"/>
      <w:marBottom w:val="0"/>
      <w:divBdr>
        <w:top w:val="none" w:sz="0" w:space="0" w:color="auto"/>
        <w:left w:val="none" w:sz="0" w:space="0" w:color="auto"/>
        <w:bottom w:val="none" w:sz="0" w:space="0" w:color="auto"/>
        <w:right w:val="none" w:sz="0" w:space="0" w:color="auto"/>
      </w:divBdr>
    </w:div>
    <w:div w:id="1315256193">
      <w:marLeft w:val="0"/>
      <w:marRight w:val="0"/>
      <w:marTop w:val="0"/>
      <w:marBottom w:val="0"/>
      <w:divBdr>
        <w:top w:val="none" w:sz="0" w:space="0" w:color="auto"/>
        <w:left w:val="none" w:sz="0" w:space="0" w:color="auto"/>
        <w:bottom w:val="none" w:sz="0" w:space="0" w:color="auto"/>
        <w:right w:val="none" w:sz="0" w:space="0" w:color="auto"/>
      </w:divBdr>
    </w:div>
    <w:div w:id="1315256194">
      <w:marLeft w:val="0"/>
      <w:marRight w:val="0"/>
      <w:marTop w:val="0"/>
      <w:marBottom w:val="0"/>
      <w:divBdr>
        <w:top w:val="none" w:sz="0" w:space="0" w:color="auto"/>
        <w:left w:val="none" w:sz="0" w:space="0" w:color="auto"/>
        <w:bottom w:val="none" w:sz="0" w:space="0" w:color="auto"/>
        <w:right w:val="none" w:sz="0" w:space="0" w:color="auto"/>
      </w:divBdr>
    </w:div>
    <w:div w:id="1315256195">
      <w:marLeft w:val="0"/>
      <w:marRight w:val="0"/>
      <w:marTop w:val="0"/>
      <w:marBottom w:val="0"/>
      <w:divBdr>
        <w:top w:val="none" w:sz="0" w:space="0" w:color="auto"/>
        <w:left w:val="none" w:sz="0" w:space="0" w:color="auto"/>
        <w:bottom w:val="none" w:sz="0" w:space="0" w:color="auto"/>
        <w:right w:val="none" w:sz="0" w:space="0" w:color="auto"/>
      </w:divBdr>
    </w:div>
    <w:div w:id="1315256196">
      <w:marLeft w:val="0"/>
      <w:marRight w:val="0"/>
      <w:marTop w:val="0"/>
      <w:marBottom w:val="0"/>
      <w:divBdr>
        <w:top w:val="none" w:sz="0" w:space="0" w:color="auto"/>
        <w:left w:val="none" w:sz="0" w:space="0" w:color="auto"/>
        <w:bottom w:val="none" w:sz="0" w:space="0" w:color="auto"/>
        <w:right w:val="none" w:sz="0" w:space="0" w:color="auto"/>
      </w:divBdr>
    </w:div>
    <w:div w:id="1315256197">
      <w:marLeft w:val="0"/>
      <w:marRight w:val="0"/>
      <w:marTop w:val="0"/>
      <w:marBottom w:val="0"/>
      <w:divBdr>
        <w:top w:val="none" w:sz="0" w:space="0" w:color="auto"/>
        <w:left w:val="none" w:sz="0" w:space="0" w:color="auto"/>
        <w:bottom w:val="none" w:sz="0" w:space="0" w:color="auto"/>
        <w:right w:val="none" w:sz="0" w:space="0" w:color="auto"/>
      </w:divBdr>
    </w:div>
    <w:div w:id="1315256198">
      <w:marLeft w:val="0"/>
      <w:marRight w:val="0"/>
      <w:marTop w:val="0"/>
      <w:marBottom w:val="0"/>
      <w:divBdr>
        <w:top w:val="none" w:sz="0" w:space="0" w:color="auto"/>
        <w:left w:val="none" w:sz="0" w:space="0" w:color="auto"/>
        <w:bottom w:val="none" w:sz="0" w:space="0" w:color="auto"/>
        <w:right w:val="none" w:sz="0" w:space="0" w:color="auto"/>
      </w:divBdr>
      <w:divsChild>
        <w:div w:id="1315256290">
          <w:marLeft w:val="0"/>
          <w:marRight w:val="0"/>
          <w:marTop w:val="0"/>
          <w:marBottom w:val="0"/>
          <w:divBdr>
            <w:top w:val="none" w:sz="0" w:space="0" w:color="auto"/>
            <w:left w:val="none" w:sz="0" w:space="0" w:color="auto"/>
            <w:bottom w:val="none" w:sz="0" w:space="0" w:color="auto"/>
            <w:right w:val="none" w:sz="0" w:space="0" w:color="auto"/>
          </w:divBdr>
        </w:div>
        <w:div w:id="1315256333">
          <w:marLeft w:val="0"/>
          <w:marRight w:val="0"/>
          <w:marTop w:val="0"/>
          <w:marBottom w:val="0"/>
          <w:divBdr>
            <w:top w:val="none" w:sz="0" w:space="0" w:color="auto"/>
            <w:left w:val="none" w:sz="0" w:space="0" w:color="auto"/>
            <w:bottom w:val="none" w:sz="0" w:space="0" w:color="auto"/>
            <w:right w:val="none" w:sz="0" w:space="0" w:color="auto"/>
          </w:divBdr>
        </w:div>
        <w:div w:id="1315256350">
          <w:marLeft w:val="0"/>
          <w:marRight w:val="0"/>
          <w:marTop w:val="0"/>
          <w:marBottom w:val="0"/>
          <w:divBdr>
            <w:top w:val="none" w:sz="0" w:space="0" w:color="auto"/>
            <w:left w:val="none" w:sz="0" w:space="0" w:color="auto"/>
            <w:bottom w:val="none" w:sz="0" w:space="0" w:color="auto"/>
            <w:right w:val="none" w:sz="0" w:space="0" w:color="auto"/>
          </w:divBdr>
        </w:div>
      </w:divsChild>
    </w:div>
    <w:div w:id="1315256199">
      <w:marLeft w:val="0"/>
      <w:marRight w:val="0"/>
      <w:marTop w:val="0"/>
      <w:marBottom w:val="0"/>
      <w:divBdr>
        <w:top w:val="none" w:sz="0" w:space="0" w:color="auto"/>
        <w:left w:val="none" w:sz="0" w:space="0" w:color="auto"/>
        <w:bottom w:val="none" w:sz="0" w:space="0" w:color="auto"/>
        <w:right w:val="none" w:sz="0" w:space="0" w:color="auto"/>
      </w:divBdr>
    </w:div>
    <w:div w:id="1315256200">
      <w:marLeft w:val="0"/>
      <w:marRight w:val="0"/>
      <w:marTop w:val="0"/>
      <w:marBottom w:val="0"/>
      <w:divBdr>
        <w:top w:val="none" w:sz="0" w:space="0" w:color="auto"/>
        <w:left w:val="none" w:sz="0" w:space="0" w:color="auto"/>
        <w:bottom w:val="none" w:sz="0" w:space="0" w:color="auto"/>
        <w:right w:val="none" w:sz="0" w:space="0" w:color="auto"/>
      </w:divBdr>
    </w:div>
    <w:div w:id="1315256201">
      <w:marLeft w:val="0"/>
      <w:marRight w:val="0"/>
      <w:marTop w:val="0"/>
      <w:marBottom w:val="0"/>
      <w:divBdr>
        <w:top w:val="none" w:sz="0" w:space="0" w:color="auto"/>
        <w:left w:val="none" w:sz="0" w:space="0" w:color="auto"/>
        <w:bottom w:val="none" w:sz="0" w:space="0" w:color="auto"/>
        <w:right w:val="none" w:sz="0" w:space="0" w:color="auto"/>
      </w:divBdr>
      <w:divsChild>
        <w:div w:id="1315256151">
          <w:marLeft w:val="0"/>
          <w:marRight w:val="0"/>
          <w:marTop w:val="0"/>
          <w:marBottom w:val="0"/>
          <w:divBdr>
            <w:top w:val="none" w:sz="0" w:space="0" w:color="auto"/>
            <w:left w:val="none" w:sz="0" w:space="0" w:color="auto"/>
            <w:bottom w:val="none" w:sz="0" w:space="0" w:color="auto"/>
            <w:right w:val="none" w:sz="0" w:space="0" w:color="auto"/>
          </w:divBdr>
        </w:div>
        <w:div w:id="1315256304">
          <w:marLeft w:val="0"/>
          <w:marRight w:val="0"/>
          <w:marTop w:val="0"/>
          <w:marBottom w:val="0"/>
          <w:divBdr>
            <w:top w:val="none" w:sz="0" w:space="0" w:color="auto"/>
            <w:left w:val="none" w:sz="0" w:space="0" w:color="auto"/>
            <w:bottom w:val="none" w:sz="0" w:space="0" w:color="auto"/>
            <w:right w:val="none" w:sz="0" w:space="0" w:color="auto"/>
          </w:divBdr>
          <w:divsChild>
            <w:div w:id="13152563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5256204">
      <w:marLeft w:val="0"/>
      <w:marRight w:val="0"/>
      <w:marTop w:val="0"/>
      <w:marBottom w:val="0"/>
      <w:divBdr>
        <w:top w:val="none" w:sz="0" w:space="0" w:color="auto"/>
        <w:left w:val="none" w:sz="0" w:space="0" w:color="auto"/>
        <w:bottom w:val="none" w:sz="0" w:space="0" w:color="auto"/>
        <w:right w:val="none" w:sz="0" w:space="0" w:color="auto"/>
      </w:divBdr>
      <w:divsChild>
        <w:div w:id="1315256228">
          <w:marLeft w:val="0"/>
          <w:marRight w:val="0"/>
          <w:marTop w:val="0"/>
          <w:marBottom w:val="0"/>
          <w:divBdr>
            <w:top w:val="none" w:sz="0" w:space="0" w:color="auto"/>
            <w:left w:val="none" w:sz="0" w:space="0" w:color="auto"/>
            <w:bottom w:val="none" w:sz="0" w:space="0" w:color="auto"/>
            <w:right w:val="none" w:sz="0" w:space="0" w:color="auto"/>
          </w:divBdr>
        </w:div>
      </w:divsChild>
    </w:div>
    <w:div w:id="1315256207">
      <w:marLeft w:val="0"/>
      <w:marRight w:val="0"/>
      <w:marTop w:val="0"/>
      <w:marBottom w:val="0"/>
      <w:divBdr>
        <w:top w:val="none" w:sz="0" w:space="0" w:color="auto"/>
        <w:left w:val="none" w:sz="0" w:space="0" w:color="auto"/>
        <w:bottom w:val="none" w:sz="0" w:space="0" w:color="auto"/>
        <w:right w:val="none" w:sz="0" w:space="0" w:color="auto"/>
      </w:divBdr>
    </w:div>
    <w:div w:id="1315256210">
      <w:marLeft w:val="0"/>
      <w:marRight w:val="0"/>
      <w:marTop w:val="0"/>
      <w:marBottom w:val="0"/>
      <w:divBdr>
        <w:top w:val="none" w:sz="0" w:space="0" w:color="auto"/>
        <w:left w:val="none" w:sz="0" w:space="0" w:color="auto"/>
        <w:bottom w:val="none" w:sz="0" w:space="0" w:color="auto"/>
        <w:right w:val="none" w:sz="0" w:space="0" w:color="auto"/>
      </w:divBdr>
    </w:div>
    <w:div w:id="1315256211">
      <w:marLeft w:val="0"/>
      <w:marRight w:val="0"/>
      <w:marTop w:val="0"/>
      <w:marBottom w:val="0"/>
      <w:divBdr>
        <w:top w:val="none" w:sz="0" w:space="0" w:color="auto"/>
        <w:left w:val="none" w:sz="0" w:space="0" w:color="auto"/>
        <w:bottom w:val="none" w:sz="0" w:space="0" w:color="auto"/>
        <w:right w:val="none" w:sz="0" w:space="0" w:color="auto"/>
      </w:divBdr>
    </w:div>
    <w:div w:id="1315256215">
      <w:marLeft w:val="0"/>
      <w:marRight w:val="0"/>
      <w:marTop w:val="0"/>
      <w:marBottom w:val="0"/>
      <w:divBdr>
        <w:top w:val="none" w:sz="0" w:space="0" w:color="auto"/>
        <w:left w:val="none" w:sz="0" w:space="0" w:color="auto"/>
        <w:bottom w:val="none" w:sz="0" w:space="0" w:color="auto"/>
        <w:right w:val="none" w:sz="0" w:space="0" w:color="auto"/>
      </w:divBdr>
    </w:div>
    <w:div w:id="1315256217">
      <w:marLeft w:val="0"/>
      <w:marRight w:val="0"/>
      <w:marTop w:val="0"/>
      <w:marBottom w:val="0"/>
      <w:divBdr>
        <w:top w:val="none" w:sz="0" w:space="0" w:color="auto"/>
        <w:left w:val="none" w:sz="0" w:space="0" w:color="auto"/>
        <w:bottom w:val="none" w:sz="0" w:space="0" w:color="auto"/>
        <w:right w:val="none" w:sz="0" w:space="0" w:color="auto"/>
      </w:divBdr>
      <w:divsChild>
        <w:div w:id="1315256141">
          <w:marLeft w:val="0"/>
          <w:marRight w:val="0"/>
          <w:marTop w:val="0"/>
          <w:marBottom w:val="0"/>
          <w:divBdr>
            <w:top w:val="none" w:sz="0" w:space="0" w:color="auto"/>
            <w:left w:val="none" w:sz="0" w:space="0" w:color="auto"/>
            <w:bottom w:val="none" w:sz="0" w:space="0" w:color="auto"/>
            <w:right w:val="none" w:sz="0" w:space="0" w:color="auto"/>
          </w:divBdr>
        </w:div>
        <w:div w:id="1315256165">
          <w:marLeft w:val="0"/>
          <w:marRight w:val="0"/>
          <w:marTop w:val="0"/>
          <w:marBottom w:val="0"/>
          <w:divBdr>
            <w:top w:val="none" w:sz="0" w:space="0" w:color="auto"/>
            <w:left w:val="none" w:sz="0" w:space="0" w:color="auto"/>
            <w:bottom w:val="none" w:sz="0" w:space="0" w:color="auto"/>
            <w:right w:val="none" w:sz="0" w:space="0" w:color="auto"/>
          </w:divBdr>
        </w:div>
        <w:div w:id="1315256187">
          <w:marLeft w:val="0"/>
          <w:marRight w:val="0"/>
          <w:marTop w:val="0"/>
          <w:marBottom w:val="0"/>
          <w:divBdr>
            <w:top w:val="none" w:sz="0" w:space="0" w:color="auto"/>
            <w:left w:val="none" w:sz="0" w:space="0" w:color="auto"/>
            <w:bottom w:val="none" w:sz="0" w:space="0" w:color="auto"/>
            <w:right w:val="none" w:sz="0" w:space="0" w:color="auto"/>
          </w:divBdr>
        </w:div>
        <w:div w:id="1315256213">
          <w:marLeft w:val="0"/>
          <w:marRight w:val="0"/>
          <w:marTop w:val="0"/>
          <w:marBottom w:val="0"/>
          <w:divBdr>
            <w:top w:val="none" w:sz="0" w:space="0" w:color="auto"/>
            <w:left w:val="none" w:sz="0" w:space="0" w:color="auto"/>
            <w:bottom w:val="none" w:sz="0" w:space="0" w:color="auto"/>
            <w:right w:val="none" w:sz="0" w:space="0" w:color="auto"/>
          </w:divBdr>
        </w:div>
      </w:divsChild>
    </w:div>
    <w:div w:id="1315256218">
      <w:marLeft w:val="0"/>
      <w:marRight w:val="0"/>
      <w:marTop w:val="0"/>
      <w:marBottom w:val="0"/>
      <w:divBdr>
        <w:top w:val="none" w:sz="0" w:space="0" w:color="auto"/>
        <w:left w:val="none" w:sz="0" w:space="0" w:color="auto"/>
        <w:bottom w:val="none" w:sz="0" w:space="0" w:color="auto"/>
        <w:right w:val="none" w:sz="0" w:space="0" w:color="auto"/>
      </w:divBdr>
    </w:div>
    <w:div w:id="1315256220">
      <w:marLeft w:val="0"/>
      <w:marRight w:val="0"/>
      <w:marTop w:val="0"/>
      <w:marBottom w:val="0"/>
      <w:divBdr>
        <w:top w:val="none" w:sz="0" w:space="0" w:color="auto"/>
        <w:left w:val="none" w:sz="0" w:space="0" w:color="auto"/>
        <w:bottom w:val="none" w:sz="0" w:space="0" w:color="auto"/>
        <w:right w:val="none" w:sz="0" w:space="0" w:color="auto"/>
      </w:divBdr>
      <w:divsChild>
        <w:div w:id="1315256297">
          <w:marLeft w:val="0"/>
          <w:marRight w:val="0"/>
          <w:marTop w:val="0"/>
          <w:marBottom w:val="0"/>
          <w:divBdr>
            <w:top w:val="none" w:sz="0" w:space="0" w:color="auto"/>
            <w:left w:val="none" w:sz="0" w:space="0" w:color="auto"/>
            <w:bottom w:val="none" w:sz="0" w:space="0" w:color="auto"/>
            <w:right w:val="none" w:sz="0" w:space="0" w:color="auto"/>
          </w:divBdr>
        </w:div>
        <w:div w:id="1315256305">
          <w:marLeft w:val="0"/>
          <w:marRight w:val="0"/>
          <w:marTop w:val="0"/>
          <w:marBottom w:val="0"/>
          <w:divBdr>
            <w:top w:val="none" w:sz="0" w:space="0" w:color="auto"/>
            <w:left w:val="none" w:sz="0" w:space="0" w:color="auto"/>
            <w:bottom w:val="none" w:sz="0" w:space="0" w:color="auto"/>
            <w:right w:val="none" w:sz="0" w:space="0" w:color="auto"/>
          </w:divBdr>
        </w:div>
        <w:div w:id="1315256360">
          <w:marLeft w:val="0"/>
          <w:marRight w:val="0"/>
          <w:marTop w:val="0"/>
          <w:marBottom w:val="0"/>
          <w:divBdr>
            <w:top w:val="none" w:sz="0" w:space="0" w:color="auto"/>
            <w:left w:val="none" w:sz="0" w:space="0" w:color="auto"/>
            <w:bottom w:val="none" w:sz="0" w:space="0" w:color="auto"/>
            <w:right w:val="none" w:sz="0" w:space="0" w:color="auto"/>
          </w:divBdr>
        </w:div>
      </w:divsChild>
    </w:div>
    <w:div w:id="1315256221">
      <w:marLeft w:val="0"/>
      <w:marRight w:val="0"/>
      <w:marTop w:val="0"/>
      <w:marBottom w:val="0"/>
      <w:divBdr>
        <w:top w:val="none" w:sz="0" w:space="0" w:color="auto"/>
        <w:left w:val="none" w:sz="0" w:space="0" w:color="auto"/>
        <w:bottom w:val="none" w:sz="0" w:space="0" w:color="auto"/>
        <w:right w:val="none" w:sz="0" w:space="0" w:color="auto"/>
      </w:divBdr>
    </w:div>
    <w:div w:id="1315256222">
      <w:marLeft w:val="0"/>
      <w:marRight w:val="0"/>
      <w:marTop w:val="0"/>
      <w:marBottom w:val="0"/>
      <w:divBdr>
        <w:top w:val="none" w:sz="0" w:space="0" w:color="auto"/>
        <w:left w:val="none" w:sz="0" w:space="0" w:color="auto"/>
        <w:bottom w:val="none" w:sz="0" w:space="0" w:color="auto"/>
        <w:right w:val="none" w:sz="0" w:space="0" w:color="auto"/>
      </w:divBdr>
    </w:div>
    <w:div w:id="1315256225">
      <w:marLeft w:val="0"/>
      <w:marRight w:val="0"/>
      <w:marTop w:val="0"/>
      <w:marBottom w:val="0"/>
      <w:divBdr>
        <w:top w:val="none" w:sz="0" w:space="0" w:color="auto"/>
        <w:left w:val="none" w:sz="0" w:space="0" w:color="auto"/>
        <w:bottom w:val="none" w:sz="0" w:space="0" w:color="auto"/>
        <w:right w:val="none" w:sz="0" w:space="0" w:color="auto"/>
      </w:divBdr>
    </w:div>
    <w:div w:id="1315256226">
      <w:marLeft w:val="0"/>
      <w:marRight w:val="0"/>
      <w:marTop w:val="0"/>
      <w:marBottom w:val="0"/>
      <w:divBdr>
        <w:top w:val="none" w:sz="0" w:space="0" w:color="auto"/>
        <w:left w:val="none" w:sz="0" w:space="0" w:color="auto"/>
        <w:bottom w:val="none" w:sz="0" w:space="0" w:color="auto"/>
        <w:right w:val="none" w:sz="0" w:space="0" w:color="auto"/>
      </w:divBdr>
      <w:divsChild>
        <w:div w:id="1315256133">
          <w:marLeft w:val="0"/>
          <w:marRight w:val="0"/>
          <w:marTop w:val="0"/>
          <w:marBottom w:val="0"/>
          <w:divBdr>
            <w:top w:val="none" w:sz="0" w:space="0" w:color="auto"/>
            <w:left w:val="none" w:sz="0" w:space="0" w:color="auto"/>
            <w:bottom w:val="none" w:sz="0" w:space="0" w:color="auto"/>
            <w:right w:val="none" w:sz="0" w:space="0" w:color="auto"/>
          </w:divBdr>
          <w:divsChild>
            <w:div w:id="1315256275">
              <w:marLeft w:val="0"/>
              <w:marRight w:val="0"/>
              <w:marTop w:val="0"/>
              <w:marBottom w:val="300"/>
              <w:divBdr>
                <w:top w:val="none" w:sz="0" w:space="0" w:color="auto"/>
                <w:left w:val="none" w:sz="0" w:space="0" w:color="auto"/>
                <w:bottom w:val="none" w:sz="0" w:space="0" w:color="auto"/>
                <w:right w:val="none" w:sz="0" w:space="0" w:color="auto"/>
              </w:divBdr>
            </w:div>
          </w:divsChild>
        </w:div>
        <w:div w:id="1315256298">
          <w:marLeft w:val="0"/>
          <w:marRight w:val="0"/>
          <w:marTop w:val="0"/>
          <w:marBottom w:val="0"/>
          <w:divBdr>
            <w:top w:val="none" w:sz="0" w:space="0" w:color="auto"/>
            <w:left w:val="none" w:sz="0" w:space="0" w:color="auto"/>
            <w:bottom w:val="none" w:sz="0" w:space="0" w:color="auto"/>
            <w:right w:val="none" w:sz="0" w:space="0" w:color="auto"/>
          </w:divBdr>
        </w:div>
      </w:divsChild>
    </w:div>
    <w:div w:id="1315256229">
      <w:marLeft w:val="0"/>
      <w:marRight w:val="0"/>
      <w:marTop w:val="0"/>
      <w:marBottom w:val="0"/>
      <w:divBdr>
        <w:top w:val="none" w:sz="0" w:space="0" w:color="auto"/>
        <w:left w:val="none" w:sz="0" w:space="0" w:color="auto"/>
        <w:bottom w:val="none" w:sz="0" w:space="0" w:color="auto"/>
        <w:right w:val="none" w:sz="0" w:space="0" w:color="auto"/>
      </w:divBdr>
    </w:div>
    <w:div w:id="1315256233">
      <w:marLeft w:val="0"/>
      <w:marRight w:val="0"/>
      <w:marTop w:val="0"/>
      <w:marBottom w:val="0"/>
      <w:divBdr>
        <w:top w:val="none" w:sz="0" w:space="0" w:color="auto"/>
        <w:left w:val="none" w:sz="0" w:space="0" w:color="auto"/>
        <w:bottom w:val="none" w:sz="0" w:space="0" w:color="auto"/>
        <w:right w:val="none" w:sz="0" w:space="0" w:color="auto"/>
      </w:divBdr>
    </w:div>
    <w:div w:id="1315256234">
      <w:marLeft w:val="0"/>
      <w:marRight w:val="0"/>
      <w:marTop w:val="0"/>
      <w:marBottom w:val="0"/>
      <w:divBdr>
        <w:top w:val="none" w:sz="0" w:space="0" w:color="auto"/>
        <w:left w:val="none" w:sz="0" w:space="0" w:color="auto"/>
        <w:bottom w:val="none" w:sz="0" w:space="0" w:color="auto"/>
        <w:right w:val="none" w:sz="0" w:space="0" w:color="auto"/>
      </w:divBdr>
    </w:div>
    <w:div w:id="1315256235">
      <w:marLeft w:val="0"/>
      <w:marRight w:val="0"/>
      <w:marTop w:val="0"/>
      <w:marBottom w:val="0"/>
      <w:divBdr>
        <w:top w:val="none" w:sz="0" w:space="0" w:color="auto"/>
        <w:left w:val="none" w:sz="0" w:space="0" w:color="auto"/>
        <w:bottom w:val="none" w:sz="0" w:space="0" w:color="auto"/>
        <w:right w:val="none" w:sz="0" w:space="0" w:color="auto"/>
      </w:divBdr>
    </w:div>
    <w:div w:id="1315256236">
      <w:marLeft w:val="0"/>
      <w:marRight w:val="0"/>
      <w:marTop w:val="0"/>
      <w:marBottom w:val="0"/>
      <w:divBdr>
        <w:top w:val="none" w:sz="0" w:space="0" w:color="auto"/>
        <w:left w:val="none" w:sz="0" w:space="0" w:color="auto"/>
        <w:bottom w:val="none" w:sz="0" w:space="0" w:color="auto"/>
        <w:right w:val="none" w:sz="0" w:space="0" w:color="auto"/>
      </w:divBdr>
    </w:div>
    <w:div w:id="1315256237">
      <w:marLeft w:val="0"/>
      <w:marRight w:val="0"/>
      <w:marTop w:val="0"/>
      <w:marBottom w:val="0"/>
      <w:divBdr>
        <w:top w:val="none" w:sz="0" w:space="0" w:color="auto"/>
        <w:left w:val="none" w:sz="0" w:space="0" w:color="auto"/>
        <w:bottom w:val="none" w:sz="0" w:space="0" w:color="auto"/>
        <w:right w:val="none" w:sz="0" w:space="0" w:color="auto"/>
      </w:divBdr>
    </w:div>
    <w:div w:id="1315256239">
      <w:marLeft w:val="0"/>
      <w:marRight w:val="0"/>
      <w:marTop w:val="0"/>
      <w:marBottom w:val="0"/>
      <w:divBdr>
        <w:top w:val="none" w:sz="0" w:space="0" w:color="auto"/>
        <w:left w:val="none" w:sz="0" w:space="0" w:color="auto"/>
        <w:bottom w:val="none" w:sz="0" w:space="0" w:color="auto"/>
        <w:right w:val="none" w:sz="0" w:space="0" w:color="auto"/>
      </w:divBdr>
    </w:div>
    <w:div w:id="1315256240">
      <w:marLeft w:val="0"/>
      <w:marRight w:val="0"/>
      <w:marTop w:val="0"/>
      <w:marBottom w:val="0"/>
      <w:divBdr>
        <w:top w:val="none" w:sz="0" w:space="0" w:color="auto"/>
        <w:left w:val="none" w:sz="0" w:space="0" w:color="auto"/>
        <w:bottom w:val="none" w:sz="0" w:space="0" w:color="auto"/>
        <w:right w:val="none" w:sz="0" w:space="0" w:color="auto"/>
      </w:divBdr>
    </w:div>
    <w:div w:id="1315256241">
      <w:marLeft w:val="0"/>
      <w:marRight w:val="0"/>
      <w:marTop w:val="0"/>
      <w:marBottom w:val="0"/>
      <w:divBdr>
        <w:top w:val="none" w:sz="0" w:space="0" w:color="auto"/>
        <w:left w:val="none" w:sz="0" w:space="0" w:color="auto"/>
        <w:bottom w:val="none" w:sz="0" w:space="0" w:color="auto"/>
        <w:right w:val="none" w:sz="0" w:space="0" w:color="auto"/>
      </w:divBdr>
    </w:div>
    <w:div w:id="1315256242">
      <w:marLeft w:val="0"/>
      <w:marRight w:val="0"/>
      <w:marTop w:val="0"/>
      <w:marBottom w:val="0"/>
      <w:divBdr>
        <w:top w:val="none" w:sz="0" w:space="0" w:color="auto"/>
        <w:left w:val="none" w:sz="0" w:space="0" w:color="auto"/>
        <w:bottom w:val="none" w:sz="0" w:space="0" w:color="auto"/>
        <w:right w:val="none" w:sz="0" w:space="0" w:color="auto"/>
      </w:divBdr>
    </w:div>
    <w:div w:id="1315256245">
      <w:marLeft w:val="0"/>
      <w:marRight w:val="0"/>
      <w:marTop w:val="0"/>
      <w:marBottom w:val="0"/>
      <w:divBdr>
        <w:top w:val="none" w:sz="0" w:space="0" w:color="auto"/>
        <w:left w:val="none" w:sz="0" w:space="0" w:color="auto"/>
        <w:bottom w:val="none" w:sz="0" w:space="0" w:color="auto"/>
        <w:right w:val="none" w:sz="0" w:space="0" w:color="auto"/>
      </w:divBdr>
    </w:div>
    <w:div w:id="1315256247">
      <w:marLeft w:val="0"/>
      <w:marRight w:val="0"/>
      <w:marTop w:val="0"/>
      <w:marBottom w:val="0"/>
      <w:divBdr>
        <w:top w:val="none" w:sz="0" w:space="0" w:color="auto"/>
        <w:left w:val="none" w:sz="0" w:space="0" w:color="auto"/>
        <w:bottom w:val="none" w:sz="0" w:space="0" w:color="auto"/>
        <w:right w:val="none" w:sz="0" w:space="0" w:color="auto"/>
      </w:divBdr>
    </w:div>
    <w:div w:id="1315256249">
      <w:marLeft w:val="0"/>
      <w:marRight w:val="0"/>
      <w:marTop w:val="0"/>
      <w:marBottom w:val="0"/>
      <w:divBdr>
        <w:top w:val="none" w:sz="0" w:space="0" w:color="auto"/>
        <w:left w:val="none" w:sz="0" w:space="0" w:color="auto"/>
        <w:bottom w:val="none" w:sz="0" w:space="0" w:color="auto"/>
        <w:right w:val="none" w:sz="0" w:space="0" w:color="auto"/>
      </w:divBdr>
    </w:div>
    <w:div w:id="1315256250">
      <w:marLeft w:val="0"/>
      <w:marRight w:val="0"/>
      <w:marTop w:val="0"/>
      <w:marBottom w:val="0"/>
      <w:divBdr>
        <w:top w:val="none" w:sz="0" w:space="0" w:color="auto"/>
        <w:left w:val="none" w:sz="0" w:space="0" w:color="auto"/>
        <w:bottom w:val="none" w:sz="0" w:space="0" w:color="auto"/>
        <w:right w:val="none" w:sz="0" w:space="0" w:color="auto"/>
      </w:divBdr>
    </w:div>
    <w:div w:id="1315256252">
      <w:marLeft w:val="0"/>
      <w:marRight w:val="0"/>
      <w:marTop w:val="0"/>
      <w:marBottom w:val="0"/>
      <w:divBdr>
        <w:top w:val="none" w:sz="0" w:space="0" w:color="auto"/>
        <w:left w:val="none" w:sz="0" w:space="0" w:color="auto"/>
        <w:bottom w:val="none" w:sz="0" w:space="0" w:color="auto"/>
        <w:right w:val="none" w:sz="0" w:space="0" w:color="auto"/>
      </w:divBdr>
    </w:div>
    <w:div w:id="1315256253">
      <w:marLeft w:val="0"/>
      <w:marRight w:val="0"/>
      <w:marTop w:val="0"/>
      <w:marBottom w:val="0"/>
      <w:divBdr>
        <w:top w:val="none" w:sz="0" w:space="0" w:color="auto"/>
        <w:left w:val="none" w:sz="0" w:space="0" w:color="auto"/>
        <w:bottom w:val="none" w:sz="0" w:space="0" w:color="auto"/>
        <w:right w:val="none" w:sz="0" w:space="0" w:color="auto"/>
      </w:divBdr>
    </w:div>
    <w:div w:id="1315256254">
      <w:marLeft w:val="0"/>
      <w:marRight w:val="0"/>
      <w:marTop w:val="0"/>
      <w:marBottom w:val="0"/>
      <w:divBdr>
        <w:top w:val="none" w:sz="0" w:space="0" w:color="auto"/>
        <w:left w:val="none" w:sz="0" w:space="0" w:color="auto"/>
        <w:bottom w:val="none" w:sz="0" w:space="0" w:color="auto"/>
        <w:right w:val="none" w:sz="0" w:space="0" w:color="auto"/>
      </w:divBdr>
    </w:div>
    <w:div w:id="1315256255">
      <w:marLeft w:val="0"/>
      <w:marRight w:val="0"/>
      <w:marTop w:val="0"/>
      <w:marBottom w:val="0"/>
      <w:divBdr>
        <w:top w:val="none" w:sz="0" w:space="0" w:color="auto"/>
        <w:left w:val="none" w:sz="0" w:space="0" w:color="auto"/>
        <w:bottom w:val="none" w:sz="0" w:space="0" w:color="auto"/>
        <w:right w:val="none" w:sz="0" w:space="0" w:color="auto"/>
      </w:divBdr>
    </w:div>
    <w:div w:id="1315256256">
      <w:marLeft w:val="0"/>
      <w:marRight w:val="0"/>
      <w:marTop w:val="0"/>
      <w:marBottom w:val="0"/>
      <w:divBdr>
        <w:top w:val="none" w:sz="0" w:space="0" w:color="auto"/>
        <w:left w:val="none" w:sz="0" w:space="0" w:color="auto"/>
        <w:bottom w:val="none" w:sz="0" w:space="0" w:color="auto"/>
        <w:right w:val="none" w:sz="0" w:space="0" w:color="auto"/>
      </w:divBdr>
    </w:div>
    <w:div w:id="1315256257">
      <w:marLeft w:val="0"/>
      <w:marRight w:val="0"/>
      <w:marTop w:val="0"/>
      <w:marBottom w:val="0"/>
      <w:divBdr>
        <w:top w:val="none" w:sz="0" w:space="0" w:color="auto"/>
        <w:left w:val="none" w:sz="0" w:space="0" w:color="auto"/>
        <w:bottom w:val="none" w:sz="0" w:space="0" w:color="auto"/>
        <w:right w:val="none" w:sz="0" w:space="0" w:color="auto"/>
      </w:divBdr>
      <w:divsChild>
        <w:div w:id="1315256227">
          <w:marLeft w:val="0"/>
          <w:marRight w:val="0"/>
          <w:marTop w:val="270"/>
          <w:marBottom w:val="270"/>
          <w:divBdr>
            <w:top w:val="none" w:sz="0" w:space="0" w:color="auto"/>
            <w:left w:val="none" w:sz="0" w:space="0" w:color="auto"/>
            <w:bottom w:val="none" w:sz="0" w:space="0" w:color="auto"/>
            <w:right w:val="none" w:sz="0" w:space="0" w:color="auto"/>
          </w:divBdr>
        </w:div>
      </w:divsChild>
    </w:div>
    <w:div w:id="1315256258">
      <w:marLeft w:val="0"/>
      <w:marRight w:val="0"/>
      <w:marTop w:val="0"/>
      <w:marBottom w:val="0"/>
      <w:divBdr>
        <w:top w:val="none" w:sz="0" w:space="0" w:color="auto"/>
        <w:left w:val="none" w:sz="0" w:space="0" w:color="auto"/>
        <w:bottom w:val="none" w:sz="0" w:space="0" w:color="auto"/>
        <w:right w:val="none" w:sz="0" w:space="0" w:color="auto"/>
      </w:divBdr>
      <w:divsChild>
        <w:div w:id="1315256139">
          <w:marLeft w:val="0"/>
          <w:marRight w:val="0"/>
          <w:marTop w:val="0"/>
          <w:marBottom w:val="0"/>
          <w:divBdr>
            <w:top w:val="none" w:sz="0" w:space="0" w:color="auto"/>
            <w:left w:val="none" w:sz="0" w:space="0" w:color="auto"/>
            <w:bottom w:val="none" w:sz="0" w:space="0" w:color="auto"/>
            <w:right w:val="none" w:sz="0" w:space="0" w:color="auto"/>
          </w:divBdr>
        </w:div>
        <w:div w:id="1315256168">
          <w:marLeft w:val="0"/>
          <w:marRight w:val="0"/>
          <w:marTop w:val="0"/>
          <w:marBottom w:val="0"/>
          <w:divBdr>
            <w:top w:val="none" w:sz="0" w:space="0" w:color="auto"/>
            <w:left w:val="none" w:sz="0" w:space="0" w:color="auto"/>
            <w:bottom w:val="none" w:sz="0" w:space="0" w:color="auto"/>
            <w:right w:val="none" w:sz="0" w:space="0" w:color="auto"/>
          </w:divBdr>
        </w:div>
        <w:div w:id="1315256183">
          <w:marLeft w:val="0"/>
          <w:marRight w:val="0"/>
          <w:marTop w:val="0"/>
          <w:marBottom w:val="0"/>
          <w:divBdr>
            <w:top w:val="none" w:sz="0" w:space="0" w:color="auto"/>
            <w:left w:val="none" w:sz="0" w:space="0" w:color="auto"/>
            <w:bottom w:val="none" w:sz="0" w:space="0" w:color="auto"/>
            <w:right w:val="none" w:sz="0" w:space="0" w:color="auto"/>
          </w:divBdr>
        </w:div>
        <w:div w:id="1315256212">
          <w:marLeft w:val="0"/>
          <w:marRight w:val="0"/>
          <w:marTop w:val="0"/>
          <w:marBottom w:val="0"/>
          <w:divBdr>
            <w:top w:val="none" w:sz="0" w:space="0" w:color="auto"/>
            <w:left w:val="none" w:sz="0" w:space="0" w:color="auto"/>
            <w:bottom w:val="none" w:sz="0" w:space="0" w:color="auto"/>
            <w:right w:val="none" w:sz="0" w:space="0" w:color="auto"/>
          </w:divBdr>
        </w:div>
        <w:div w:id="1315256223">
          <w:marLeft w:val="0"/>
          <w:marRight w:val="0"/>
          <w:marTop w:val="0"/>
          <w:marBottom w:val="0"/>
          <w:divBdr>
            <w:top w:val="none" w:sz="0" w:space="0" w:color="auto"/>
            <w:left w:val="none" w:sz="0" w:space="0" w:color="auto"/>
            <w:bottom w:val="none" w:sz="0" w:space="0" w:color="auto"/>
            <w:right w:val="none" w:sz="0" w:space="0" w:color="auto"/>
          </w:divBdr>
        </w:div>
        <w:div w:id="1315256281">
          <w:marLeft w:val="0"/>
          <w:marRight w:val="0"/>
          <w:marTop w:val="0"/>
          <w:marBottom w:val="0"/>
          <w:divBdr>
            <w:top w:val="none" w:sz="0" w:space="0" w:color="auto"/>
            <w:left w:val="none" w:sz="0" w:space="0" w:color="auto"/>
            <w:bottom w:val="none" w:sz="0" w:space="0" w:color="auto"/>
            <w:right w:val="none" w:sz="0" w:space="0" w:color="auto"/>
          </w:divBdr>
        </w:div>
        <w:div w:id="1315256293">
          <w:marLeft w:val="0"/>
          <w:marRight w:val="0"/>
          <w:marTop w:val="0"/>
          <w:marBottom w:val="0"/>
          <w:divBdr>
            <w:top w:val="none" w:sz="0" w:space="0" w:color="auto"/>
            <w:left w:val="none" w:sz="0" w:space="0" w:color="auto"/>
            <w:bottom w:val="none" w:sz="0" w:space="0" w:color="auto"/>
            <w:right w:val="none" w:sz="0" w:space="0" w:color="auto"/>
          </w:divBdr>
        </w:div>
        <w:div w:id="1315256309">
          <w:marLeft w:val="0"/>
          <w:marRight w:val="0"/>
          <w:marTop w:val="0"/>
          <w:marBottom w:val="0"/>
          <w:divBdr>
            <w:top w:val="none" w:sz="0" w:space="0" w:color="auto"/>
            <w:left w:val="none" w:sz="0" w:space="0" w:color="auto"/>
            <w:bottom w:val="none" w:sz="0" w:space="0" w:color="auto"/>
            <w:right w:val="none" w:sz="0" w:space="0" w:color="auto"/>
          </w:divBdr>
        </w:div>
        <w:div w:id="1315256315">
          <w:marLeft w:val="0"/>
          <w:marRight w:val="0"/>
          <w:marTop w:val="0"/>
          <w:marBottom w:val="0"/>
          <w:divBdr>
            <w:top w:val="none" w:sz="0" w:space="0" w:color="auto"/>
            <w:left w:val="none" w:sz="0" w:space="0" w:color="auto"/>
            <w:bottom w:val="none" w:sz="0" w:space="0" w:color="auto"/>
            <w:right w:val="none" w:sz="0" w:space="0" w:color="auto"/>
          </w:divBdr>
        </w:div>
      </w:divsChild>
    </w:div>
    <w:div w:id="1315256260">
      <w:marLeft w:val="0"/>
      <w:marRight w:val="0"/>
      <w:marTop w:val="0"/>
      <w:marBottom w:val="0"/>
      <w:divBdr>
        <w:top w:val="none" w:sz="0" w:space="0" w:color="auto"/>
        <w:left w:val="none" w:sz="0" w:space="0" w:color="auto"/>
        <w:bottom w:val="none" w:sz="0" w:space="0" w:color="auto"/>
        <w:right w:val="none" w:sz="0" w:space="0" w:color="auto"/>
      </w:divBdr>
    </w:div>
    <w:div w:id="1315256261">
      <w:marLeft w:val="0"/>
      <w:marRight w:val="0"/>
      <w:marTop w:val="0"/>
      <w:marBottom w:val="0"/>
      <w:divBdr>
        <w:top w:val="none" w:sz="0" w:space="0" w:color="auto"/>
        <w:left w:val="none" w:sz="0" w:space="0" w:color="auto"/>
        <w:bottom w:val="none" w:sz="0" w:space="0" w:color="auto"/>
        <w:right w:val="none" w:sz="0" w:space="0" w:color="auto"/>
      </w:divBdr>
      <w:divsChild>
        <w:div w:id="1315256155">
          <w:marLeft w:val="0"/>
          <w:marRight w:val="0"/>
          <w:marTop w:val="0"/>
          <w:marBottom w:val="0"/>
          <w:divBdr>
            <w:top w:val="none" w:sz="0" w:space="0" w:color="auto"/>
            <w:left w:val="none" w:sz="0" w:space="0" w:color="auto"/>
            <w:bottom w:val="none" w:sz="0" w:space="0" w:color="auto"/>
            <w:right w:val="none" w:sz="0" w:space="0" w:color="auto"/>
          </w:divBdr>
        </w:div>
        <w:div w:id="1315256216">
          <w:marLeft w:val="0"/>
          <w:marRight w:val="0"/>
          <w:marTop w:val="0"/>
          <w:marBottom w:val="0"/>
          <w:divBdr>
            <w:top w:val="none" w:sz="0" w:space="0" w:color="auto"/>
            <w:left w:val="none" w:sz="0" w:space="0" w:color="auto"/>
            <w:bottom w:val="none" w:sz="0" w:space="0" w:color="auto"/>
            <w:right w:val="none" w:sz="0" w:space="0" w:color="auto"/>
          </w:divBdr>
        </w:div>
      </w:divsChild>
    </w:div>
    <w:div w:id="1315256263">
      <w:marLeft w:val="0"/>
      <w:marRight w:val="0"/>
      <w:marTop w:val="0"/>
      <w:marBottom w:val="0"/>
      <w:divBdr>
        <w:top w:val="none" w:sz="0" w:space="0" w:color="auto"/>
        <w:left w:val="none" w:sz="0" w:space="0" w:color="auto"/>
        <w:bottom w:val="none" w:sz="0" w:space="0" w:color="auto"/>
        <w:right w:val="none" w:sz="0" w:space="0" w:color="auto"/>
      </w:divBdr>
    </w:div>
    <w:div w:id="1315256267">
      <w:marLeft w:val="0"/>
      <w:marRight w:val="0"/>
      <w:marTop w:val="0"/>
      <w:marBottom w:val="0"/>
      <w:divBdr>
        <w:top w:val="none" w:sz="0" w:space="0" w:color="auto"/>
        <w:left w:val="none" w:sz="0" w:space="0" w:color="auto"/>
        <w:bottom w:val="none" w:sz="0" w:space="0" w:color="auto"/>
        <w:right w:val="none" w:sz="0" w:space="0" w:color="auto"/>
      </w:divBdr>
    </w:div>
    <w:div w:id="1315256268">
      <w:marLeft w:val="0"/>
      <w:marRight w:val="0"/>
      <w:marTop w:val="0"/>
      <w:marBottom w:val="0"/>
      <w:divBdr>
        <w:top w:val="none" w:sz="0" w:space="0" w:color="auto"/>
        <w:left w:val="none" w:sz="0" w:space="0" w:color="auto"/>
        <w:bottom w:val="none" w:sz="0" w:space="0" w:color="auto"/>
        <w:right w:val="none" w:sz="0" w:space="0" w:color="auto"/>
      </w:divBdr>
    </w:div>
    <w:div w:id="1315256270">
      <w:marLeft w:val="0"/>
      <w:marRight w:val="0"/>
      <w:marTop w:val="0"/>
      <w:marBottom w:val="0"/>
      <w:divBdr>
        <w:top w:val="none" w:sz="0" w:space="0" w:color="auto"/>
        <w:left w:val="none" w:sz="0" w:space="0" w:color="auto"/>
        <w:bottom w:val="none" w:sz="0" w:space="0" w:color="auto"/>
        <w:right w:val="none" w:sz="0" w:space="0" w:color="auto"/>
      </w:divBdr>
    </w:div>
    <w:div w:id="1315256274">
      <w:marLeft w:val="0"/>
      <w:marRight w:val="0"/>
      <w:marTop w:val="0"/>
      <w:marBottom w:val="0"/>
      <w:divBdr>
        <w:top w:val="none" w:sz="0" w:space="0" w:color="auto"/>
        <w:left w:val="none" w:sz="0" w:space="0" w:color="auto"/>
        <w:bottom w:val="none" w:sz="0" w:space="0" w:color="auto"/>
        <w:right w:val="none" w:sz="0" w:space="0" w:color="auto"/>
      </w:divBdr>
    </w:div>
    <w:div w:id="1315256282">
      <w:marLeft w:val="0"/>
      <w:marRight w:val="0"/>
      <w:marTop w:val="0"/>
      <w:marBottom w:val="0"/>
      <w:divBdr>
        <w:top w:val="none" w:sz="0" w:space="0" w:color="auto"/>
        <w:left w:val="none" w:sz="0" w:space="0" w:color="auto"/>
        <w:bottom w:val="none" w:sz="0" w:space="0" w:color="auto"/>
        <w:right w:val="none" w:sz="0" w:space="0" w:color="auto"/>
      </w:divBdr>
    </w:div>
    <w:div w:id="1315256283">
      <w:marLeft w:val="0"/>
      <w:marRight w:val="0"/>
      <w:marTop w:val="0"/>
      <w:marBottom w:val="0"/>
      <w:divBdr>
        <w:top w:val="none" w:sz="0" w:space="0" w:color="auto"/>
        <w:left w:val="none" w:sz="0" w:space="0" w:color="auto"/>
        <w:bottom w:val="none" w:sz="0" w:space="0" w:color="auto"/>
        <w:right w:val="none" w:sz="0" w:space="0" w:color="auto"/>
      </w:divBdr>
    </w:div>
    <w:div w:id="1315256284">
      <w:marLeft w:val="0"/>
      <w:marRight w:val="0"/>
      <w:marTop w:val="0"/>
      <w:marBottom w:val="0"/>
      <w:divBdr>
        <w:top w:val="none" w:sz="0" w:space="0" w:color="auto"/>
        <w:left w:val="none" w:sz="0" w:space="0" w:color="auto"/>
        <w:bottom w:val="none" w:sz="0" w:space="0" w:color="auto"/>
        <w:right w:val="none" w:sz="0" w:space="0" w:color="auto"/>
      </w:divBdr>
    </w:div>
    <w:div w:id="1315256286">
      <w:marLeft w:val="0"/>
      <w:marRight w:val="0"/>
      <w:marTop w:val="0"/>
      <w:marBottom w:val="0"/>
      <w:divBdr>
        <w:top w:val="none" w:sz="0" w:space="0" w:color="auto"/>
        <w:left w:val="none" w:sz="0" w:space="0" w:color="auto"/>
        <w:bottom w:val="none" w:sz="0" w:space="0" w:color="auto"/>
        <w:right w:val="none" w:sz="0" w:space="0" w:color="auto"/>
      </w:divBdr>
      <w:divsChild>
        <w:div w:id="1315256158">
          <w:marLeft w:val="0"/>
          <w:marRight w:val="0"/>
          <w:marTop w:val="0"/>
          <w:marBottom w:val="0"/>
          <w:divBdr>
            <w:top w:val="none" w:sz="0" w:space="0" w:color="auto"/>
            <w:left w:val="none" w:sz="0" w:space="0" w:color="auto"/>
            <w:bottom w:val="none" w:sz="0" w:space="0" w:color="auto"/>
            <w:right w:val="none" w:sz="0" w:space="0" w:color="auto"/>
          </w:divBdr>
        </w:div>
        <w:div w:id="1315256340">
          <w:marLeft w:val="0"/>
          <w:marRight w:val="0"/>
          <w:marTop w:val="0"/>
          <w:marBottom w:val="0"/>
          <w:divBdr>
            <w:top w:val="none" w:sz="0" w:space="0" w:color="auto"/>
            <w:left w:val="none" w:sz="0" w:space="0" w:color="auto"/>
            <w:bottom w:val="none" w:sz="0" w:space="0" w:color="auto"/>
            <w:right w:val="none" w:sz="0" w:space="0" w:color="auto"/>
          </w:divBdr>
        </w:div>
      </w:divsChild>
    </w:div>
    <w:div w:id="1315256288">
      <w:marLeft w:val="0"/>
      <w:marRight w:val="0"/>
      <w:marTop w:val="0"/>
      <w:marBottom w:val="0"/>
      <w:divBdr>
        <w:top w:val="none" w:sz="0" w:space="0" w:color="auto"/>
        <w:left w:val="none" w:sz="0" w:space="0" w:color="auto"/>
        <w:bottom w:val="none" w:sz="0" w:space="0" w:color="auto"/>
        <w:right w:val="none" w:sz="0" w:space="0" w:color="auto"/>
      </w:divBdr>
    </w:div>
    <w:div w:id="1315256289">
      <w:marLeft w:val="0"/>
      <w:marRight w:val="0"/>
      <w:marTop w:val="0"/>
      <w:marBottom w:val="0"/>
      <w:divBdr>
        <w:top w:val="none" w:sz="0" w:space="0" w:color="auto"/>
        <w:left w:val="none" w:sz="0" w:space="0" w:color="auto"/>
        <w:bottom w:val="none" w:sz="0" w:space="0" w:color="auto"/>
        <w:right w:val="none" w:sz="0" w:space="0" w:color="auto"/>
      </w:divBdr>
    </w:div>
    <w:div w:id="1315256291">
      <w:marLeft w:val="0"/>
      <w:marRight w:val="0"/>
      <w:marTop w:val="0"/>
      <w:marBottom w:val="0"/>
      <w:divBdr>
        <w:top w:val="none" w:sz="0" w:space="0" w:color="auto"/>
        <w:left w:val="none" w:sz="0" w:space="0" w:color="auto"/>
        <w:bottom w:val="none" w:sz="0" w:space="0" w:color="auto"/>
        <w:right w:val="none" w:sz="0" w:space="0" w:color="auto"/>
      </w:divBdr>
    </w:div>
    <w:div w:id="1315256292">
      <w:marLeft w:val="0"/>
      <w:marRight w:val="0"/>
      <w:marTop w:val="0"/>
      <w:marBottom w:val="0"/>
      <w:divBdr>
        <w:top w:val="none" w:sz="0" w:space="0" w:color="auto"/>
        <w:left w:val="none" w:sz="0" w:space="0" w:color="auto"/>
        <w:bottom w:val="none" w:sz="0" w:space="0" w:color="auto"/>
        <w:right w:val="none" w:sz="0" w:space="0" w:color="auto"/>
      </w:divBdr>
    </w:div>
    <w:div w:id="1315256294">
      <w:marLeft w:val="0"/>
      <w:marRight w:val="0"/>
      <w:marTop w:val="0"/>
      <w:marBottom w:val="0"/>
      <w:divBdr>
        <w:top w:val="none" w:sz="0" w:space="0" w:color="auto"/>
        <w:left w:val="none" w:sz="0" w:space="0" w:color="auto"/>
        <w:bottom w:val="none" w:sz="0" w:space="0" w:color="auto"/>
        <w:right w:val="none" w:sz="0" w:space="0" w:color="auto"/>
      </w:divBdr>
    </w:div>
    <w:div w:id="1315256295">
      <w:marLeft w:val="0"/>
      <w:marRight w:val="0"/>
      <w:marTop w:val="0"/>
      <w:marBottom w:val="0"/>
      <w:divBdr>
        <w:top w:val="none" w:sz="0" w:space="0" w:color="auto"/>
        <w:left w:val="none" w:sz="0" w:space="0" w:color="auto"/>
        <w:bottom w:val="none" w:sz="0" w:space="0" w:color="auto"/>
        <w:right w:val="none" w:sz="0" w:space="0" w:color="auto"/>
      </w:divBdr>
    </w:div>
    <w:div w:id="1315256296">
      <w:marLeft w:val="0"/>
      <w:marRight w:val="0"/>
      <w:marTop w:val="0"/>
      <w:marBottom w:val="0"/>
      <w:divBdr>
        <w:top w:val="none" w:sz="0" w:space="0" w:color="auto"/>
        <w:left w:val="none" w:sz="0" w:space="0" w:color="auto"/>
        <w:bottom w:val="none" w:sz="0" w:space="0" w:color="auto"/>
        <w:right w:val="none" w:sz="0" w:space="0" w:color="auto"/>
      </w:divBdr>
    </w:div>
    <w:div w:id="1315256299">
      <w:marLeft w:val="0"/>
      <w:marRight w:val="0"/>
      <w:marTop w:val="0"/>
      <w:marBottom w:val="0"/>
      <w:divBdr>
        <w:top w:val="none" w:sz="0" w:space="0" w:color="auto"/>
        <w:left w:val="none" w:sz="0" w:space="0" w:color="auto"/>
        <w:bottom w:val="none" w:sz="0" w:space="0" w:color="auto"/>
        <w:right w:val="none" w:sz="0" w:space="0" w:color="auto"/>
      </w:divBdr>
    </w:div>
    <w:div w:id="1315256303">
      <w:marLeft w:val="0"/>
      <w:marRight w:val="0"/>
      <w:marTop w:val="0"/>
      <w:marBottom w:val="0"/>
      <w:divBdr>
        <w:top w:val="none" w:sz="0" w:space="0" w:color="auto"/>
        <w:left w:val="none" w:sz="0" w:space="0" w:color="auto"/>
        <w:bottom w:val="none" w:sz="0" w:space="0" w:color="auto"/>
        <w:right w:val="none" w:sz="0" w:space="0" w:color="auto"/>
      </w:divBdr>
      <w:divsChild>
        <w:div w:id="1315256120">
          <w:marLeft w:val="0"/>
          <w:marRight w:val="0"/>
          <w:marTop w:val="0"/>
          <w:marBottom w:val="0"/>
          <w:divBdr>
            <w:top w:val="none" w:sz="0" w:space="0" w:color="auto"/>
            <w:left w:val="none" w:sz="0" w:space="0" w:color="auto"/>
            <w:bottom w:val="none" w:sz="0" w:space="0" w:color="auto"/>
            <w:right w:val="none" w:sz="0" w:space="0" w:color="auto"/>
          </w:divBdr>
        </w:div>
        <w:div w:id="1315256123">
          <w:marLeft w:val="0"/>
          <w:marRight w:val="0"/>
          <w:marTop w:val="0"/>
          <w:marBottom w:val="0"/>
          <w:divBdr>
            <w:top w:val="none" w:sz="0" w:space="0" w:color="auto"/>
            <w:left w:val="none" w:sz="0" w:space="0" w:color="auto"/>
            <w:bottom w:val="none" w:sz="0" w:space="0" w:color="auto"/>
            <w:right w:val="none" w:sz="0" w:space="0" w:color="auto"/>
          </w:divBdr>
        </w:div>
        <w:div w:id="1315256130">
          <w:marLeft w:val="0"/>
          <w:marRight w:val="0"/>
          <w:marTop w:val="0"/>
          <w:marBottom w:val="0"/>
          <w:divBdr>
            <w:top w:val="none" w:sz="0" w:space="0" w:color="auto"/>
            <w:left w:val="none" w:sz="0" w:space="0" w:color="auto"/>
            <w:bottom w:val="none" w:sz="0" w:space="0" w:color="auto"/>
            <w:right w:val="none" w:sz="0" w:space="0" w:color="auto"/>
          </w:divBdr>
        </w:div>
        <w:div w:id="1315256157">
          <w:marLeft w:val="0"/>
          <w:marRight w:val="0"/>
          <w:marTop w:val="0"/>
          <w:marBottom w:val="0"/>
          <w:divBdr>
            <w:top w:val="none" w:sz="0" w:space="0" w:color="auto"/>
            <w:left w:val="none" w:sz="0" w:space="0" w:color="auto"/>
            <w:bottom w:val="none" w:sz="0" w:space="0" w:color="auto"/>
            <w:right w:val="none" w:sz="0" w:space="0" w:color="auto"/>
          </w:divBdr>
        </w:div>
        <w:div w:id="1315256161">
          <w:marLeft w:val="0"/>
          <w:marRight w:val="0"/>
          <w:marTop w:val="0"/>
          <w:marBottom w:val="0"/>
          <w:divBdr>
            <w:top w:val="none" w:sz="0" w:space="0" w:color="auto"/>
            <w:left w:val="none" w:sz="0" w:space="0" w:color="auto"/>
            <w:bottom w:val="none" w:sz="0" w:space="0" w:color="auto"/>
            <w:right w:val="none" w:sz="0" w:space="0" w:color="auto"/>
          </w:divBdr>
        </w:div>
        <w:div w:id="1315256173">
          <w:marLeft w:val="0"/>
          <w:marRight w:val="0"/>
          <w:marTop w:val="0"/>
          <w:marBottom w:val="0"/>
          <w:divBdr>
            <w:top w:val="none" w:sz="0" w:space="0" w:color="auto"/>
            <w:left w:val="none" w:sz="0" w:space="0" w:color="auto"/>
            <w:bottom w:val="none" w:sz="0" w:space="0" w:color="auto"/>
            <w:right w:val="none" w:sz="0" w:space="0" w:color="auto"/>
          </w:divBdr>
        </w:div>
        <w:div w:id="1315256179">
          <w:marLeft w:val="0"/>
          <w:marRight w:val="0"/>
          <w:marTop w:val="0"/>
          <w:marBottom w:val="0"/>
          <w:divBdr>
            <w:top w:val="none" w:sz="0" w:space="0" w:color="auto"/>
            <w:left w:val="none" w:sz="0" w:space="0" w:color="auto"/>
            <w:bottom w:val="none" w:sz="0" w:space="0" w:color="auto"/>
            <w:right w:val="none" w:sz="0" w:space="0" w:color="auto"/>
          </w:divBdr>
        </w:div>
        <w:div w:id="1315256188">
          <w:marLeft w:val="0"/>
          <w:marRight w:val="0"/>
          <w:marTop w:val="0"/>
          <w:marBottom w:val="0"/>
          <w:divBdr>
            <w:top w:val="none" w:sz="0" w:space="0" w:color="auto"/>
            <w:left w:val="none" w:sz="0" w:space="0" w:color="auto"/>
            <w:bottom w:val="none" w:sz="0" w:space="0" w:color="auto"/>
            <w:right w:val="none" w:sz="0" w:space="0" w:color="auto"/>
          </w:divBdr>
        </w:div>
        <w:div w:id="1315256205">
          <w:marLeft w:val="0"/>
          <w:marRight w:val="0"/>
          <w:marTop w:val="0"/>
          <w:marBottom w:val="0"/>
          <w:divBdr>
            <w:top w:val="none" w:sz="0" w:space="0" w:color="auto"/>
            <w:left w:val="none" w:sz="0" w:space="0" w:color="auto"/>
            <w:bottom w:val="none" w:sz="0" w:space="0" w:color="auto"/>
            <w:right w:val="none" w:sz="0" w:space="0" w:color="auto"/>
          </w:divBdr>
        </w:div>
        <w:div w:id="1315256206">
          <w:marLeft w:val="0"/>
          <w:marRight w:val="0"/>
          <w:marTop w:val="0"/>
          <w:marBottom w:val="0"/>
          <w:divBdr>
            <w:top w:val="none" w:sz="0" w:space="0" w:color="auto"/>
            <w:left w:val="none" w:sz="0" w:space="0" w:color="auto"/>
            <w:bottom w:val="none" w:sz="0" w:space="0" w:color="auto"/>
            <w:right w:val="none" w:sz="0" w:space="0" w:color="auto"/>
          </w:divBdr>
        </w:div>
        <w:div w:id="1315256266">
          <w:marLeft w:val="0"/>
          <w:marRight w:val="0"/>
          <w:marTop w:val="0"/>
          <w:marBottom w:val="0"/>
          <w:divBdr>
            <w:top w:val="none" w:sz="0" w:space="0" w:color="auto"/>
            <w:left w:val="none" w:sz="0" w:space="0" w:color="auto"/>
            <w:bottom w:val="none" w:sz="0" w:space="0" w:color="auto"/>
            <w:right w:val="none" w:sz="0" w:space="0" w:color="auto"/>
          </w:divBdr>
        </w:div>
        <w:div w:id="1315256273">
          <w:marLeft w:val="0"/>
          <w:marRight w:val="0"/>
          <w:marTop w:val="0"/>
          <w:marBottom w:val="0"/>
          <w:divBdr>
            <w:top w:val="none" w:sz="0" w:space="0" w:color="auto"/>
            <w:left w:val="none" w:sz="0" w:space="0" w:color="auto"/>
            <w:bottom w:val="none" w:sz="0" w:space="0" w:color="auto"/>
            <w:right w:val="none" w:sz="0" w:space="0" w:color="auto"/>
          </w:divBdr>
        </w:div>
        <w:div w:id="1315256276">
          <w:marLeft w:val="0"/>
          <w:marRight w:val="0"/>
          <w:marTop w:val="0"/>
          <w:marBottom w:val="0"/>
          <w:divBdr>
            <w:top w:val="none" w:sz="0" w:space="0" w:color="auto"/>
            <w:left w:val="none" w:sz="0" w:space="0" w:color="auto"/>
            <w:bottom w:val="none" w:sz="0" w:space="0" w:color="auto"/>
            <w:right w:val="none" w:sz="0" w:space="0" w:color="auto"/>
          </w:divBdr>
        </w:div>
        <w:div w:id="1315256279">
          <w:marLeft w:val="0"/>
          <w:marRight w:val="0"/>
          <w:marTop w:val="0"/>
          <w:marBottom w:val="0"/>
          <w:divBdr>
            <w:top w:val="none" w:sz="0" w:space="0" w:color="auto"/>
            <w:left w:val="none" w:sz="0" w:space="0" w:color="auto"/>
            <w:bottom w:val="none" w:sz="0" w:space="0" w:color="auto"/>
            <w:right w:val="none" w:sz="0" w:space="0" w:color="auto"/>
          </w:divBdr>
        </w:div>
        <w:div w:id="1315256300">
          <w:marLeft w:val="0"/>
          <w:marRight w:val="0"/>
          <w:marTop w:val="0"/>
          <w:marBottom w:val="0"/>
          <w:divBdr>
            <w:top w:val="none" w:sz="0" w:space="0" w:color="auto"/>
            <w:left w:val="none" w:sz="0" w:space="0" w:color="auto"/>
            <w:bottom w:val="none" w:sz="0" w:space="0" w:color="auto"/>
            <w:right w:val="none" w:sz="0" w:space="0" w:color="auto"/>
          </w:divBdr>
        </w:div>
        <w:div w:id="1315256301">
          <w:marLeft w:val="0"/>
          <w:marRight w:val="0"/>
          <w:marTop w:val="0"/>
          <w:marBottom w:val="0"/>
          <w:divBdr>
            <w:top w:val="none" w:sz="0" w:space="0" w:color="auto"/>
            <w:left w:val="none" w:sz="0" w:space="0" w:color="auto"/>
            <w:bottom w:val="none" w:sz="0" w:space="0" w:color="auto"/>
            <w:right w:val="none" w:sz="0" w:space="0" w:color="auto"/>
          </w:divBdr>
        </w:div>
        <w:div w:id="1315256306">
          <w:marLeft w:val="0"/>
          <w:marRight w:val="0"/>
          <w:marTop w:val="0"/>
          <w:marBottom w:val="0"/>
          <w:divBdr>
            <w:top w:val="none" w:sz="0" w:space="0" w:color="auto"/>
            <w:left w:val="none" w:sz="0" w:space="0" w:color="auto"/>
            <w:bottom w:val="none" w:sz="0" w:space="0" w:color="auto"/>
            <w:right w:val="none" w:sz="0" w:space="0" w:color="auto"/>
          </w:divBdr>
        </w:div>
        <w:div w:id="1315256308">
          <w:marLeft w:val="0"/>
          <w:marRight w:val="0"/>
          <w:marTop w:val="0"/>
          <w:marBottom w:val="0"/>
          <w:divBdr>
            <w:top w:val="none" w:sz="0" w:space="0" w:color="auto"/>
            <w:left w:val="none" w:sz="0" w:space="0" w:color="auto"/>
            <w:bottom w:val="none" w:sz="0" w:space="0" w:color="auto"/>
            <w:right w:val="none" w:sz="0" w:space="0" w:color="auto"/>
          </w:divBdr>
        </w:div>
        <w:div w:id="1315256317">
          <w:marLeft w:val="0"/>
          <w:marRight w:val="0"/>
          <w:marTop w:val="0"/>
          <w:marBottom w:val="0"/>
          <w:divBdr>
            <w:top w:val="none" w:sz="0" w:space="0" w:color="auto"/>
            <w:left w:val="none" w:sz="0" w:space="0" w:color="auto"/>
            <w:bottom w:val="none" w:sz="0" w:space="0" w:color="auto"/>
            <w:right w:val="none" w:sz="0" w:space="0" w:color="auto"/>
          </w:divBdr>
        </w:div>
        <w:div w:id="1315256322">
          <w:marLeft w:val="0"/>
          <w:marRight w:val="0"/>
          <w:marTop w:val="0"/>
          <w:marBottom w:val="0"/>
          <w:divBdr>
            <w:top w:val="none" w:sz="0" w:space="0" w:color="auto"/>
            <w:left w:val="none" w:sz="0" w:space="0" w:color="auto"/>
            <w:bottom w:val="none" w:sz="0" w:space="0" w:color="auto"/>
            <w:right w:val="none" w:sz="0" w:space="0" w:color="auto"/>
          </w:divBdr>
        </w:div>
        <w:div w:id="1315256351">
          <w:marLeft w:val="0"/>
          <w:marRight w:val="0"/>
          <w:marTop w:val="0"/>
          <w:marBottom w:val="0"/>
          <w:divBdr>
            <w:top w:val="none" w:sz="0" w:space="0" w:color="auto"/>
            <w:left w:val="none" w:sz="0" w:space="0" w:color="auto"/>
            <w:bottom w:val="none" w:sz="0" w:space="0" w:color="auto"/>
            <w:right w:val="none" w:sz="0" w:space="0" w:color="auto"/>
          </w:divBdr>
        </w:div>
        <w:div w:id="1315256366">
          <w:marLeft w:val="0"/>
          <w:marRight w:val="0"/>
          <w:marTop w:val="0"/>
          <w:marBottom w:val="0"/>
          <w:divBdr>
            <w:top w:val="none" w:sz="0" w:space="0" w:color="auto"/>
            <w:left w:val="none" w:sz="0" w:space="0" w:color="auto"/>
            <w:bottom w:val="none" w:sz="0" w:space="0" w:color="auto"/>
            <w:right w:val="none" w:sz="0" w:space="0" w:color="auto"/>
          </w:divBdr>
        </w:div>
      </w:divsChild>
    </w:div>
    <w:div w:id="1315256307">
      <w:marLeft w:val="0"/>
      <w:marRight w:val="0"/>
      <w:marTop w:val="0"/>
      <w:marBottom w:val="0"/>
      <w:divBdr>
        <w:top w:val="none" w:sz="0" w:space="0" w:color="auto"/>
        <w:left w:val="none" w:sz="0" w:space="0" w:color="auto"/>
        <w:bottom w:val="none" w:sz="0" w:space="0" w:color="auto"/>
        <w:right w:val="none" w:sz="0" w:space="0" w:color="auto"/>
      </w:divBdr>
    </w:div>
    <w:div w:id="1315256310">
      <w:marLeft w:val="0"/>
      <w:marRight w:val="0"/>
      <w:marTop w:val="0"/>
      <w:marBottom w:val="0"/>
      <w:divBdr>
        <w:top w:val="none" w:sz="0" w:space="0" w:color="auto"/>
        <w:left w:val="none" w:sz="0" w:space="0" w:color="auto"/>
        <w:bottom w:val="none" w:sz="0" w:space="0" w:color="auto"/>
        <w:right w:val="none" w:sz="0" w:space="0" w:color="auto"/>
      </w:divBdr>
    </w:div>
    <w:div w:id="1315256314">
      <w:marLeft w:val="0"/>
      <w:marRight w:val="0"/>
      <w:marTop w:val="0"/>
      <w:marBottom w:val="0"/>
      <w:divBdr>
        <w:top w:val="none" w:sz="0" w:space="0" w:color="auto"/>
        <w:left w:val="none" w:sz="0" w:space="0" w:color="auto"/>
        <w:bottom w:val="none" w:sz="0" w:space="0" w:color="auto"/>
        <w:right w:val="none" w:sz="0" w:space="0" w:color="auto"/>
      </w:divBdr>
    </w:div>
    <w:div w:id="1315256316">
      <w:marLeft w:val="0"/>
      <w:marRight w:val="0"/>
      <w:marTop w:val="0"/>
      <w:marBottom w:val="0"/>
      <w:divBdr>
        <w:top w:val="none" w:sz="0" w:space="0" w:color="auto"/>
        <w:left w:val="none" w:sz="0" w:space="0" w:color="auto"/>
        <w:bottom w:val="none" w:sz="0" w:space="0" w:color="auto"/>
        <w:right w:val="none" w:sz="0" w:space="0" w:color="auto"/>
      </w:divBdr>
    </w:div>
    <w:div w:id="1315256318">
      <w:marLeft w:val="0"/>
      <w:marRight w:val="0"/>
      <w:marTop w:val="0"/>
      <w:marBottom w:val="0"/>
      <w:divBdr>
        <w:top w:val="none" w:sz="0" w:space="0" w:color="auto"/>
        <w:left w:val="none" w:sz="0" w:space="0" w:color="auto"/>
        <w:bottom w:val="none" w:sz="0" w:space="0" w:color="auto"/>
        <w:right w:val="none" w:sz="0" w:space="0" w:color="auto"/>
      </w:divBdr>
    </w:div>
    <w:div w:id="1315256319">
      <w:marLeft w:val="0"/>
      <w:marRight w:val="0"/>
      <w:marTop w:val="0"/>
      <w:marBottom w:val="0"/>
      <w:divBdr>
        <w:top w:val="none" w:sz="0" w:space="0" w:color="auto"/>
        <w:left w:val="none" w:sz="0" w:space="0" w:color="auto"/>
        <w:bottom w:val="none" w:sz="0" w:space="0" w:color="auto"/>
        <w:right w:val="none" w:sz="0" w:space="0" w:color="auto"/>
      </w:divBdr>
    </w:div>
    <w:div w:id="1315256321">
      <w:marLeft w:val="0"/>
      <w:marRight w:val="0"/>
      <w:marTop w:val="0"/>
      <w:marBottom w:val="0"/>
      <w:divBdr>
        <w:top w:val="none" w:sz="0" w:space="0" w:color="auto"/>
        <w:left w:val="none" w:sz="0" w:space="0" w:color="auto"/>
        <w:bottom w:val="none" w:sz="0" w:space="0" w:color="auto"/>
        <w:right w:val="none" w:sz="0" w:space="0" w:color="auto"/>
      </w:divBdr>
    </w:div>
    <w:div w:id="1315256324">
      <w:marLeft w:val="0"/>
      <w:marRight w:val="0"/>
      <w:marTop w:val="0"/>
      <w:marBottom w:val="0"/>
      <w:divBdr>
        <w:top w:val="none" w:sz="0" w:space="0" w:color="auto"/>
        <w:left w:val="none" w:sz="0" w:space="0" w:color="auto"/>
        <w:bottom w:val="none" w:sz="0" w:space="0" w:color="auto"/>
        <w:right w:val="none" w:sz="0" w:space="0" w:color="auto"/>
      </w:divBdr>
    </w:div>
    <w:div w:id="1315256325">
      <w:marLeft w:val="0"/>
      <w:marRight w:val="0"/>
      <w:marTop w:val="0"/>
      <w:marBottom w:val="0"/>
      <w:divBdr>
        <w:top w:val="none" w:sz="0" w:space="0" w:color="auto"/>
        <w:left w:val="none" w:sz="0" w:space="0" w:color="auto"/>
        <w:bottom w:val="none" w:sz="0" w:space="0" w:color="auto"/>
        <w:right w:val="none" w:sz="0" w:space="0" w:color="auto"/>
      </w:divBdr>
      <w:divsChild>
        <w:div w:id="1315256172">
          <w:marLeft w:val="0"/>
          <w:marRight w:val="0"/>
          <w:marTop w:val="0"/>
          <w:marBottom w:val="0"/>
          <w:divBdr>
            <w:top w:val="none" w:sz="0" w:space="0" w:color="auto"/>
            <w:left w:val="none" w:sz="0" w:space="0" w:color="auto"/>
            <w:bottom w:val="none" w:sz="0" w:space="0" w:color="auto"/>
            <w:right w:val="none" w:sz="0" w:space="0" w:color="auto"/>
          </w:divBdr>
        </w:div>
        <w:div w:id="1315256232">
          <w:marLeft w:val="0"/>
          <w:marRight w:val="0"/>
          <w:marTop w:val="0"/>
          <w:marBottom w:val="0"/>
          <w:divBdr>
            <w:top w:val="none" w:sz="0" w:space="0" w:color="auto"/>
            <w:left w:val="none" w:sz="0" w:space="0" w:color="auto"/>
            <w:bottom w:val="none" w:sz="0" w:space="0" w:color="auto"/>
            <w:right w:val="none" w:sz="0" w:space="0" w:color="auto"/>
          </w:divBdr>
        </w:div>
        <w:div w:id="1315256238">
          <w:marLeft w:val="0"/>
          <w:marRight w:val="0"/>
          <w:marTop w:val="0"/>
          <w:marBottom w:val="0"/>
          <w:divBdr>
            <w:top w:val="none" w:sz="0" w:space="0" w:color="auto"/>
            <w:left w:val="none" w:sz="0" w:space="0" w:color="auto"/>
            <w:bottom w:val="none" w:sz="0" w:space="0" w:color="auto"/>
            <w:right w:val="none" w:sz="0" w:space="0" w:color="auto"/>
          </w:divBdr>
        </w:div>
        <w:div w:id="1315256244">
          <w:marLeft w:val="0"/>
          <w:marRight w:val="0"/>
          <w:marTop w:val="0"/>
          <w:marBottom w:val="0"/>
          <w:divBdr>
            <w:top w:val="none" w:sz="0" w:space="0" w:color="auto"/>
            <w:left w:val="none" w:sz="0" w:space="0" w:color="auto"/>
            <w:bottom w:val="none" w:sz="0" w:space="0" w:color="auto"/>
            <w:right w:val="none" w:sz="0" w:space="0" w:color="auto"/>
          </w:divBdr>
        </w:div>
        <w:div w:id="1315256262">
          <w:marLeft w:val="0"/>
          <w:marRight w:val="0"/>
          <w:marTop w:val="0"/>
          <w:marBottom w:val="0"/>
          <w:divBdr>
            <w:top w:val="none" w:sz="0" w:space="0" w:color="auto"/>
            <w:left w:val="none" w:sz="0" w:space="0" w:color="auto"/>
            <w:bottom w:val="none" w:sz="0" w:space="0" w:color="auto"/>
            <w:right w:val="none" w:sz="0" w:space="0" w:color="auto"/>
          </w:divBdr>
        </w:div>
        <w:div w:id="1315256272">
          <w:marLeft w:val="0"/>
          <w:marRight w:val="0"/>
          <w:marTop w:val="0"/>
          <w:marBottom w:val="0"/>
          <w:divBdr>
            <w:top w:val="none" w:sz="0" w:space="0" w:color="auto"/>
            <w:left w:val="none" w:sz="0" w:space="0" w:color="auto"/>
            <w:bottom w:val="none" w:sz="0" w:space="0" w:color="auto"/>
            <w:right w:val="none" w:sz="0" w:space="0" w:color="auto"/>
          </w:divBdr>
        </w:div>
        <w:div w:id="1315256278">
          <w:marLeft w:val="0"/>
          <w:marRight w:val="0"/>
          <w:marTop w:val="0"/>
          <w:marBottom w:val="0"/>
          <w:divBdr>
            <w:top w:val="none" w:sz="0" w:space="0" w:color="auto"/>
            <w:left w:val="none" w:sz="0" w:space="0" w:color="auto"/>
            <w:bottom w:val="none" w:sz="0" w:space="0" w:color="auto"/>
            <w:right w:val="none" w:sz="0" w:space="0" w:color="auto"/>
          </w:divBdr>
        </w:div>
        <w:div w:id="1315256320">
          <w:marLeft w:val="0"/>
          <w:marRight w:val="0"/>
          <w:marTop w:val="0"/>
          <w:marBottom w:val="0"/>
          <w:divBdr>
            <w:top w:val="none" w:sz="0" w:space="0" w:color="auto"/>
            <w:left w:val="none" w:sz="0" w:space="0" w:color="auto"/>
            <w:bottom w:val="none" w:sz="0" w:space="0" w:color="auto"/>
            <w:right w:val="none" w:sz="0" w:space="0" w:color="auto"/>
          </w:divBdr>
        </w:div>
        <w:div w:id="1315256323">
          <w:marLeft w:val="0"/>
          <w:marRight w:val="0"/>
          <w:marTop w:val="0"/>
          <w:marBottom w:val="0"/>
          <w:divBdr>
            <w:top w:val="none" w:sz="0" w:space="0" w:color="auto"/>
            <w:left w:val="none" w:sz="0" w:space="0" w:color="auto"/>
            <w:bottom w:val="none" w:sz="0" w:space="0" w:color="auto"/>
            <w:right w:val="none" w:sz="0" w:space="0" w:color="auto"/>
          </w:divBdr>
        </w:div>
        <w:div w:id="1315256326">
          <w:marLeft w:val="0"/>
          <w:marRight w:val="0"/>
          <w:marTop w:val="0"/>
          <w:marBottom w:val="0"/>
          <w:divBdr>
            <w:top w:val="none" w:sz="0" w:space="0" w:color="auto"/>
            <w:left w:val="none" w:sz="0" w:space="0" w:color="auto"/>
            <w:bottom w:val="none" w:sz="0" w:space="0" w:color="auto"/>
            <w:right w:val="none" w:sz="0" w:space="0" w:color="auto"/>
          </w:divBdr>
        </w:div>
      </w:divsChild>
    </w:div>
    <w:div w:id="1315256327">
      <w:marLeft w:val="0"/>
      <w:marRight w:val="0"/>
      <w:marTop w:val="0"/>
      <w:marBottom w:val="0"/>
      <w:divBdr>
        <w:top w:val="none" w:sz="0" w:space="0" w:color="auto"/>
        <w:left w:val="none" w:sz="0" w:space="0" w:color="auto"/>
        <w:bottom w:val="none" w:sz="0" w:space="0" w:color="auto"/>
        <w:right w:val="none" w:sz="0" w:space="0" w:color="auto"/>
      </w:divBdr>
    </w:div>
    <w:div w:id="1315256329">
      <w:marLeft w:val="0"/>
      <w:marRight w:val="0"/>
      <w:marTop w:val="0"/>
      <w:marBottom w:val="0"/>
      <w:divBdr>
        <w:top w:val="none" w:sz="0" w:space="0" w:color="auto"/>
        <w:left w:val="none" w:sz="0" w:space="0" w:color="auto"/>
        <w:bottom w:val="none" w:sz="0" w:space="0" w:color="auto"/>
        <w:right w:val="none" w:sz="0" w:space="0" w:color="auto"/>
      </w:divBdr>
    </w:div>
    <w:div w:id="1315256330">
      <w:marLeft w:val="0"/>
      <w:marRight w:val="0"/>
      <w:marTop w:val="0"/>
      <w:marBottom w:val="0"/>
      <w:divBdr>
        <w:top w:val="none" w:sz="0" w:space="0" w:color="auto"/>
        <w:left w:val="none" w:sz="0" w:space="0" w:color="auto"/>
        <w:bottom w:val="none" w:sz="0" w:space="0" w:color="auto"/>
        <w:right w:val="none" w:sz="0" w:space="0" w:color="auto"/>
      </w:divBdr>
    </w:div>
    <w:div w:id="1315256331">
      <w:marLeft w:val="0"/>
      <w:marRight w:val="0"/>
      <w:marTop w:val="0"/>
      <w:marBottom w:val="0"/>
      <w:divBdr>
        <w:top w:val="none" w:sz="0" w:space="0" w:color="auto"/>
        <w:left w:val="none" w:sz="0" w:space="0" w:color="auto"/>
        <w:bottom w:val="none" w:sz="0" w:space="0" w:color="auto"/>
        <w:right w:val="none" w:sz="0" w:space="0" w:color="auto"/>
      </w:divBdr>
    </w:div>
    <w:div w:id="1315256335">
      <w:marLeft w:val="0"/>
      <w:marRight w:val="0"/>
      <w:marTop w:val="0"/>
      <w:marBottom w:val="0"/>
      <w:divBdr>
        <w:top w:val="none" w:sz="0" w:space="0" w:color="auto"/>
        <w:left w:val="none" w:sz="0" w:space="0" w:color="auto"/>
        <w:bottom w:val="none" w:sz="0" w:space="0" w:color="auto"/>
        <w:right w:val="none" w:sz="0" w:space="0" w:color="auto"/>
      </w:divBdr>
    </w:div>
    <w:div w:id="1315256336">
      <w:marLeft w:val="0"/>
      <w:marRight w:val="0"/>
      <w:marTop w:val="0"/>
      <w:marBottom w:val="0"/>
      <w:divBdr>
        <w:top w:val="none" w:sz="0" w:space="0" w:color="auto"/>
        <w:left w:val="none" w:sz="0" w:space="0" w:color="auto"/>
        <w:bottom w:val="none" w:sz="0" w:space="0" w:color="auto"/>
        <w:right w:val="none" w:sz="0" w:space="0" w:color="auto"/>
      </w:divBdr>
    </w:div>
    <w:div w:id="1315256337">
      <w:marLeft w:val="0"/>
      <w:marRight w:val="0"/>
      <w:marTop w:val="0"/>
      <w:marBottom w:val="0"/>
      <w:divBdr>
        <w:top w:val="none" w:sz="0" w:space="0" w:color="auto"/>
        <w:left w:val="none" w:sz="0" w:space="0" w:color="auto"/>
        <w:bottom w:val="none" w:sz="0" w:space="0" w:color="auto"/>
        <w:right w:val="none" w:sz="0" w:space="0" w:color="auto"/>
      </w:divBdr>
      <w:divsChild>
        <w:div w:id="1315256209">
          <w:marLeft w:val="0"/>
          <w:marRight w:val="0"/>
          <w:marTop w:val="0"/>
          <w:marBottom w:val="525"/>
          <w:divBdr>
            <w:top w:val="none" w:sz="0" w:space="0" w:color="auto"/>
            <w:left w:val="none" w:sz="0" w:space="0" w:color="auto"/>
            <w:bottom w:val="none" w:sz="0" w:space="0" w:color="auto"/>
            <w:right w:val="none" w:sz="0" w:space="0" w:color="auto"/>
          </w:divBdr>
          <w:divsChild>
            <w:div w:id="13152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338">
      <w:marLeft w:val="0"/>
      <w:marRight w:val="0"/>
      <w:marTop w:val="0"/>
      <w:marBottom w:val="0"/>
      <w:divBdr>
        <w:top w:val="none" w:sz="0" w:space="0" w:color="auto"/>
        <w:left w:val="none" w:sz="0" w:space="0" w:color="auto"/>
        <w:bottom w:val="none" w:sz="0" w:space="0" w:color="auto"/>
        <w:right w:val="none" w:sz="0" w:space="0" w:color="auto"/>
      </w:divBdr>
      <w:divsChild>
        <w:div w:id="1315256246">
          <w:marLeft w:val="0"/>
          <w:marRight w:val="0"/>
          <w:marTop w:val="0"/>
          <w:marBottom w:val="0"/>
          <w:divBdr>
            <w:top w:val="none" w:sz="0" w:space="0" w:color="auto"/>
            <w:left w:val="none" w:sz="0" w:space="0" w:color="auto"/>
            <w:bottom w:val="none" w:sz="0" w:space="0" w:color="auto"/>
            <w:right w:val="none" w:sz="0" w:space="0" w:color="auto"/>
          </w:divBdr>
        </w:div>
      </w:divsChild>
    </w:div>
    <w:div w:id="1315256339">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 w:id="1315256265">
          <w:marLeft w:val="0"/>
          <w:marRight w:val="0"/>
          <w:marTop w:val="0"/>
          <w:marBottom w:val="0"/>
          <w:divBdr>
            <w:top w:val="none" w:sz="0" w:space="0" w:color="auto"/>
            <w:left w:val="none" w:sz="0" w:space="0" w:color="auto"/>
            <w:bottom w:val="none" w:sz="0" w:space="0" w:color="auto"/>
            <w:right w:val="none" w:sz="0" w:space="0" w:color="auto"/>
          </w:divBdr>
        </w:div>
      </w:divsChild>
    </w:div>
    <w:div w:id="1315256341">
      <w:marLeft w:val="0"/>
      <w:marRight w:val="0"/>
      <w:marTop w:val="0"/>
      <w:marBottom w:val="0"/>
      <w:divBdr>
        <w:top w:val="none" w:sz="0" w:space="0" w:color="auto"/>
        <w:left w:val="none" w:sz="0" w:space="0" w:color="auto"/>
        <w:bottom w:val="none" w:sz="0" w:space="0" w:color="auto"/>
        <w:right w:val="none" w:sz="0" w:space="0" w:color="auto"/>
      </w:divBdr>
      <w:divsChild>
        <w:div w:id="1315256163">
          <w:marLeft w:val="0"/>
          <w:marRight w:val="0"/>
          <w:marTop w:val="0"/>
          <w:marBottom w:val="0"/>
          <w:divBdr>
            <w:top w:val="none" w:sz="0" w:space="0" w:color="auto"/>
            <w:left w:val="none" w:sz="0" w:space="0" w:color="auto"/>
            <w:bottom w:val="none" w:sz="0" w:space="0" w:color="auto"/>
            <w:right w:val="none" w:sz="0" w:space="0" w:color="auto"/>
          </w:divBdr>
        </w:div>
      </w:divsChild>
    </w:div>
    <w:div w:id="1315256343">
      <w:marLeft w:val="0"/>
      <w:marRight w:val="0"/>
      <w:marTop w:val="0"/>
      <w:marBottom w:val="0"/>
      <w:divBdr>
        <w:top w:val="none" w:sz="0" w:space="0" w:color="auto"/>
        <w:left w:val="none" w:sz="0" w:space="0" w:color="auto"/>
        <w:bottom w:val="none" w:sz="0" w:space="0" w:color="auto"/>
        <w:right w:val="none" w:sz="0" w:space="0" w:color="auto"/>
      </w:divBdr>
    </w:div>
    <w:div w:id="1315256352">
      <w:marLeft w:val="0"/>
      <w:marRight w:val="0"/>
      <w:marTop w:val="0"/>
      <w:marBottom w:val="0"/>
      <w:divBdr>
        <w:top w:val="none" w:sz="0" w:space="0" w:color="auto"/>
        <w:left w:val="none" w:sz="0" w:space="0" w:color="auto"/>
        <w:bottom w:val="none" w:sz="0" w:space="0" w:color="auto"/>
        <w:right w:val="none" w:sz="0" w:space="0" w:color="auto"/>
      </w:divBdr>
    </w:div>
    <w:div w:id="1315256353">
      <w:marLeft w:val="0"/>
      <w:marRight w:val="0"/>
      <w:marTop w:val="0"/>
      <w:marBottom w:val="0"/>
      <w:divBdr>
        <w:top w:val="none" w:sz="0" w:space="0" w:color="auto"/>
        <w:left w:val="none" w:sz="0" w:space="0" w:color="auto"/>
        <w:bottom w:val="none" w:sz="0" w:space="0" w:color="auto"/>
        <w:right w:val="none" w:sz="0" w:space="0" w:color="auto"/>
      </w:divBdr>
    </w:div>
    <w:div w:id="1315256354">
      <w:marLeft w:val="0"/>
      <w:marRight w:val="0"/>
      <w:marTop w:val="0"/>
      <w:marBottom w:val="0"/>
      <w:divBdr>
        <w:top w:val="none" w:sz="0" w:space="0" w:color="auto"/>
        <w:left w:val="none" w:sz="0" w:space="0" w:color="auto"/>
        <w:bottom w:val="none" w:sz="0" w:space="0" w:color="auto"/>
        <w:right w:val="none" w:sz="0" w:space="0" w:color="auto"/>
      </w:divBdr>
    </w:div>
    <w:div w:id="1315256355">
      <w:marLeft w:val="0"/>
      <w:marRight w:val="0"/>
      <w:marTop w:val="0"/>
      <w:marBottom w:val="0"/>
      <w:divBdr>
        <w:top w:val="none" w:sz="0" w:space="0" w:color="auto"/>
        <w:left w:val="none" w:sz="0" w:space="0" w:color="auto"/>
        <w:bottom w:val="none" w:sz="0" w:space="0" w:color="auto"/>
        <w:right w:val="none" w:sz="0" w:space="0" w:color="auto"/>
      </w:divBdr>
    </w:div>
    <w:div w:id="1315256356">
      <w:marLeft w:val="0"/>
      <w:marRight w:val="0"/>
      <w:marTop w:val="0"/>
      <w:marBottom w:val="0"/>
      <w:divBdr>
        <w:top w:val="none" w:sz="0" w:space="0" w:color="auto"/>
        <w:left w:val="none" w:sz="0" w:space="0" w:color="auto"/>
        <w:bottom w:val="none" w:sz="0" w:space="0" w:color="auto"/>
        <w:right w:val="none" w:sz="0" w:space="0" w:color="auto"/>
      </w:divBdr>
    </w:div>
    <w:div w:id="1315256357">
      <w:marLeft w:val="0"/>
      <w:marRight w:val="0"/>
      <w:marTop w:val="0"/>
      <w:marBottom w:val="0"/>
      <w:divBdr>
        <w:top w:val="none" w:sz="0" w:space="0" w:color="auto"/>
        <w:left w:val="none" w:sz="0" w:space="0" w:color="auto"/>
        <w:bottom w:val="none" w:sz="0" w:space="0" w:color="auto"/>
        <w:right w:val="none" w:sz="0" w:space="0" w:color="auto"/>
      </w:divBdr>
    </w:div>
    <w:div w:id="1315256358">
      <w:marLeft w:val="0"/>
      <w:marRight w:val="0"/>
      <w:marTop w:val="0"/>
      <w:marBottom w:val="0"/>
      <w:divBdr>
        <w:top w:val="none" w:sz="0" w:space="0" w:color="auto"/>
        <w:left w:val="none" w:sz="0" w:space="0" w:color="auto"/>
        <w:bottom w:val="none" w:sz="0" w:space="0" w:color="auto"/>
        <w:right w:val="none" w:sz="0" w:space="0" w:color="auto"/>
      </w:divBdr>
    </w:div>
    <w:div w:id="1315256361">
      <w:marLeft w:val="0"/>
      <w:marRight w:val="0"/>
      <w:marTop w:val="0"/>
      <w:marBottom w:val="0"/>
      <w:divBdr>
        <w:top w:val="none" w:sz="0" w:space="0" w:color="auto"/>
        <w:left w:val="none" w:sz="0" w:space="0" w:color="auto"/>
        <w:bottom w:val="none" w:sz="0" w:space="0" w:color="auto"/>
        <w:right w:val="none" w:sz="0" w:space="0" w:color="auto"/>
      </w:divBdr>
    </w:div>
    <w:div w:id="1315256362">
      <w:marLeft w:val="0"/>
      <w:marRight w:val="0"/>
      <w:marTop w:val="0"/>
      <w:marBottom w:val="0"/>
      <w:divBdr>
        <w:top w:val="none" w:sz="0" w:space="0" w:color="auto"/>
        <w:left w:val="none" w:sz="0" w:space="0" w:color="auto"/>
        <w:bottom w:val="none" w:sz="0" w:space="0" w:color="auto"/>
        <w:right w:val="none" w:sz="0" w:space="0" w:color="auto"/>
      </w:divBdr>
      <w:divsChild>
        <w:div w:id="1315256311">
          <w:marLeft w:val="0"/>
          <w:marRight w:val="0"/>
          <w:marTop w:val="0"/>
          <w:marBottom w:val="0"/>
          <w:divBdr>
            <w:top w:val="none" w:sz="0" w:space="0" w:color="auto"/>
            <w:left w:val="none" w:sz="0" w:space="0" w:color="auto"/>
            <w:bottom w:val="none" w:sz="0" w:space="0" w:color="auto"/>
            <w:right w:val="none" w:sz="0" w:space="0" w:color="auto"/>
          </w:divBdr>
        </w:div>
        <w:div w:id="1315256349">
          <w:marLeft w:val="0"/>
          <w:marRight w:val="0"/>
          <w:marTop w:val="0"/>
          <w:marBottom w:val="0"/>
          <w:divBdr>
            <w:top w:val="none" w:sz="0" w:space="0" w:color="auto"/>
            <w:left w:val="none" w:sz="0" w:space="0" w:color="auto"/>
            <w:bottom w:val="none" w:sz="0" w:space="0" w:color="auto"/>
            <w:right w:val="none" w:sz="0" w:space="0" w:color="auto"/>
          </w:divBdr>
        </w:div>
      </w:divsChild>
    </w:div>
    <w:div w:id="1315256363">
      <w:marLeft w:val="0"/>
      <w:marRight w:val="0"/>
      <w:marTop w:val="0"/>
      <w:marBottom w:val="0"/>
      <w:divBdr>
        <w:top w:val="none" w:sz="0" w:space="0" w:color="auto"/>
        <w:left w:val="none" w:sz="0" w:space="0" w:color="auto"/>
        <w:bottom w:val="none" w:sz="0" w:space="0" w:color="auto"/>
        <w:right w:val="none" w:sz="0" w:space="0" w:color="auto"/>
      </w:divBdr>
    </w:div>
    <w:div w:id="1315256364">
      <w:marLeft w:val="0"/>
      <w:marRight w:val="0"/>
      <w:marTop w:val="0"/>
      <w:marBottom w:val="0"/>
      <w:divBdr>
        <w:top w:val="none" w:sz="0" w:space="0" w:color="auto"/>
        <w:left w:val="none" w:sz="0" w:space="0" w:color="auto"/>
        <w:bottom w:val="none" w:sz="0" w:space="0" w:color="auto"/>
        <w:right w:val="none" w:sz="0" w:space="0" w:color="auto"/>
      </w:divBdr>
    </w:div>
    <w:div w:id="1315256367">
      <w:marLeft w:val="0"/>
      <w:marRight w:val="0"/>
      <w:marTop w:val="0"/>
      <w:marBottom w:val="0"/>
      <w:divBdr>
        <w:top w:val="none" w:sz="0" w:space="0" w:color="auto"/>
        <w:left w:val="none" w:sz="0" w:space="0" w:color="auto"/>
        <w:bottom w:val="none" w:sz="0" w:space="0" w:color="auto"/>
        <w:right w:val="none" w:sz="0" w:space="0" w:color="auto"/>
      </w:divBdr>
    </w:div>
    <w:div w:id="131525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824</Words>
  <Characters>4452</Characters>
  <Application>Microsoft Office Word</Application>
  <DocSecurity>0</DocSecurity>
  <Lines>37</Lines>
  <Paragraphs>10</Paragraphs>
  <ScaleCrop>false</ScaleCrop>
  <Company>Altec SA</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User</cp:lastModifiedBy>
  <cp:revision>10</cp:revision>
  <cp:lastPrinted>2021-10-26T12:42:00Z</cp:lastPrinted>
  <dcterms:created xsi:type="dcterms:W3CDTF">2021-10-26T12:05:00Z</dcterms:created>
  <dcterms:modified xsi:type="dcterms:W3CDTF">2021-10-26T14:50:00Z</dcterms:modified>
</cp:coreProperties>
</file>