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95" w:rsidRPr="00896549" w:rsidRDefault="00896549">
      <w:pPr>
        <w:ind w:firstLine="283"/>
        <w:jc w:val="both"/>
        <w:rPr>
          <w:rFonts w:asciiTheme="minorHAnsi" w:hAnsiTheme="minorHAnsi"/>
          <w:spacing w:val="-8"/>
          <w:sz w:val="22"/>
          <w:szCs w:val="22"/>
        </w:rPr>
      </w:pP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Το Πεύκο Πολίτη είναι η περιοχή του Χαλανδρίου που ξεκινάει από τη Λεωφόρο Μεσογείων (Νομισματοκοπείο) και φτάνει μέχρι τη Λ. </w:t>
      </w:r>
      <w:proofErr w:type="spellStart"/>
      <w:r w:rsidRPr="00896549">
        <w:rPr>
          <w:rFonts w:asciiTheme="minorHAnsi" w:hAnsiTheme="minorHAnsi" w:cstheme="majorHAnsi"/>
          <w:spacing w:val="-8"/>
          <w:sz w:val="22"/>
          <w:szCs w:val="22"/>
        </w:rPr>
        <w:t>Δουκίσσης</w:t>
      </w:r>
      <w:proofErr w:type="spellEnd"/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 </w:t>
      </w:r>
      <w:r w:rsidRPr="00896549">
        <w:rPr>
          <w:rFonts w:asciiTheme="minorHAnsi" w:hAnsiTheme="minorHAnsi" w:cstheme="majorHAnsi"/>
          <w:spacing w:val="-8"/>
          <w:sz w:val="22"/>
          <w:szCs w:val="22"/>
        </w:rPr>
        <w:t>Πλακεντίας. Απ’ το 1971 δεν μπήκε στο Σχέδιο Πόλης και μέχρι σήμερα παραμένει εκτός Σχεδίου. Το γιατί το μαρτυράει η «γεωγραφία» του Πεύκου Πολίτη:  τα 1266 στρέμματα  ανήκουν σε 1180 ιδιοκτήτες, από τους  οποίους οι  περισσότεροι έχουν μικρά οικόπεδα (200</w:t>
      </w: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 έως 400 μέτρα), όμως υπάρχουν και μεγάλες ιδιοκτησίες.</w:t>
      </w:r>
    </w:p>
    <w:p w:rsidR="00650A95" w:rsidRPr="00896549" w:rsidRDefault="00896549">
      <w:pPr>
        <w:ind w:firstLine="283"/>
        <w:jc w:val="both"/>
        <w:rPr>
          <w:rFonts w:asciiTheme="minorHAnsi" w:hAnsiTheme="minorHAnsi"/>
          <w:spacing w:val="-8"/>
          <w:sz w:val="22"/>
          <w:szCs w:val="22"/>
        </w:rPr>
      </w:pP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Συγκεκριμένα: Πρώτη μεγάλη ιδιοκτησία έχει η </w:t>
      </w:r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>Τράπεζα της Ελλάδας</w:t>
      </w: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 (Νομισματοκοπείο), πίσω δε  από την ιδιοκτησία της, υπάρχουν τα 30 στρέμματα που προορίζονταν για ανέγερση 55.000 τετραγωνικών μέτρων γ</w:t>
      </w: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ια το υπουργείο Οικονομικών (ο σχεδιασμός αυτός ακυρώθηκε χάρη στο σκληρό αγώνα των κατοίκων και της επιτροπής αγώνα). Η έκταση αυτή έχει παραχωρηθεί πρόσφατα για 30 χρόνια στο Δήμο Χαλανδρίου. Μεγάλη ιδιοκτησία έχει </w:t>
      </w:r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>το Αμερικάνικο Κολλέγιο. Στο Πεύκο Πολί</w:t>
      </w:r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>τη επίσης υπάρχουν 4 σταθμοί μετρό</w:t>
      </w: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 (Νομισματοκοπείο, Αγία Παρασκευή, Χαλάνδρι &amp; </w:t>
      </w:r>
      <w:proofErr w:type="spellStart"/>
      <w:r w:rsidRPr="00896549">
        <w:rPr>
          <w:rFonts w:asciiTheme="minorHAnsi" w:hAnsiTheme="minorHAnsi" w:cstheme="majorHAnsi"/>
          <w:spacing w:val="-8"/>
          <w:sz w:val="22"/>
          <w:szCs w:val="22"/>
        </w:rPr>
        <w:t>Δουκίσσης</w:t>
      </w:r>
      <w:proofErr w:type="spellEnd"/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 Πλακεντίας) όπως και </w:t>
      </w:r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>ιδιοκτησίες μεγάλων εταιρειών</w:t>
      </w: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. </w:t>
      </w:r>
    </w:p>
    <w:p w:rsidR="00650A95" w:rsidRPr="00896549" w:rsidRDefault="00896549">
      <w:pPr>
        <w:ind w:firstLine="283"/>
        <w:jc w:val="both"/>
        <w:rPr>
          <w:rFonts w:asciiTheme="minorHAnsi" w:hAnsiTheme="minorHAnsi"/>
          <w:spacing w:val="-8"/>
          <w:sz w:val="22"/>
          <w:szCs w:val="22"/>
        </w:rPr>
      </w:pPr>
      <w:r w:rsidRPr="00896549">
        <w:rPr>
          <w:rFonts w:asciiTheme="minorHAnsi" w:hAnsiTheme="minorHAnsi" w:cstheme="majorHAnsi"/>
          <w:spacing w:val="-8"/>
          <w:sz w:val="22"/>
          <w:szCs w:val="22"/>
        </w:rPr>
        <w:t>Έτσι, μέχρι να εξυπηρετηθούν τα μεγάλα συμφέροντα, η ένταξη πηγαινοέρχεται από γραφείο σε γραφείο χωρίς ποτέ να κ</w:t>
      </w: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αταλήγει. </w:t>
      </w:r>
    </w:p>
    <w:p w:rsidR="00650A95" w:rsidRPr="00896549" w:rsidRDefault="00896549">
      <w:pPr>
        <w:ind w:firstLine="283"/>
        <w:jc w:val="both"/>
        <w:rPr>
          <w:rFonts w:asciiTheme="minorHAnsi" w:hAnsiTheme="minorHAnsi"/>
          <w:spacing w:val="-8"/>
          <w:sz w:val="22"/>
          <w:szCs w:val="22"/>
        </w:rPr>
      </w:pP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Βέβαια η τράπεζα πρόβλημα δεν έχει γιατί τη δεκαετία του 90 με παρέμβασή της  “κανόνισε” σημειακή τροποποίηση του Γενικού Πολεοδομικού Σχεδίου (ΓΠΣ) Χαλανδρίου και εντάχθηκε στο σχέδιο μόνο η ιδιοκτησία της, χωρίς μάλιστα να αποδώσει εισφορά σε </w:t>
      </w: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Γη στο Δήμο Χαλανδρίου. </w:t>
      </w:r>
    </w:p>
    <w:p w:rsidR="00650A95" w:rsidRPr="00896549" w:rsidRDefault="00896549">
      <w:pPr>
        <w:ind w:firstLine="283"/>
        <w:jc w:val="both"/>
        <w:rPr>
          <w:rFonts w:asciiTheme="minorHAnsi" w:hAnsiTheme="minorHAnsi"/>
          <w:spacing w:val="-8"/>
          <w:sz w:val="22"/>
          <w:szCs w:val="22"/>
        </w:rPr>
      </w:pP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Έτσι δεκάδες μικροϊδιοκτήτες παραμένουν όμηροι και παρά τις ομόφωνες αποφάσεις του Δημοτικού Συμβουλίου Χαλανδρίου και τις «δεσμεύσεις» της Περιφέρειας, τίποτα δεν προχωράει. </w:t>
      </w:r>
    </w:p>
    <w:p w:rsidR="00650A95" w:rsidRPr="00896549" w:rsidRDefault="00896549">
      <w:pPr>
        <w:ind w:firstLine="283"/>
        <w:jc w:val="both"/>
        <w:rPr>
          <w:rFonts w:asciiTheme="minorHAnsi" w:hAnsiTheme="minorHAnsi"/>
          <w:spacing w:val="-8"/>
          <w:sz w:val="22"/>
          <w:szCs w:val="22"/>
        </w:rPr>
      </w:pP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Το Πεύκο Πολίτη «μπλουζ» παραμένει τρύπα στη Γεωγραφία </w:t>
      </w:r>
      <w:r w:rsidRPr="00896549">
        <w:rPr>
          <w:rFonts w:asciiTheme="minorHAnsi" w:hAnsiTheme="minorHAnsi" w:cstheme="majorHAnsi"/>
          <w:spacing w:val="-8"/>
          <w:sz w:val="22"/>
          <w:szCs w:val="22"/>
        </w:rPr>
        <w:t>του Χαλανδρίου!</w:t>
      </w:r>
    </w:p>
    <w:p w:rsidR="00650A95" w:rsidRPr="00896549" w:rsidRDefault="00896549">
      <w:pPr>
        <w:ind w:firstLine="283"/>
        <w:jc w:val="both"/>
        <w:rPr>
          <w:rFonts w:asciiTheme="minorHAnsi" w:hAnsiTheme="minorHAnsi"/>
          <w:spacing w:val="-8"/>
          <w:sz w:val="22"/>
          <w:szCs w:val="22"/>
        </w:rPr>
      </w:pPr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>Όμως το Πεύκο Πολίτη δεν μένει απέξω από τον Πολεοδομικό Σχεδιασμό λόγο της γραφειοκρατίας όπως κάποιοι ισχυρίζονται. Ακόμα και η Γραφειοκρατία δεν εκτείνεται σε βάθος μισού αιώνα. Το Πεύκο Πολίτη μένει εκτός λόγο των μεγάλων συμφερόντων πο</w:t>
      </w:r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>υ λυμαίνονται τη Γη παντού.</w:t>
      </w: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 Η σημερινή Κυβέρνηση αλλά και όσες έχουν μεσολαβήσει απ’ το 1971 μέχρι σήμερα με </w:t>
      </w:r>
      <w:proofErr w:type="spellStart"/>
      <w:r w:rsidRPr="00896549">
        <w:rPr>
          <w:rFonts w:asciiTheme="minorHAnsi" w:hAnsiTheme="minorHAnsi" w:cstheme="majorHAnsi"/>
          <w:spacing w:val="-8"/>
          <w:sz w:val="22"/>
          <w:szCs w:val="22"/>
          <w:lang w:val="en-US"/>
        </w:rPr>
        <w:t>fasttrack</w:t>
      </w:r>
      <w:proofErr w:type="spellEnd"/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 διαδικασίες έχουν εξυπηρετήσει εκατοντάδες μεγάλα συμφέροντα με σκανδαλώδεις διατάξεις για αιγιαλούς – ορεινούς όγκους κ.λπ.</w:t>
      </w:r>
    </w:p>
    <w:p w:rsidR="00650A95" w:rsidRPr="00896549" w:rsidRDefault="00896549">
      <w:pPr>
        <w:spacing w:after="227"/>
        <w:ind w:firstLine="283"/>
        <w:jc w:val="both"/>
        <w:rPr>
          <w:rFonts w:asciiTheme="minorHAnsi" w:hAnsiTheme="minorHAnsi"/>
          <w:spacing w:val="-8"/>
          <w:sz w:val="22"/>
          <w:szCs w:val="22"/>
        </w:rPr>
      </w:pPr>
      <w:r w:rsidRPr="00896549">
        <w:rPr>
          <w:rFonts w:asciiTheme="minorHAnsi" w:hAnsiTheme="minorHAnsi" w:cstheme="majorHAnsi"/>
          <w:spacing w:val="-8"/>
          <w:sz w:val="22"/>
          <w:szCs w:val="22"/>
        </w:rPr>
        <w:t>Μέσα στην κα</w:t>
      </w:r>
      <w:r w:rsidRPr="00896549">
        <w:rPr>
          <w:rFonts w:asciiTheme="minorHAnsi" w:hAnsiTheme="minorHAnsi" w:cstheme="majorHAnsi"/>
          <w:spacing w:val="-8"/>
          <w:sz w:val="22"/>
          <w:szCs w:val="22"/>
        </w:rPr>
        <w:t xml:space="preserve">ρδιά του Χαλανδρίου όμως, δε στάθηκε δυνατόν τα τελευταία 50 χρόνια να μπουν στο σχέδιο 1266 στρέμματα ώστε να λήξει ο 50κονταετής πόλεμος των κυβερνήσεων κατά εκατοντάδων μικροϊδιοκτητών προς όφελος ολίγων. </w:t>
      </w:r>
    </w:p>
    <w:p w:rsidR="00650A95" w:rsidRPr="00896549" w:rsidRDefault="00896549">
      <w:pPr>
        <w:spacing w:line="276" w:lineRule="auto"/>
        <w:ind w:left="4535"/>
        <w:jc w:val="center"/>
        <w:rPr>
          <w:rFonts w:asciiTheme="minorHAnsi" w:hAnsiTheme="minorHAnsi"/>
          <w:spacing w:val="-8"/>
          <w:sz w:val="22"/>
          <w:szCs w:val="22"/>
        </w:rPr>
      </w:pPr>
      <w:r w:rsidRPr="00896549">
        <w:rPr>
          <w:rFonts w:asciiTheme="minorHAnsi" w:hAnsiTheme="minorHAnsi" w:cstheme="majorHAnsi"/>
          <w:spacing w:val="-8"/>
          <w:sz w:val="22"/>
          <w:szCs w:val="22"/>
        </w:rPr>
        <w:t>Οι Βουλευτές</w:t>
      </w:r>
    </w:p>
    <w:p w:rsidR="00650A95" w:rsidRPr="00896549" w:rsidRDefault="00896549">
      <w:pPr>
        <w:spacing w:line="276" w:lineRule="auto"/>
        <w:ind w:left="4535"/>
        <w:jc w:val="center"/>
        <w:rPr>
          <w:rFonts w:asciiTheme="minorHAnsi" w:hAnsiTheme="minorHAnsi"/>
          <w:b/>
          <w:bCs/>
          <w:spacing w:val="-8"/>
          <w:sz w:val="22"/>
          <w:szCs w:val="22"/>
        </w:rPr>
      </w:pPr>
      <w:proofErr w:type="spellStart"/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>Παφίλης</w:t>
      </w:r>
      <w:proofErr w:type="spellEnd"/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 xml:space="preserve"> Θανάσης</w:t>
      </w:r>
    </w:p>
    <w:p w:rsidR="00650A95" w:rsidRPr="00896549" w:rsidRDefault="00896549">
      <w:pPr>
        <w:spacing w:line="276" w:lineRule="auto"/>
        <w:ind w:left="4535"/>
        <w:jc w:val="center"/>
        <w:rPr>
          <w:rFonts w:asciiTheme="minorHAnsi" w:hAnsiTheme="minorHAnsi"/>
          <w:b/>
          <w:bCs/>
          <w:spacing w:val="-8"/>
          <w:sz w:val="22"/>
          <w:szCs w:val="22"/>
        </w:rPr>
      </w:pPr>
      <w:proofErr w:type="spellStart"/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>Γκιόκας</w:t>
      </w:r>
      <w:proofErr w:type="spellEnd"/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 xml:space="preserve"> Γιάννης</w:t>
      </w:r>
    </w:p>
    <w:p w:rsidR="00650A95" w:rsidRPr="00896549" w:rsidRDefault="00896549">
      <w:pPr>
        <w:spacing w:line="276" w:lineRule="auto"/>
        <w:ind w:left="4535"/>
        <w:jc w:val="center"/>
        <w:rPr>
          <w:rFonts w:asciiTheme="minorHAnsi" w:hAnsiTheme="minorHAnsi"/>
          <w:b/>
          <w:bCs/>
          <w:spacing w:val="-8"/>
          <w:sz w:val="22"/>
          <w:szCs w:val="22"/>
        </w:rPr>
      </w:pPr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>Κανέλλη Λιάνα</w:t>
      </w:r>
    </w:p>
    <w:p w:rsidR="00650A95" w:rsidRPr="00896549" w:rsidRDefault="00896549">
      <w:pPr>
        <w:spacing w:line="276" w:lineRule="auto"/>
        <w:ind w:left="4535"/>
        <w:jc w:val="center"/>
        <w:rPr>
          <w:rFonts w:asciiTheme="minorHAnsi" w:hAnsiTheme="minorHAnsi"/>
          <w:b/>
          <w:bCs/>
          <w:spacing w:val="-8"/>
          <w:sz w:val="22"/>
          <w:szCs w:val="22"/>
        </w:rPr>
      </w:pPr>
      <w:proofErr w:type="spellStart"/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>Κατσώτης</w:t>
      </w:r>
      <w:proofErr w:type="spellEnd"/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 xml:space="preserve"> Χρήστος</w:t>
      </w:r>
    </w:p>
    <w:p w:rsidR="00650A95" w:rsidRPr="00896549" w:rsidRDefault="00896549">
      <w:pPr>
        <w:spacing w:line="276" w:lineRule="auto"/>
        <w:ind w:left="4535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>Μανωλάκου</w:t>
      </w:r>
      <w:proofErr w:type="spellEnd"/>
      <w:r w:rsidRPr="00896549">
        <w:rPr>
          <w:rFonts w:asciiTheme="minorHAnsi" w:hAnsiTheme="minorHAnsi" w:cstheme="majorHAnsi"/>
          <w:b/>
          <w:bCs/>
          <w:spacing w:val="-8"/>
          <w:sz w:val="22"/>
          <w:szCs w:val="22"/>
        </w:rPr>
        <w:t xml:space="preserve"> Διαμάντω</w:t>
      </w:r>
    </w:p>
    <w:sectPr w:rsidR="00650A95" w:rsidRPr="00896549" w:rsidSect="00650A95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508F"/>
    <w:multiLevelType w:val="multilevel"/>
    <w:tmpl w:val="8C040CC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C2A116F"/>
    <w:multiLevelType w:val="multilevel"/>
    <w:tmpl w:val="2A3EDD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650A95"/>
    <w:rsid w:val="00650A95"/>
    <w:rsid w:val="0089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WenQuanYi Micro Hei" w:hAnsi="Arial" w:cs="Lohit Devanagari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95"/>
    <w:pPr>
      <w:suppressAutoHyphens/>
    </w:pPr>
    <w:rPr>
      <w:rFonts w:cs="Arial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650A95"/>
    <w:pPr>
      <w:keepNext/>
      <w:numPr>
        <w:ilvl w:val="2"/>
        <w:numId w:val="1"/>
      </w:numPr>
      <w:tabs>
        <w:tab w:val="left" w:pos="397"/>
      </w:tabs>
      <w:ind w:left="0" w:firstLine="0"/>
      <w:jc w:val="center"/>
      <w:textAlignment w:val="baseline"/>
      <w:outlineLvl w:val="2"/>
    </w:pPr>
    <w:rPr>
      <w:b/>
      <w:spacing w:val="20"/>
      <w:sz w:val="44"/>
      <w:szCs w:val="20"/>
    </w:rPr>
  </w:style>
  <w:style w:type="character" w:customStyle="1" w:styleId="WW8Num1z0">
    <w:name w:val="WW8Num1z0"/>
    <w:qFormat/>
    <w:rsid w:val="00650A95"/>
  </w:style>
  <w:style w:type="character" w:customStyle="1" w:styleId="WW8Num1z1">
    <w:name w:val="WW8Num1z1"/>
    <w:qFormat/>
    <w:rsid w:val="00650A95"/>
  </w:style>
  <w:style w:type="character" w:customStyle="1" w:styleId="WW8Num1z2">
    <w:name w:val="WW8Num1z2"/>
    <w:qFormat/>
    <w:rsid w:val="00650A95"/>
  </w:style>
  <w:style w:type="character" w:customStyle="1" w:styleId="WW8Num1z3">
    <w:name w:val="WW8Num1z3"/>
    <w:qFormat/>
    <w:rsid w:val="00650A95"/>
  </w:style>
  <w:style w:type="character" w:customStyle="1" w:styleId="WW8Num1z4">
    <w:name w:val="WW8Num1z4"/>
    <w:qFormat/>
    <w:rsid w:val="00650A95"/>
  </w:style>
  <w:style w:type="character" w:customStyle="1" w:styleId="WW8Num1z5">
    <w:name w:val="WW8Num1z5"/>
    <w:qFormat/>
    <w:rsid w:val="00650A95"/>
  </w:style>
  <w:style w:type="character" w:customStyle="1" w:styleId="WW8Num1z6">
    <w:name w:val="WW8Num1z6"/>
    <w:qFormat/>
    <w:rsid w:val="00650A95"/>
  </w:style>
  <w:style w:type="character" w:customStyle="1" w:styleId="WW8Num1z7">
    <w:name w:val="WW8Num1z7"/>
    <w:qFormat/>
    <w:rsid w:val="00650A95"/>
  </w:style>
  <w:style w:type="character" w:customStyle="1" w:styleId="WW8Num1z8">
    <w:name w:val="WW8Num1z8"/>
    <w:qFormat/>
    <w:rsid w:val="00650A95"/>
  </w:style>
  <w:style w:type="character" w:customStyle="1" w:styleId="a3">
    <w:name w:val="Χαρακτήρες υποσημείωσης"/>
    <w:qFormat/>
    <w:rsid w:val="00650A95"/>
  </w:style>
  <w:style w:type="character" w:customStyle="1" w:styleId="a4">
    <w:name w:val="Χαρακτήρες σημείωσης τέλους"/>
    <w:qFormat/>
    <w:rsid w:val="00650A95"/>
  </w:style>
  <w:style w:type="character" w:customStyle="1" w:styleId="a5">
    <w:name w:val="Σύνδεσμος διαδικτύου"/>
    <w:rsid w:val="00650A95"/>
    <w:rPr>
      <w:color w:val="000080"/>
      <w:u w:val="single"/>
    </w:rPr>
  </w:style>
  <w:style w:type="character" w:customStyle="1" w:styleId="a6">
    <w:name w:val="Αναγνωσμένος δεσμός διαδικτύου"/>
    <w:rsid w:val="00650A95"/>
    <w:rPr>
      <w:color w:val="800000"/>
      <w:u w:val="single"/>
    </w:rPr>
  </w:style>
  <w:style w:type="paragraph" w:customStyle="1" w:styleId="a7">
    <w:name w:val="Επικεφαλίδα"/>
    <w:basedOn w:val="a"/>
    <w:next w:val="a8"/>
    <w:qFormat/>
    <w:rsid w:val="00650A95"/>
    <w:pPr>
      <w:keepNext/>
      <w:spacing w:before="240" w:after="120"/>
    </w:pPr>
    <w:rPr>
      <w:rFonts w:cs="Lohit Devanagari"/>
      <w:sz w:val="28"/>
      <w:szCs w:val="28"/>
    </w:rPr>
  </w:style>
  <w:style w:type="paragraph" w:styleId="a8">
    <w:name w:val="Body Text"/>
    <w:basedOn w:val="a"/>
    <w:rsid w:val="00650A95"/>
    <w:pPr>
      <w:spacing w:after="140" w:line="288" w:lineRule="auto"/>
    </w:pPr>
  </w:style>
  <w:style w:type="paragraph" w:styleId="a9">
    <w:name w:val="List"/>
    <w:basedOn w:val="a8"/>
    <w:rsid w:val="00650A95"/>
    <w:rPr>
      <w:rFonts w:cs="Lohit Devanagari"/>
    </w:rPr>
  </w:style>
  <w:style w:type="paragraph" w:customStyle="1" w:styleId="Caption">
    <w:name w:val="Caption"/>
    <w:basedOn w:val="a"/>
    <w:qFormat/>
    <w:rsid w:val="00650A95"/>
    <w:pPr>
      <w:suppressLineNumbers/>
      <w:spacing w:before="120" w:after="120"/>
    </w:pPr>
    <w:rPr>
      <w:rFonts w:cs="Lohit Devanagari"/>
      <w:i/>
      <w:iCs/>
    </w:rPr>
  </w:style>
  <w:style w:type="paragraph" w:customStyle="1" w:styleId="aa">
    <w:name w:val="Ευρετήριο"/>
    <w:basedOn w:val="a"/>
    <w:qFormat/>
    <w:rsid w:val="00650A95"/>
    <w:pPr>
      <w:suppressLineNumbers/>
    </w:pPr>
    <w:rPr>
      <w:rFonts w:cs="Lohit Devanagari"/>
    </w:rPr>
  </w:style>
  <w:style w:type="paragraph" w:customStyle="1" w:styleId="ab">
    <w:name w:val="Περιεχόμενα πίνακα"/>
    <w:basedOn w:val="a"/>
    <w:qFormat/>
    <w:rsid w:val="00650A95"/>
    <w:pPr>
      <w:suppressLineNumbers/>
    </w:pPr>
  </w:style>
  <w:style w:type="paragraph" w:customStyle="1" w:styleId="ac">
    <w:name w:val="Επικεφαλίδα πίνακα"/>
    <w:basedOn w:val="ab"/>
    <w:qFormat/>
    <w:rsid w:val="00650A95"/>
    <w:pPr>
      <w:jc w:val="center"/>
    </w:pPr>
    <w:rPr>
      <w:b/>
      <w:bCs/>
    </w:rPr>
  </w:style>
  <w:style w:type="paragraph" w:customStyle="1" w:styleId="ad">
    <w:name w:val="Περιεχόμενα λίστας"/>
    <w:basedOn w:val="a"/>
    <w:qFormat/>
    <w:rsid w:val="00650A95"/>
    <w:pPr>
      <w:ind w:left="567"/>
    </w:pPr>
  </w:style>
  <w:style w:type="numbering" w:customStyle="1" w:styleId="WW8Num1">
    <w:name w:val="WW8Num1"/>
    <w:qFormat/>
    <w:rsid w:val="00650A95"/>
  </w:style>
  <w:style w:type="paragraph" w:styleId="ae">
    <w:name w:val="Balloon Text"/>
    <w:basedOn w:val="a"/>
    <w:link w:val="Char"/>
    <w:uiPriority w:val="99"/>
    <w:semiHidden/>
    <w:unhideWhenUsed/>
    <w:rsid w:val="00896549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e"/>
    <w:uiPriority w:val="99"/>
    <w:semiHidden/>
    <w:rsid w:val="00896549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ΕΡΩΤΗΣΗ</dc:title>
  <dc:subject/>
  <dc:creator/>
  <dc:description/>
  <cp:lastModifiedBy>User</cp:lastModifiedBy>
  <cp:revision>5</cp:revision>
  <dcterms:created xsi:type="dcterms:W3CDTF">2022-01-05T13:26:00Z</dcterms:created>
  <dcterms:modified xsi:type="dcterms:W3CDTF">2022-01-05T12:56:00Z</dcterms:modified>
  <dc:language>el-GR</dc:language>
</cp:coreProperties>
</file>