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B1" w:rsidRPr="00136050" w:rsidRDefault="002478A5" w:rsidP="00F20293">
      <w:pPr>
        <w:shd w:val="clear" w:color="auto" w:fill="FFFFFF"/>
        <w:spacing w:after="0" w:line="240" w:lineRule="auto"/>
        <w:jc w:val="center"/>
        <w:rPr>
          <w:b/>
          <w:shadow/>
          <w:color w:val="31849B" w:themeColor="accent5" w:themeShade="BF"/>
          <w:sz w:val="28"/>
          <w:szCs w:val="28"/>
        </w:rPr>
      </w:pPr>
      <w:r w:rsidRPr="00136050">
        <w:rPr>
          <w:b/>
          <w:shadow/>
          <w:color w:val="31849B" w:themeColor="accent5" w:themeShade="BF"/>
          <w:sz w:val="28"/>
          <w:szCs w:val="28"/>
        </w:rPr>
        <w:t>«</w:t>
      </w:r>
      <w:r w:rsidR="00707269" w:rsidRPr="00136050">
        <w:rPr>
          <w:b/>
          <w:shadow/>
          <w:color w:val="31849B" w:themeColor="accent5" w:themeShade="BF"/>
          <w:sz w:val="28"/>
          <w:szCs w:val="28"/>
        </w:rPr>
        <w:t>Άμεση ενίσχυση και αναβάθμιση του Κέντρο</w:t>
      </w:r>
      <w:r w:rsidR="00504639" w:rsidRPr="00136050">
        <w:rPr>
          <w:b/>
          <w:shadow/>
          <w:color w:val="31849B" w:themeColor="accent5" w:themeShade="BF"/>
          <w:sz w:val="28"/>
          <w:szCs w:val="28"/>
        </w:rPr>
        <w:t>υ</w:t>
      </w:r>
      <w:r w:rsidR="00707269" w:rsidRPr="00136050">
        <w:rPr>
          <w:b/>
          <w:shadow/>
          <w:color w:val="31849B" w:themeColor="accent5" w:themeShade="BF"/>
          <w:sz w:val="28"/>
          <w:szCs w:val="28"/>
        </w:rPr>
        <w:t xml:space="preserve"> Υγείας Κάτω Χαλανδρίου</w:t>
      </w:r>
      <w:r w:rsidR="006975B1" w:rsidRPr="00136050">
        <w:rPr>
          <w:b/>
          <w:shadow/>
          <w:color w:val="31849B" w:themeColor="accent5" w:themeShade="BF"/>
          <w:sz w:val="28"/>
          <w:szCs w:val="28"/>
        </w:rPr>
        <w:t>»</w:t>
      </w:r>
    </w:p>
    <w:p w:rsidR="00F20293" w:rsidRPr="00136050" w:rsidRDefault="00F20293" w:rsidP="00F20293">
      <w:pPr>
        <w:shd w:val="clear" w:color="auto" w:fill="FFFFFF"/>
        <w:spacing w:after="0" w:line="240" w:lineRule="auto"/>
        <w:jc w:val="center"/>
        <w:rPr>
          <w:rFonts w:cs="Segoe UI Historic"/>
          <w:b/>
          <w:shadow/>
          <w:color w:val="050505"/>
          <w:u w:val="single"/>
        </w:rPr>
      </w:pPr>
    </w:p>
    <w:p w:rsidR="00504639" w:rsidRPr="00136050" w:rsidRDefault="00707269" w:rsidP="00504639">
      <w:pPr>
        <w:spacing w:after="0" w:line="240" w:lineRule="auto"/>
        <w:jc w:val="both"/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</w:pPr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Ο επικεφαλής της παράταξης </w:t>
      </w:r>
      <w:r w:rsidR="006D4453"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>μας,</w:t>
      </w:r>
      <w:r w:rsidR="00B96D28"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 Δ</w:t>
      </w:r>
      <w:r w:rsidR="006D4453"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>ημοτικ</w:t>
      </w:r>
      <w:r w:rsidR="00B96D28"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>ός Σ</w:t>
      </w:r>
      <w:bookmarkStart w:id="0" w:name="_GoBack"/>
      <w:bookmarkEnd w:id="0"/>
      <w:r w:rsidR="006D4453"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>ύμβουλος</w:t>
      </w:r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 και υποψήφιος Δήμαρχος Μάνος </w:t>
      </w:r>
      <w:proofErr w:type="spellStart"/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>Κρανίδης</w:t>
      </w:r>
      <w:proofErr w:type="spellEnd"/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 συναντήθηκε με τον Διευθυντή Κέντρου Υγείας Κάτω Χαλανδρίου </w:t>
      </w:r>
      <w:proofErr w:type="spellStart"/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>κ.Βαρδουλάκη</w:t>
      </w:r>
      <w:proofErr w:type="spellEnd"/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>, ένα</w:t>
      </w:r>
      <w:r w:rsidR="00BB2B6D"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>ν</w:t>
      </w:r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 άξιο ιατρό που έχει δώσει την ψυχή του στην μονάδα. Έγινε αναλυτική ενημέρωση και εποικοδομητική συζήτηση για τα πολλά προβλήματα λειτουργίας</w:t>
      </w:r>
      <w:r w:rsidR="00BB2B6D"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 του Κέντρου</w:t>
      </w:r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>. Προβλήματα</w:t>
      </w:r>
      <w:r w:rsidR="00BB2B6D"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 διαχρονικά</w:t>
      </w:r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 που δυστυχώς παραμένουν ανεπίλυτα. Η σωστή ανάδειξη του ζητήματος στο Δημοτικό Συμβούλιο με την ψήφιση ομόφωνου ψηφίσματος δεν επαρκεί. Η Διοίκηση του Δήμου και ο </w:t>
      </w:r>
      <w:proofErr w:type="spellStart"/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>Προέδρος</w:t>
      </w:r>
      <w:proofErr w:type="spellEnd"/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 του Δημοτικού Συμβουλίου οφείλουν άμεσα να λάβουν </w:t>
      </w:r>
      <w:r w:rsidR="007C4929"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πρακτικές </w:t>
      </w:r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πρωτοβουλίες για την άμεση και ουσιαστική ενίσχυση της μονάδας Ιατρείων Κάτω Χαλανδρίου, με εξειδικευμένο προσωπικό, εξοπλισμό και αναβάθμιση των κτιριακών υποδομών. Η αδράνεια </w:t>
      </w:r>
      <w:r w:rsidR="00504639"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 xml:space="preserve">ουσιαστικής δράσης </w:t>
      </w:r>
      <w:r w:rsidRPr="00136050"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  <w:t>τόσων ετών πρέπει να σταματήσει. Η απόφαση του Δημοτικού Συμβουλίου είναι σαφής.</w:t>
      </w:r>
    </w:p>
    <w:p w:rsidR="007B2256" w:rsidRPr="00136050" w:rsidRDefault="007B2256" w:rsidP="00504639">
      <w:pPr>
        <w:spacing w:after="0" w:line="240" w:lineRule="auto"/>
        <w:jc w:val="both"/>
        <w:rPr>
          <w:rFonts w:eastAsia="Times New Roman" w:cs="Arial"/>
          <w:shadow/>
          <w:color w:val="000000" w:themeColor="text1"/>
          <w:shd w:val="clear" w:color="auto" w:fill="FFFFFF"/>
          <w:lang w:eastAsia="el-GR"/>
        </w:rPr>
      </w:pPr>
    </w:p>
    <w:p w:rsidR="00707269" w:rsidRPr="00136050" w:rsidRDefault="00504639" w:rsidP="0070726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adow/>
          <w:sz w:val="22"/>
          <w:szCs w:val="22"/>
        </w:rPr>
      </w:pPr>
      <w:r w:rsidRPr="00136050">
        <w:rPr>
          <w:rFonts w:asciiTheme="minorHAnsi" w:hAnsiTheme="minorHAnsi" w:cs="Arial"/>
          <w:shadow/>
          <w:sz w:val="22"/>
          <w:szCs w:val="22"/>
        </w:rPr>
        <w:t>«</w:t>
      </w:r>
      <w:r w:rsidR="00707269" w:rsidRPr="00136050">
        <w:rPr>
          <w:rFonts w:asciiTheme="minorHAnsi" w:hAnsiTheme="minorHAnsi" w:cs="Arial"/>
          <w:shadow/>
          <w:sz w:val="22"/>
          <w:szCs w:val="22"/>
        </w:rPr>
        <w:t>1.     Να γίνει συνάντηση άμεσα με τον υπεύθυνο λειτουργίας του Κέντρου Υγείας Κάτω Χαλανδρίου για λεπτομερή ενημέρωση</w:t>
      </w:r>
    </w:p>
    <w:p w:rsidR="00707269" w:rsidRPr="00136050" w:rsidRDefault="00707269" w:rsidP="0070726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adow/>
          <w:sz w:val="22"/>
          <w:szCs w:val="22"/>
        </w:rPr>
      </w:pPr>
      <w:r w:rsidRPr="00136050">
        <w:rPr>
          <w:rFonts w:asciiTheme="minorHAnsi" w:hAnsiTheme="minorHAnsi" w:cs="Arial"/>
          <w:shadow/>
          <w:sz w:val="22"/>
          <w:szCs w:val="22"/>
        </w:rPr>
        <w:t>2.     Να ζητηθεί συνάντηση με το Υπουργό Υγείας προκειμένου να του μεταφέρουμε τα αιτήματα των κατοίκων για λειτουργία του Κέντρου Υγείας με τις απαραίτητες ειδικότητες γιατρών και νοσηλευτών.      </w:t>
      </w:r>
    </w:p>
    <w:p w:rsidR="00707269" w:rsidRPr="00136050" w:rsidRDefault="00707269" w:rsidP="0070726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adow/>
          <w:sz w:val="22"/>
          <w:szCs w:val="22"/>
        </w:rPr>
      </w:pPr>
      <w:r w:rsidRPr="00136050">
        <w:rPr>
          <w:rFonts w:asciiTheme="minorHAnsi" w:hAnsiTheme="minorHAnsi" w:cs="Arial"/>
          <w:shadow/>
          <w:sz w:val="22"/>
          <w:szCs w:val="22"/>
        </w:rPr>
        <w:t>3.     Να κοινοποιηθεί η παρούσα απόφαση μέσω των τοπικών ΜΜΕ προς ενημέρωση των συνδημοτών μας.</w:t>
      </w:r>
    </w:p>
    <w:p w:rsidR="00707269" w:rsidRPr="00136050" w:rsidRDefault="00707269" w:rsidP="0070726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adow/>
          <w:sz w:val="22"/>
          <w:szCs w:val="22"/>
        </w:rPr>
      </w:pPr>
      <w:r w:rsidRPr="00136050">
        <w:rPr>
          <w:rFonts w:asciiTheme="minorHAnsi" w:hAnsiTheme="minorHAnsi" w:cs="Arial"/>
          <w:shadow/>
          <w:sz w:val="22"/>
          <w:szCs w:val="22"/>
        </w:rPr>
        <w:t>4.     Να κοινοποιηθεί η παρούσα απόφαση στη Διευθύντρια του Κέντρου Υγείας Χαλανδρίου (παράρτημα του οποίου είναι το Κ.Υ Κάτω Χαλανδρίου) καθώς και στην υγειονομική περιφέρεια που ανήκει το Κ.Υ.</w:t>
      </w:r>
      <w:r w:rsidR="00504639" w:rsidRPr="00136050">
        <w:rPr>
          <w:rFonts w:asciiTheme="minorHAnsi" w:hAnsiTheme="minorHAnsi" w:cs="Arial"/>
          <w:shadow/>
          <w:sz w:val="22"/>
          <w:szCs w:val="22"/>
        </w:rPr>
        <w:t>»</w:t>
      </w:r>
    </w:p>
    <w:p w:rsidR="00707269" w:rsidRPr="00136050" w:rsidRDefault="00707269" w:rsidP="0070726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adow/>
          <w:sz w:val="22"/>
          <w:szCs w:val="22"/>
        </w:rPr>
      </w:pPr>
    </w:p>
    <w:p w:rsidR="00504639" w:rsidRPr="00136050" w:rsidRDefault="00707269" w:rsidP="0070726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adow/>
          <w:sz w:val="22"/>
          <w:szCs w:val="22"/>
        </w:rPr>
      </w:pPr>
      <w:r w:rsidRPr="00136050">
        <w:rPr>
          <w:rFonts w:asciiTheme="minorHAnsi" w:hAnsiTheme="minorHAnsi" w:cs="Arial"/>
          <w:shadow/>
          <w:sz w:val="22"/>
          <w:szCs w:val="22"/>
        </w:rPr>
        <w:t xml:space="preserve">Η Δημοτική αρχή οφείλει άμεσα να ενεργοποιηθεί για ένα θέμα που έχει αδιαφορήσει τα προηγούμενα 8 έτη. Το ζήτημα πρέπει να φτάσει άμεσα στην ηγεσία του Υπουργείου </w:t>
      </w:r>
      <w:r w:rsidR="00BB2B6D" w:rsidRPr="00136050">
        <w:rPr>
          <w:rFonts w:asciiTheme="minorHAnsi" w:hAnsiTheme="minorHAnsi" w:cs="Arial"/>
          <w:shadow/>
          <w:sz w:val="22"/>
          <w:szCs w:val="22"/>
        </w:rPr>
        <w:t xml:space="preserve">Υγείας </w:t>
      </w:r>
      <w:r w:rsidRPr="00136050">
        <w:rPr>
          <w:rFonts w:asciiTheme="minorHAnsi" w:hAnsiTheme="minorHAnsi" w:cs="Arial"/>
          <w:shadow/>
          <w:sz w:val="22"/>
          <w:szCs w:val="22"/>
        </w:rPr>
        <w:t>για οριστικές αποφάσεις</w:t>
      </w:r>
      <w:r w:rsidR="00BB2B6D" w:rsidRPr="00136050">
        <w:rPr>
          <w:rFonts w:asciiTheme="minorHAnsi" w:hAnsiTheme="minorHAnsi" w:cs="Arial"/>
          <w:shadow/>
          <w:sz w:val="22"/>
          <w:szCs w:val="22"/>
        </w:rPr>
        <w:t xml:space="preserve"> ενίσχυσης της μονάδας</w:t>
      </w:r>
      <w:r w:rsidRPr="00136050">
        <w:rPr>
          <w:rFonts w:asciiTheme="minorHAnsi" w:hAnsiTheme="minorHAnsi" w:cs="Arial"/>
          <w:shadow/>
          <w:sz w:val="22"/>
          <w:szCs w:val="22"/>
        </w:rPr>
        <w:t xml:space="preserve">. Η θέση τη δημοτικής μας παράταξης είναι ότι το Κέντρο Υγείας Κάτω Χαλανδρίου είναι εξαιρετικά σημαντικό, υποστηρίζει την υγεία χιλιάδων </w:t>
      </w:r>
      <w:proofErr w:type="spellStart"/>
      <w:r w:rsidRPr="00136050">
        <w:rPr>
          <w:rFonts w:asciiTheme="minorHAnsi" w:hAnsiTheme="minorHAnsi" w:cs="Arial"/>
          <w:shadow/>
          <w:sz w:val="22"/>
          <w:szCs w:val="22"/>
        </w:rPr>
        <w:t>Χαλανδραίων</w:t>
      </w:r>
      <w:proofErr w:type="spellEnd"/>
      <w:r w:rsidRPr="00136050">
        <w:rPr>
          <w:rFonts w:asciiTheme="minorHAnsi" w:hAnsiTheme="minorHAnsi" w:cs="Arial"/>
          <w:shadow/>
          <w:sz w:val="22"/>
          <w:szCs w:val="22"/>
        </w:rPr>
        <w:t xml:space="preserve"> συμπολιτών μας </w:t>
      </w:r>
      <w:r w:rsidR="00504639" w:rsidRPr="00136050">
        <w:rPr>
          <w:rFonts w:asciiTheme="minorHAnsi" w:hAnsiTheme="minorHAnsi" w:cs="Arial"/>
          <w:shadow/>
          <w:sz w:val="22"/>
          <w:szCs w:val="22"/>
        </w:rPr>
        <w:t xml:space="preserve">και πρέπει να </w:t>
      </w:r>
      <w:r w:rsidR="00BB2B6D" w:rsidRPr="00136050">
        <w:rPr>
          <w:rFonts w:asciiTheme="minorHAnsi" w:hAnsiTheme="minorHAnsi" w:cs="Arial"/>
          <w:shadow/>
          <w:sz w:val="22"/>
          <w:szCs w:val="22"/>
        </w:rPr>
        <w:t>αναβαθμιστεί άμεσα</w:t>
      </w:r>
      <w:r w:rsidR="00504639" w:rsidRPr="00136050">
        <w:rPr>
          <w:rFonts w:asciiTheme="minorHAnsi" w:hAnsiTheme="minorHAnsi" w:cs="Arial"/>
          <w:shadow/>
          <w:sz w:val="22"/>
          <w:szCs w:val="22"/>
        </w:rPr>
        <w:t xml:space="preserve"> σε ένα δυνατό και αποτελεσματικό κέντρο Πρωτοβάθμιας Υγείας με πλήρεις σύγχρονες προδιαγραφές και επαρκές </w:t>
      </w:r>
      <w:proofErr w:type="spellStart"/>
      <w:r w:rsidR="00BB2B6D" w:rsidRPr="00136050">
        <w:rPr>
          <w:rFonts w:asciiTheme="minorHAnsi" w:hAnsiTheme="minorHAnsi" w:cs="Arial"/>
          <w:shadow/>
          <w:sz w:val="22"/>
          <w:szCs w:val="22"/>
        </w:rPr>
        <w:t>εξιδεικευμένο</w:t>
      </w:r>
      <w:proofErr w:type="spellEnd"/>
      <w:r w:rsidR="00BB2B6D" w:rsidRPr="00136050">
        <w:rPr>
          <w:rFonts w:asciiTheme="minorHAnsi" w:hAnsiTheme="minorHAnsi" w:cs="Arial"/>
          <w:shadow/>
          <w:sz w:val="22"/>
          <w:szCs w:val="22"/>
        </w:rPr>
        <w:t xml:space="preserve"> </w:t>
      </w:r>
      <w:r w:rsidR="00504639" w:rsidRPr="00136050">
        <w:rPr>
          <w:rFonts w:asciiTheme="minorHAnsi" w:hAnsiTheme="minorHAnsi" w:cs="Arial"/>
          <w:shadow/>
          <w:sz w:val="22"/>
          <w:szCs w:val="22"/>
        </w:rPr>
        <w:t xml:space="preserve">προσωπικό.  Όπως αρμόζει σε μια </w:t>
      </w:r>
      <w:r w:rsidR="00BB2B6D" w:rsidRPr="00136050">
        <w:rPr>
          <w:rFonts w:asciiTheme="minorHAnsi" w:hAnsiTheme="minorHAnsi" w:cs="Arial"/>
          <w:shadow/>
          <w:sz w:val="22"/>
          <w:szCs w:val="22"/>
        </w:rPr>
        <w:t xml:space="preserve">μεγάλη </w:t>
      </w:r>
      <w:r w:rsidR="00504639" w:rsidRPr="00136050">
        <w:rPr>
          <w:rFonts w:asciiTheme="minorHAnsi" w:hAnsiTheme="minorHAnsi" w:cs="Arial"/>
          <w:shadow/>
          <w:sz w:val="22"/>
          <w:szCs w:val="22"/>
        </w:rPr>
        <w:t>πόλη σαν το Χαλάνδρι και τους χιλιάδες συμπολίτες μας.</w:t>
      </w:r>
      <w:r w:rsidR="007C4929" w:rsidRPr="00136050">
        <w:rPr>
          <w:rFonts w:asciiTheme="minorHAnsi" w:hAnsiTheme="minorHAnsi" w:cs="Arial"/>
          <w:shadow/>
          <w:sz w:val="22"/>
          <w:szCs w:val="22"/>
        </w:rPr>
        <w:t xml:space="preserve"> </w:t>
      </w:r>
      <w:r w:rsidR="00BB2B6D" w:rsidRPr="00136050">
        <w:rPr>
          <w:rFonts w:asciiTheme="minorHAnsi" w:hAnsiTheme="minorHAnsi" w:cs="Arial"/>
          <w:shadow/>
          <w:sz w:val="22"/>
          <w:szCs w:val="22"/>
        </w:rPr>
        <w:t>Γιατί η</w:t>
      </w:r>
      <w:r w:rsidR="007C4929" w:rsidRPr="00136050">
        <w:rPr>
          <w:rFonts w:asciiTheme="minorHAnsi" w:hAnsiTheme="minorHAnsi" w:cs="Arial"/>
          <w:shadow/>
          <w:sz w:val="22"/>
          <w:szCs w:val="22"/>
        </w:rPr>
        <w:t xml:space="preserve"> </w:t>
      </w:r>
      <w:r w:rsidR="00CC75B2" w:rsidRPr="00136050">
        <w:rPr>
          <w:rFonts w:asciiTheme="minorHAnsi" w:hAnsiTheme="minorHAnsi" w:cs="Arial"/>
          <w:shadow/>
          <w:sz w:val="22"/>
          <w:szCs w:val="22"/>
        </w:rPr>
        <w:t xml:space="preserve">Δημόσια </w:t>
      </w:r>
      <w:r w:rsidR="007C4929" w:rsidRPr="00136050">
        <w:rPr>
          <w:rFonts w:asciiTheme="minorHAnsi" w:hAnsiTheme="minorHAnsi" w:cs="Arial"/>
          <w:shadow/>
          <w:sz w:val="22"/>
          <w:szCs w:val="22"/>
        </w:rPr>
        <w:t>Υγεία είναι ένα ζήτημα ύψιστης σημασίας για την δημοτική παράταξη μας.</w:t>
      </w:r>
    </w:p>
    <w:p w:rsidR="006975B1" w:rsidRPr="00136050" w:rsidRDefault="006975B1" w:rsidP="006975B1">
      <w:pPr>
        <w:spacing w:after="0" w:line="240" w:lineRule="auto"/>
        <w:jc w:val="both"/>
        <w:rPr>
          <w:rFonts w:eastAsia="Times New Roman" w:cs="Segoe UI Historic"/>
          <w:shadow/>
          <w:color w:val="050505"/>
          <w:shd w:val="clear" w:color="auto" w:fill="FFFFFF"/>
          <w:lang w:eastAsia="el-GR"/>
        </w:rPr>
      </w:pPr>
    </w:p>
    <w:p w:rsidR="006975B1" w:rsidRPr="00136050" w:rsidRDefault="00606625" w:rsidP="00504639">
      <w:pPr>
        <w:spacing w:after="0" w:line="240" w:lineRule="auto"/>
        <w:jc w:val="both"/>
        <w:rPr>
          <w:rFonts w:eastAsia="Times New Roman" w:cs="Segoe UI Historic"/>
          <w:b/>
          <w:shadow/>
          <w:color w:val="050505"/>
          <w:u w:val="single"/>
          <w:lang w:eastAsia="el-GR"/>
        </w:rPr>
      </w:pPr>
      <w:r w:rsidRPr="00136050">
        <w:rPr>
          <w:rFonts w:eastAsia="Times New Roman" w:cs="Segoe UI Historic"/>
          <w:shadow/>
          <w:color w:val="050505"/>
          <w:shd w:val="clear" w:color="auto" w:fill="FFFFFF"/>
          <w:lang w:eastAsia="el-GR"/>
        </w:rPr>
        <w:t>ΧΑΛΑΝΔΡΙ ΟΡΙΖΟΝΤΑΣ 2023</w:t>
      </w:r>
    </w:p>
    <w:sectPr w:rsidR="006975B1" w:rsidRPr="00136050" w:rsidSect="0008676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E0" w:rsidRDefault="003835E0" w:rsidP="00043306">
      <w:pPr>
        <w:spacing w:after="0" w:line="240" w:lineRule="auto"/>
      </w:pPr>
      <w:r>
        <w:separator/>
      </w:r>
    </w:p>
  </w:endnote>
  <w:endnote w:type="continuationSeparator" w:id="0">
    <w:p w:rsidR="003835E0" w:rsidRDefault="003835E0" w:rsidP="0004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58202"/>
      <w:docPartObj>
        <w:docPartGallery w:val="Page Numbers (Bottom of Page)"/>
        <w:docPartUnique/>
      </w:docPartObj>
    </w:sdtPr>
    <w:sdtContent>
      <w:p w:rsidR="00043306" w:rsidRDefault="00214920">
        <w:pPr>
          <w:pStyle w:val="a6"/>
          <w:jc w:val="center"/>
        </w:pPr>
        <w:r>
          <w:fldChar w:fldCharType="begin"/>
        </w:r>
        <w:r w:rsidR="00043306">
          <w:instrText>PAGE   \* MERGEFORMAT</w:instrText>
        </w:r>
        <w:r>
          <w:fldChar w:fldCharType="separate"/>
        </w:r>
        <w:r w:rsidR="00136050">
          <w:rPr>
            <w:noProof/>
          </w:rPr>
          <w:t>1</w:t>
        </w:r>
        <w:r>
          <w:fldChar w:fldCharType="end"/>
        </w:r>
      </w:p>
    </w:sdtContent>
  </w:sdt>
  <w:p w:rsidR="00043306" w:rsidRDefault="000433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E0" w:rsidRDefault="003835E0" w:rsidP="00043306">
      <w:pPr>
        <w:spacing w:after="0" w:line="240" w:lineRule="auto"/>
      </w:pPr>
      <w:r>
        <w:separator/>
      </w:r>
    </w:p>
  </w:footnote>
  <w:footnote w:type="continuationSeparator" w:id="0">
    <w:p w:rsidR="003835E0" w:rsidRDefault="003835E0" w:rsidP="0004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🟢" style="width:18pt;height:18pt;visibility:visible;mso-wrap-style:square" o:bullet="t">
        <v:imagedata r:id="rId1" o:title="🟢"/>
      </v:shape>
    </w:pict>
  </w:numPicBullet>
  <w:numPicBullet w:numPicBulletId="1">
    <w:pict>
      <v:shape id="_x0000_i1045" type="#_x0000_t75" alt="✊" style="width:18pt;height:18pt;visibility:visible;mso-wrap-style:square" o:bullet="t">
        <v:imagedata r:id="rId2" o:title="✊"/>
      </v:shape>
    </w:pict>
  </w:numPicBullet>
  <w:abstractNum w:abstractNumId="0">
    <w:nsid w:val="0B782B22"/>
    <w:multiLevelType w:val="hybridMultilevel"/>
    <w:tmpl w:val="DFAEB2F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163F"/>
    <w:multiLevelType w:val="hybridMultilevel"/>
    <w:tmpl w:val="4306940C"/>
    <w:lvl w:ilvl="0" w:tplc="C130F1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F3123"/>
    <w:multiLevelType w:val="hybridMultilevel"/>
    <w:tmpl w:val="D698429C"/>
    <w:lvl w:ilvl="0" w:tplc="973A05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104429"/>
    <w:multiLevelType w:val="hybridMultilevel"/>
    <w:tmpl w:val="1BD41A34"/>
    <w:lvl w:ilvl="0" w:tplc="C130F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A1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24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E1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48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6A2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82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6A47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2317E4"/>
    <w:multiLevelType w:val="hybridMultilevel"/>
    <w:tmpl w:val="9880F1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11E63"/>
    <w:multiLevelType w:val="hybridMultilevel"/>
    <w:tmpl w:val="C95C4D4A"/>
    <w:lvl w:ilvl="0" w:tplc="C130F1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555FA"/>
    <w:multiLevelType w:val="hybridMultilevel"/>
    <w:tmpl w:val="63E6F8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37451A"/>
    <w:multiLevelType w:val="hybridMultilevel"/>
    <w:tmpl w:val="56486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350"/>
    <w:rsid w:val="00021B39"/>
    <w:rsid w:val="000249EC"/>
    <w:rsid w:val="00043306"/>
    <w:rsid w:val="00046E52"/>
    <w:rsid w:val="00057DCA"/>
    <w:rsid w:val="00066682"/>
    <w:rsid w:val="00086765"/>
    <w:rsid w:val="000E6E3A"/>
    <w:rsid w:val="00126169"/>
    <w:rsid w:val="00136050"/>
    <w:rsid w:val="00175B40"/>
    <w:rsid w:val="00186E21"/>
    <w:rsid w:val="00200FD5"/>
    <w:rsid w:val="002107AF"/>
    <w:rsid w:val="00214920"/>
    <w:rsid w:val="002478A5"/>
    <w:rsid w:val="00277FE9"/>
    <w:rsid w:val="002D41B1"/>
    <w:rsid w:val="00311B0A"/>
    <w:rsid w:val="00315AC4"/>
    <w:rsid w:val="0036787A"/>
    <w:rsid w:val="003835E0"/>
    <w:rsid w:val="00391914"/>
    <w:rsid w:val="003A72F0"/>
    <w:rsid w:val="003E410B"/>
    <w:rsid w:val="00413BB7"/>
    <w:rsid w:val="00424262"/>
    <w:rsid w:val="00496C53"/>
    <w:rsid w:val="004C1A24"/>
    <w:rsid w:val="00504639"/>
    <w:rsid w:val="00532DB8"/>
    <w:rsid w:val="00536F6A"/>
    <w:rsid w:val="00552159"/>
    <w:rsid w:val="00584E0D"/>
    <w:rsid w:val="00585DE6"/>
    <w:rsid w:val="005D5383"/>
    <w:rsid w:val="00606625"/>
    <w:rsid w:val="0061379E"/>
    <w:rsid w:val="00624C65"/>
    <w:rsid w:val="00653E07"/>
    <w:rsid w:val="006975B1"/>
    <w:rsid w:val="006B4583"/>
    <w:rsid w:val="006C6E29"/>
    <w:rsid w:val="006D4453"/>
    <w:rsid w:val="006F0468"/>
    <w:rsid w:val="00707269"/>
    <w:rsid w:val="00755D15"/>
    <w:rsid w:val="00766C83"/>
    <w:rsid w:val="00790B25"/>
    <w:rsid w:val="007B2256"/>
    <w:rsid w:val="007C4929"/>
    <w:rsid w:val="007C65A1"/>
    <w:rsid w:val="007E2F5F"/>
    <w:rsid w:val="007F39AA"/>
    <w:rsid w:val="0088718E"/>
    <w:rsid w:val="008947D1"/>
    <w:rsid w:val="008E6841"/>
    <w:rsid w:val="008F0019"/>
    <w:rsid w:val="009006D0"/>
    <w:rsid w:val="0091261F"/>
    <w:rsid w:val="009232D4"/>
    <w:rsid w:val="00955850"/>
    <w:rsid w:val="009623E6"/>
    <w:rsid w:val="00964A83"/>
    <w:rsid w:val="00967350"/>
    <w:rsid w:val="00982AC2"/>
    <w:rsid w:val="009C5BB2"/>
    <w:rsid w:val="009D1501"/>
    <w:rsid w:val="009E55CE"/>
    <w:rsid w:val="00A70FFF"/>
    <w:rsid w:val="00A827EC"/>
    <w:rsid w:val="00AB2FF8"/>
    <w:rsid w:val="00AD00E1"/>
    <w:rsid w:val="00B54522"/>
    <w:rsid w:val="00B604A1"/>
    <w:rsid w:val="00B81E39"/>
    <w:rsid w:val="00B92A5B"/>
    <w:rsid w:val="00B96D28"/>
    <w:rsid w:val="00B97F5F"/>
    <w:rsid w:val="00BB2B6D"/>
    <w:rsid w:val="00BE02E3"/>
    <w:rsid w:val="00C44AEC"/>
    <w:rsid w:val="00C5634B"/>
    <w:rsid w:val="00C64849"/>
    <w:rsid w:val="00C67764"/>
    <w:rsid w:val="00C91FF4"/>
    <w:rsid w:val="00CA1E17"/>
    <w:rsid w:val="00CA3195"/>
    <w:rsid w:val="00CB30C6"/>
    <w:rsid w:val="00CC5AC5"/>
    <w:rsid w:val="00CC68AD"/>
    <w:rsid w:val="00CC75B2"/>
    <w:rsid w:val="00CD5D3C"/>
    <w:rsid w:val="00CF3521"/>
    <w:rsid w:val="00D1256F"/>
    <w:rsid w:val="00D23AEE"/>
    <w:rsid w:val="00D66117"/>
    <w:rsid w:val="00D75E55"/>
    <w:rsid w:val="00D77D70"/>
    <w:rsid w:val="00D91380"/>
    <w:rsid w:val="00D93776"/>
    <w:rsid w:val="00DA1626"/>
    <w:rsid w:val="00DD1134"/>
    <w:rsid w:val="00DD59B9"/>
    <w:rsid w:val="00DE3EFC"/>
    <w:rsid w:val="00DF215D"/>
    <w:rsid w:val="00E24FDF"/>
    <w:rsid w:val="00E35E36"/>
    <w:rsid w:val="00E44A68"/>
    <w:rsid w:val="00E62B88"/>
    <w:rsid w:val="00E71932"/>
    <w:rsid w:val="00E82A51"/>
    <w:rsid w:val="00EB28D0"/>
    <w:rsid w:val="00EB3F74"/>
    <w:rsid w:val="00ED15A7"/>
    <w:rsid w:val="00EE6334"/>
    <w:rsid w:val="00F20293"/>
    <w:rsid w:val="00F96F25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4FD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4FD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43306"/>
  </w:style>
  <w:style w:type="paragraph" w:styleId="a6">
    <w:name w:val="footer"/>
    <w:basedOn w:val="a"/>
    <w:link w:val="Char1"/>
    <w:uiPriority w:val="99"/>
    <w:unhideWhenUsed/>
    <w:rsid w:val="00043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43306"/>
  </w:style>
  <w:style w:type="character" w:styleId="-">
    <w:name w:val="Hyperlink"/>
    <w:basedOn w:val="a0"/>
    <w:uiPriority w:val="99"/>
    <w:semiHidden/>
    <w:unhideWhenUsed/>
    <w:rsid w:val="00536F6A"/>
    <w:rPr>
      <w:color w:val="0000FF"/>
      <w:u w:val="single"/>
    </w:rPr>
  </w:style>
  <w:style w:type="character" w:customStyle="1" w:styleId="nc684nl6">
    <w:name w:val="nc684nl6"/>
    <w:basedOn w:val="a0"/>
    <w:rsid w:val="00BE02E3"/>
  </w:style>
  <w:style w:type="character" w:customStyle="1" w:styleId="l9j0dhe7">
    <w:name w:val="l9j0dhe7"/>
    <w:basedOn w:val="a0"/>
    <w:rsid w:val="006975B1"/>
  </w:style>
  <w:style w:type="paragraph" w:styleId="Web">
    <w:name w:val="Normal (Web)"/>
    <w:basedOn w:val="a"/>
    <w:uiPriority w:val="99"/>
    <w:semiHidden/>
    <w:unhideWhenUsed/>
    <w:rsid w:val="0070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1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2022-02-20T18:19:00Z</dcterms:created>
  <dcterms:modified xsi:type="dcterms:W3CDTF">2022-02-20T18:19:00Z</dcterms:modified>
</cp:coreProperties>
</file>