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A3D" w:rsidRPr="0059417C" w:rsidRDefault="000D2A3D" w:rsidP="000D2A3D">
      <w:pPr>
        <w:shd w:val="clear" w:color="auto" w:fill="FFFFFF"/>
        <w:spacing w:before="100" w:beforeAutospacing="1" w:after="100" w:afterAutospacing="1" w:line="254" w:lineRule="auto"/>
        <w:jc w:val="center"/>
        <w:rPr>
          <w:rFonts w:ascii="Calibri" w:eastAsia="Times New Roman" w:hAnsi="Calibri" w:cs="Calibri"/>
          <w:b/>
          <w:bCs/>
          <w:lang w:eastAsia="el-GR"/>
        </w:rPr>
      </w:pPr>
      <w:r w:rsidRPr="0059417C">
        <w:rPr>
          <w:rFonts w:ascii="Calibri" w:eastAsia="Times New Roman" w:hAnsi="Calibri" w:cs="Calibri"/>
          <w:b/>
          <w:bCs/>
          <w:lang w:eastAsia="el-GR"/>
        </w:rPr>
        <w:t>ΕΧΟΥΝ ΤΟ ΘΡΑΣΟΣ ΚΑΙ ΠΑΝΗΓΥΡΙΖΟΥΝ ΓΙΑ ΤΑ ΠΑΝΑΚΡΙΒΑ ΑΠΟΡΡΙΜΜΑΤΟΦΟΡΑ ΚΑΙ ΣΙΩΠΟΥΝ ΓΙΑ ΠΟΛΛΑ</w:t>
      </w:r>
    </w:p>
    <w:p w:rsidR="000D2A3D" w:rsidRPr="0059417C" w:rsidRDefault="000D2A3D" w:rsidP="000D2A3D">
      <w:pPr>
        <w:shd w:val="clear" w:color="auto" w:fill="FFFFFF"/>
        <w:spacing w:before="100" w:beforeAutospacing="1" w:after="100" w:afterAutospacing="1" w:line="254" w:lineRule="auto"/>
        <w:rPr>
          <w:rFonts w:ascii="Calibri" w:eastAsia="Times New Roman" w:hAnsi="Calibri" w:cs="Calibri"/>
          <w:lang w:eastAsia="el-GR"/>
        </w:rPr>
      </w:pPr>
      <w:r w:rsidRPr="0059417C">
        <w:rPr>
          <w:rFonts w:ascii="Calibri" w:eastAsia="Times New Roman" w:hAnsi="Calibri" w:cs="Calibri"/>
          <w:lang w:eastAsia="el-GR"/>
        </w:rPr>
        <w:t xml:space="preserve">Η μαύρη προπαγάνδα, η διαστρέβλωση και τα χονδροειδή ψέματα είναι στην καθημερινή πρακτική του δημάρχου </w:t>
      </w:r>
      <w:r w:rsidRPr="0059417C">
        <w:rPr>
          <w:rFonts w:ascii="Calibri" w:eastAsia="Times New Roman" w:hAnsi="Calibri" w:cs="Calibri"/>
          <w:b/>
          <w:bCs/>
          <w:lang w:eastAsia="el-GR"/>
        </w:rPr>
        <w:t>που ψάχνει αγωνιωδώς να αλλάξει την εικόνα και την ατζέντα της ανεπάρκειας και της αποτυχίας του</w:t>
      </w:r>
      <w:r w:rsidRPr="0059417C">
        <w:rPr>
          <w:rFonts w:ascii="Calibri" w:eastAsia="Times New Roman" w:hAnsi="Calibri" w:cs="Calibri"/>
          <w:lang w:eastAsia="el-GR"/>
        </w:rPr>
        <w:t>.  Από τη μία  καλούσε σε κάθε συνεδρίαση τον επικεφαλής της Νέας Αρχής να πάει στον "εισαγγελέα και στην Κατεχάκη" αλλιώς θα τον καταγγείλει για συκοφάντη και από την άλλη, αφού του απέδωσε τον τίτλο "του γενικού εισαγγελέα της πόλης"   τον κατηγορεί τώρα για καθυστέρηση του έργου του.</w:t>
      </w:r>
    </w:p>
    <w:p w:rsidR="000D2A3D" w:rsidRPr="0059417C" w:rsidRDefault="000D2A3D" w:rsidP="000D2A3D">
      <w:pPr>
        <w:shd w:val="clear" w:color="auto" w:fill="FFFFFF"/>
        <w:spacing w:before="100" w:beforeAutospacing="1" w:after="100" w:afterAutospacing="1" w:line="254" w:lineRule="auto"/>
        <w:rPr>
          <w:rFonts w:ascii="Calibri" w:eastAsia="Times New Roman" w:hAnsi="Calibri" w:cs="Calibri"/>
          <w:lang w:eastAsia="el-GR"/>
        </w:rPr>
      </w:pPr>
      <w:r w:rsidRPr="0059417C">
        <w:rPr>
          <w:rFonts w:ascii="Calibri" w:eastAsia="Times New Roman" w:hAnsi="Calibri" w:cs="Calibri"/>
          <w:lang w:eastAsia="el-GR"/>
        </w:rPr>
        <w:t xml:space="preserve">Και όλα αυτά ενώ γνωρίζει ότι ο ίδιος:     </w:t>
      </w:r>
    </w:p>
    <w:p w:rsidR="000D2A3D" w:rsidRPr="0059417C" w:rsidRDefault="000D2A3D" w:rsidP="000D2A3D">
      <w:pPr>
        <w:spacing w:before="100" w:beforeAutospacing="1" w:after="100" w:afterAutospacing="1" w:line="254" w:lineRule="auto"/>
        <w:rPr>
          <w:rFonts w:ascii="Calibri" w:eastAsia="Times New Roman" w:hAnsi="Calibri" w:cs="Calibri"/>
          <w:b/>
          <w:bCs/>
          <w:lang w:eastAsia="el-GR"/>
        </w:rPr>
      </w:pPr>
      <w:r w:rsidRPr="0059417C">
        <w:rPr>
          <w:rFonts w:ascii="Calibri" w:eastAsia="Times New Roman" w:hAnsi="Calibri" w:cs="Calibri"/>
          <w:lang w:eastAsia="el-GR"/>
        </w:rPr>
        <w:t xml:space="preserve"> Επιχείρησε αρχικά να πραγματοποιήσει το σύνολο της προμήθειας των μηχανημάτων με την εκταμίευση δημοτικών πόρων, που θα προέρχονταν ή θα καλύπτονταν από την εξάντληση του αποθεματικού και την αύξηση των δημοτικών τελών (είναι πρόσφατες οι σχετικές εισηγήσεις-αποφάσεις και οι μάχες που δόθηκαν μέσα στο Δημοτικό Συμβούλιο από την αντιπολίτευση για να το αποτρέψουμε). Κατόπιν όμως της αναφοράς προς στο Ελεγκτικό Συνέδριο, όπου ήδη είχε σταλεί προς έλεγχο η  σύμβαση, για την ανάθεση της προμήθειας των απορριμματοφόρων στον μοναδικό συμμετέχοντα,  </w:t>
      </w:r>
      <w:r w:rsidRPr="0059417C">
        <w:rPr>
          <w:rFonts w:ascii="Calibri" w:eastAsia="Times New Roman" w:hAnsi="Calibri" w:cs="Calibri"/>
          <w:b/>
          <w:bCs/>
          <w:lang w:eastAsia="el-GR"/>
        </w:rPr>
        <w:t xml:space="preserve">η Δημοτική Αρχή υποχρεώθηκε να αναμορφώσει τον προϋπολογισμό του Δήμου και να προβλέψει τους χορηγούμενους από το πρόγραμμα ΦΙΛΟΔΗΜΟΣ </w:t>
      </w:r>
      <w:r w:rsidRPr="0059417C">
        <w:rPr>
          <w:rFonts w:ascii="Calibri" w:eastAsia="Times New Roman" w:hAnsi="Calibri" w:cs="Calibri"/>
          <w:b/>
          <w:bCs/>
          <w:lang w:val="en-US" w:eastAsia="el-GR"/>
        </w:rPr>
        <w:t>II</w:t>
      </w:r>
      <w:r w:rsidRPr="0059417C">
        <w:rPr>
          <w:rFonts w:ascii="Calibri" w:eastAsia="Times New Roman" w:hAnsi="Calibri" w:cs="Calibri"/>
          <w:b/>
          <w:bCs/>
          <w:lang w:eastAsia="el-GR"/>
        </w:rPr>
        <w:t xml:space="preserve"> πόρους για την κάλυψη μέρους της δαπάνης προμήθειας των απορριμματοφόρων. Η αναγκαστική και  επιβεβλημένη διόρθωση και προσαρμογή των προβλεπόμενων πιστώσεων για την πραγματοποίηση της προμήθειας, απέτρεψε την απώλεια της κρατικής επιχορήγησης  και  ανέδειξε την ανεπάρκεια της δημοτικής αρχής που είχε ξεχάσει πιστώσεις 883.000 ευρώ!!! Όπως έχει ξεχάσει το αμαξοστάσιο, τον σταθμό μεταφόρτωσης, το πράσινο σημείο, την ανακύκλωση, τους καφέ κάδους και τα ΜΑΠ.</w:t>
      </w:r>
    </w:p>
    <w:p w:rsidR="000D2A3D" w:rsidRPr="0059417C" w:rsidRDefault="000D2A3D" w:rsidP="000D2A3D">
      <w:pPr>
        <w:spacing w:before="100" w:beforeAutospacing="1" w:after="100" w:afterAutospacing="1" w:line="254" w:lineRule="auto"/>
        <w:rPr>
          <w:rFonts w:ascii="Calibri" w:eastAsia="Times New Roman" w:hAnsi="Calibri" w:cs="Calibri"/>
          <w:b/>
          <w:bCs/>
          <w:lang w:eastAsia="el-GR"/>
        </w:rPr>
      </w:pPr>
      <w:r w:rsidRPr="0059417C">
        <w:rPr>
          <w:rFonts w:ascii="Calibri" w:eastAsia="Times New Roman" w:hAnsi="Calibri" w:cs="Calibri"/>
          <w:b/>
          <w:bCs/>
          <w:lang w:eastAsia="el-GR"/>
        </w:rPr>
        <w:t>Το ποιος πρέπει να ζητήσει συγνώμη είναι προφανές.</w:t>
      </w:r>
    </w:p>
    <w:p w:rsidR="000D2A3D" w:rsidRPr="0059417C" w:rsidRDefault="000D2A3D" w:rsidP="000D2A3D">
      <w:pPr>
        <w:spacing w:before="100" w:beforeAutospacing="1" w:after="100" w:afterAutospacing="1" w:line="254" w:lineRule="auto"/>
        <w:rPr>
          <w:rFonts w:ascii="Calibri" w:eastAsia="Times New Roman" w:hAnsi="Calibri" w:cs="Calibri"/>
          <w:lang w:eastAsia="el-GR"/>
        </w:rPr>
      </w:pPr>
      <w:r w:rsidRPr="0059417C">
        <w:rPr>
          <w:rFonts w:ascii="Calibri" w:eastAsia="Times New Roman" w:hAnsi="Calibri" w:cs="Calibri"/>
          <w:lang w:eastAsia="el-GR"/>
        </w:rPr>
        <w:t xml:space="preserve">Για το άλλο μεγάλο ψέμα των δήθεν «καθυστερήσεων της διαδικασίας» θα πρέπει να γνωρίζουν ότι </w:t>
      </w:r>
      <w:r w:rsidRPr="0059417C">
        <w:rPr>
          <w:rFonts w:ascii="Calibri" w:eastAsia="Times New Roman" w:hAnsi="Calibri" w:cs="Calibri"/>
          <w:b/>
          <w:bCs/>
          <w:lang w:eastAsia="el-GR"/>
        </w:rPr>
        <w:t>οι προθεσμίες του προσυμβατικού ελέγχου του Ελεγκτικού Συνεδρίου δεν επηρεάζονται από παρεμβάσεις και υπομνήματα, αλλά από ελλείψεις του φακέλου όπως στην προκειμένη περίπτωση</w:t>
      </w:r>
      <w:r w:rsidRPr="0059417C">
        <w:rPr>
          <w:rFonts w:ascii="Calibri" w:eastAsia="Times New Roman" w:hAnsi="Calibri" w:cs="Calibri"/>
          <w:lang w:eastAsia="el-GR"/>
        </w:rPr>
        <w:t xml:space="preserve">. Η δημοτική αρχή που επί 20 μήνες έφερνε και ξανάφερνε στην Οικονομική Επιτροπή διορθώνοντας την μελέτη και τους όρους της διακήρυξης, </w:t>
      </w:r>
      <w:r w:rsidRPr="0059417C">
        <w:rPr>
          <w:rFonts w:ascii="Calibri" w:eastAsia="Times New Roman" w:hAnsi="Calibri" w:cs="Calibri"/>
          <w:b/>
          <w:bCs/>
          <w:lang w:eastAsia="el-GR"/>
        </w:rPr>
        <w:t>«κόβοντας και ράβοντας» και αυξάνοντας υπερβολικά τον προϋπολογισμό</w:t>
      </w:r>
      <w:r w:rsidRPr="0059417C">
        <w:rPr>
          <w:rFonts w:ascii="Calibri" w:eastAsia="Times New Roman" w:hAnsi="Calibri" w:cs="Calibri"/>
          <w:lang w:eastAsia="el-GR"/>
        </w:rPr>
        <w:t xml:space="preserve"> για να οδηγηθούμε  στο τελικό αποτέλεσμα του διαγωνισμού του ενός, με μηδενική σχεδόν έκπτωση, έχει το θράσος να μας κατηγορεί!!! Ας μας βρει όμως έναν από τους 332 Δήμους της ελληνικής επικράτειας </w:t>
      </w:r>
      <w:r w:rsidRPr="0059417C">
        <w:rPr>
          <w:rFonts w:ascii="Calibri" w:eastAsia="Times New Roman" w:hAnsi="Calibri" w:cs="Calibri"/>
          <w:lang w:eastAsia="el-GR"/>
        </w:rPr>
        <w:lastRenderedPageBreak/>
        <w:t xml:space="preserve">που αγόρασαν απορριμματοφόρα στην ίδια τιμή με τον Δήμο μας, ενώ εμείς μπορούμε να παρουσιάσουμε πάνω από 100 Δήμους που αγόρασαν απορριμματοφόρα των 16 κυβικών, κατά 30 έως 70 χιλιάδες ευρώ φτηνότερα και εντός της κρατικής επιχορήγησης που είχε συγκεκριμένο ενδεικτικό προϋπολογισμό.   </w:t>
      </w:r>
    </w:p>
    <w:p w:rsidR="000D2A3D" w:rsidRPr="0059417C" w:rsidRDefault="000D2A3D" w:rsidP="000D2A3D">
      <w:pPr>
        <w:shd w:val="clear" w:color="auto" w:fill="FFFFFF"/>
        <w:spacing w:before="100" w:beforeAutospacing="1" w:after="100" w:afterAutospacing="1" w:line="254" w:lineRule="auto"/>
        <w:rPr>
          <w:rFonts w:ascii="Calibri" w:eastAsia="Times New Roman" w:hAnsi="Calibri" w:cs="Calibri"/>
          <w:lang w:eastAsia="el-GR"/>
        </w:rPr>
      </w:pPr>
      <w:r w:rsidRPr="0059417C">
        <w:rPr>
          <w:rFonts w:ascii="Calibri" w:eastAsia="Times New Roman" w:hAnsi="Calibri" w:cs="Calibri"/>
          <w:lang w:eastAsia="el-GR"/>
        </w:rPr>
        <w:t xml:space="preserve">Είναι επίσης γνωστό ότι για όλα τα ζητήματα έχουμε τοποθετηθεί ξεκάθαρα και στο Δημοτικό Συμβούλιο και στην Οικονομική Επιτροπή, προσπαθώντας με δημόσιο διάλογο και θέσεις, όχι κρυπτόμενοι, να διασφαλίσουμε την νομιμότητα και το δημόσιο συμφέρον.  </w:t>
      </w:r>
      <w:r w:rsidRPr="0059417C">
        <w:rPr>
          <w:rFonts w:ascii="Calibri" w:eastAsia="Times New Roman" w:hAnsi="Calibri" w:cs="Calibri"/>
          <w:lang w:eastAsia="el-GR"/>
        </w:rPr>
        <w:br/>
        <w:t xml:space="preserve"> Χαρακτηριστική περίπτωση παρέμβασης, είναι και το έργο του διώροφου παιδικού σταθμού στο Ο.Τ. 328 </w:t>
      </w:r>
      <w:r w:rsidRPr="0059417C">
        <w:rPr>
          <w:rFonts w:ascii="Calibri" w:eastAsia="Times New Roman" w:hAnsi="Calibri" w:cs="Calibri"/>
          <w:b/>
          <w:bCs/>
          <w:lang w:eastAsia="el-GR"/>
        </w:rPr>
        <w:t>όπου η απόφαση του Ελεγκτικού Συνεδρίου  έδωσε ηχηρή απάντηση και δεν αποδέχθηκε την έλλειψη ανταγωνισμού</w:t>
      </w:r>
      <w:r w:rsidRPr="0059417C">
        <w:rPr>
          <w:rFonts w:ascii="Calibri" w:eastAsia="Times New Roman" w:hAnsi="Calibri" w:cs="Calibri"/>
          <w:lang w:eastAsia="el-GR"/>
        </w:rPr>
        <w:t>. Σιωπούν φυσικά για άλλη μια φορά, και προσπαθούν με προσφυγή κατά της με αριθ. 025/2022 Πράξης του Ε’ Κλιμακίου του Ελεγκτικού Συνεδρίου, να περισώσουν τον διαγωνισμό (πάλι του ενός), με  μονοψήφιο ποσοστό έκπτωσης.</w:t>
      </w:r>
    </w:p>
    <w:p w:rsidR="000D2A3D" w:rsidRPr="0059417C" w:rsidRDefault="000D2A3D" w:rsidP="000D2A3D">
      <w:pPr>
        <w:spacing w:before="100" w:beforeAutospacing="1" w:after="100" w:afterAutospacing="1" w:line="254" w:lineRule="auto"/>
        <w:rPr>
          <w:rFonts w:ascii="Calibri" w:eastAsia="Times New Roman" w:hAnsi="Calibri" w:cs="Times New Roman"/>
          <w:b/>
          <w:bCs/>
          <w:lang w:eastAsia="el-GR"/>
        </w:rPr>
      </w:pPr>
      <w:r w:rsidRPr="0059417C">
        <w:rPr>
          <w:rFonts w:ascii="Calibri" w:eastAsia="Times New Roman" w:hAnsi="Calibri" w:cs="Times New Roman"/>
          <w:lang w:eastAsia="el-GR"/>
        </w:rPr>
        <w:t xml:space="preserve">Η οικονομική ζημιά  για το δημόσιο χρήμα θα είναι κατά την γνώμη μας πολύ μεγάλη, αν τελικά εγκριθεί ο συγκεκριμένος διαγωνισμός. Ενημερώνουμε τους δημότες ότι σχεδόν σε όλους τους ανοιχτούς διαγωνισμούς παρόμοιων έργων που δεν περιορίζεται ο ανταγωνισμός με πρόσθετους και «φωτογραφικούς» όρους, οι εκπτώσεις είναι μεγάλες και υπερβαίνουν το 30%. </w:t>
      </w:r>
      <w:r w:rsidRPr="0059417C">
        <w:rPr>
          <w:rFonts w:ascii="Calibri" w:eastAsia="Times New Roman" w:hAnsi="Calibri" w:cs="Times New Roman"/>
          <w:b/>
          <w:bCs/>
          <w:lang w:eastAsia="el-GR"/>
        </w:rPr>
        <w:t xml:space="preserve">Η δημοτική αρχή βρήκε μία μελέτη έτοιμη από την τεχνική υπηρεσία και έχασε στην κυριολεξία δύο χρόνια για να "προετοιμάσει" την διακήρυξη, που μας οδήγησε σ αυτή τη κατάσταση και τώρα οφείλει να απολογηθεί για την καθυστέρηση. Τους προειδοποιούμε για άλλη μία φορά ότι δεν πρέπει να χαθεί άλλος χρόνος για τα παιδιά μας και την σχολική στέγη. </w:t>
      </w:r>
    </w:p>
    <w:p w:rsidR="000D2A3D" w:rsidRPr="0059417C" w:rsidRDefault="000D2A3D" w:rsidP="000D2A3D">
      <w:pPr>
        <w:shd w:val="clear" w:color="auto" w:fill="FFFFFF"/>
        <w:spacing w:before="100" w:beforeAutospacing="1" w:after="100" w:afterAutospacing="1" w:line="254" w:lineRule="auto"/>
        <w:rPr>
          <w:rFonts w:ascii="Calibri" w:eastAsia="Times New Roman" w:hAnsi="Calibri" w:cs="Calibri"/>
          <w:lang w:eastAsia="el-GR"/>
        </w:rPr>
      </w:pPr>
      <w:r w:rsidRPr="0059417C">
        <w:rPr>
          <w:rFonts w:ascii="Calibri" w:eastAsia="Times New Roman" w:hAnsi="Calibri" w:cs="Calibri"/>
          <w:lang w:eastAsia="el-GR"/>
        </w:rPr>
        <w:br/>
        <w:t>Ας  απαντήσουν επίσης πόσες φορές έστειλαν τον φάκελο του υπόψη  έργου για προσυμβατικό έλεγχο για να διορθώσουν λάθη και ελλείψεις;  Αυτές οι  καθυστερήσεις, αποτέλεσμα της δικής τους ανεπάρκειας, είναι ανεκτές επειδή τις κρύβουν επιμελώς και δεν απαντούν; Βάζουν δε και τα γνωστά φερέφωνα και τα παπαγαλάκια τους να μας κουνάνε το δάχτυλο γιατί πρέπει να περάσει το μήνυμα ότι «</w:t>
      </w:r>
      <w:r w:rsidRPr="0059417C">
        <w:rPr>
          <w:rFonts w:ascii="Calibri" w:eastAsia="Times New Roman" w:hAnsi="Calibri" w:cs="Calibri"/>
          <w:b/>
          <w:bCs/>
          <w:lang w:eastAsia="el-GR"/>
        </w:rPr>
        <w:t>πάντα φταίνε οι άλλοι</w:t>
      </w:r>
      <w:r w:rsidRPr="0059417C">
        <w:rPr>
          <w:rFonts w:ascii="Calibri" w:eastAsia="Times New Roman" w:hAnsi="Calibri" w:cs="Calibri"/>
          <w:lang w:eastAsia="el-GR"/>
        </w:rPr>
        <w:t xml:space="preserve">» </w:t>
      </w:r>
    </w:p>
    <w:p w:rsidR="000D2A3D" w:rsidRPr="0059417C" w:rsidRDefault="000D2A3D" w:rsidP="000D2A3D">
      <w:pPr>
        <w:shd w:val="clear" w:color="auto" w:fill="FFFFFF"/>
        <w:spacing w:before="100" w:beforeAutospacing="1" w:after="100" w:afterAutospacing="1" w:line="254" w:lineRule="auto"/>
        <w:rPr>
          <w:rFonts w:ascii="Calibri" w:eastAsia="Times New Roman" w:hAnsi="Calibri" w:cs="Calibri"/>
          <w:lang w:eastAsia="el-GR"/>
        </w:rPr>
      </w:pPr>
      <w:r w:rsidRPr="0059417C">
        <w:rPr>
          <w:rFonts w:ascii="Calibri" w:eastAsia="Times New Roman" w:hAnsi="Calibri" w:cs="Calibri"/>
          <w:lang w:eastAsia="el-GR"/>
        </w:rPr>
        <w:t xml:space="preserve">Τέλος για το </w:t>
      </w:r>
      <w:r w:rsidRPr="0059417C">
        <w:rPr>
          <w:rFonts w:ascii="Calibri" w:eastAsia="Times New Roman" w:hAnsi="Calibri" w:cs="Calibri"/>
          <w:b/>
          <w:bCs/>
          <w:lang w:eastAsia="el-GR"/>
        </w:rPr>
        <w:t>ποιοι είναι επικίνδυνοι για την πόλη</w:t>
      </w:r>
      <w:r w:rsidRPr="0059417C">
        <w:rPr>
          <w:rFonts w:ascii="Calibri" w:eastAsia="Times New Roman" w:hAnsi="Calibri" w:cs="Calibri"/>
          <w:lang w:eastAsia="el-GR"/>
        </w:rPr>
        <w:t xml:space="preserve"> εμείς πιστεύουμε ότι είναι: </w:t>
      </w:r>
    </w:p>
    <w:p w:rsidR="000D2A3D" w:rsidRPr="0059417C" w:rsidRDefault="000D2A3D" w:rsidP="000D2A3D">
      <w:pPr>
        <w:shd w:val="clear" w:color="auto" w:fill="FFFFFF"/>
        <w:spacing w:before="100" w:beforeAutospacing="1" w:after="100" w:afterAutospacing="1" w:line="254" w:lineRule="auto"/>
        <w:rPr>
          <w:rFonts w:ascii="Calibri" w:eastAsia="Times New Roman" w:hAnsi="Calibri" w:cs="Calibri"/>
          <w:b/>
          <w:bCs/>
          <w:lang w:eastAsia="el-GR"/>
        </w:rPr>
      </w:pPr>
      <w:r w:rsidRPr="0059417C">
        <w:rPr>
          <w:rFonts w:ascii="Calibri" w:eastAsia="Times New Roman" w:hAnsi="Calibri" w:cs="Calibri"/>
          <w:b/>
          <w:bCs/>
          <w:lang w:eastAsia="el-GR"/>
        </w:rPr>
        <w:t xml:space="preserve">Αυτοί που την δυσφημούν καθημερινά στο πανελλήνιο, αυτοί που αδιαφορούν για τα προβλήματα των δημοτών, την καθαριότητα και την ασφάλειά τους, αυτοί που ταυτίζονται με την κατασπατάληση,  τις εκατοντάδες απευθείας αναθέσεις (και μάλιστα σε εταιρείες εκτός Αγίας Παρασκευής) και με τους διαγωνισμούς του ενός με ανύπαρκτες </w:t>
      </w:r>
      <w:r w:rsidRPr="0059417C">
        <w:rPr>
          <w:rFonts w:ascii="Calibri" w:eastAsia="Times New Roman" w:hAnsi="Calibri" w:cs="Calibri"/>
          <w:b/>
          <w:bCs/>
          <w:lang w:eastAsia="el-GR"/>
        </w:rPr>
        <w:lastRenderedPageBreak/>
        <w:t>εκπτώσεις. Επίσης αυτοί που δεν μπορούν να συμβιβαστούν με τον θεσμικό ρόλο της αντιπολίτευσης, που δεν ανέχονται την κριτική και τον έλεγχο, που συμπεριφέρονται με  αλαζονεία και  αυταρχισμό σε φορείς, συλλόγους και εργαζόμενους. Είναι οι ίδιοι που παραβιάζουν την λογική.</w:t>
      </w:r>
    </w:p>
    <w:p w:rsidR="00E224BB" w:rsidRPr="0059417C" w:rsidRDefault="000D2A3D" w:rsidP="0059417C">
      <w:pPr>
        <w:shd w:val="clear" w:color="auto" w:fill="FFFFFF"/>
        <w:spacing w:before="100" w:beforeAutospacing="1" w:after="100" w:afterAutospacing="1" w:line="254" w:lineRule="auto"/>
        <w:jc w:val="center"/>
        <w:rPr>
          <w:rFonts w:ascii="Calibri" w:eastAsia="Times New Roman" w:hAnsi="Calibri" w:cs="Calibri"/>
          <w:sz w:val="24"/>
          <w:szCs w:val="24"/>
          <w:lang w:eastAsia="el-GR"/>
        </w:rPr>
      </w:pPr>
      <w:r w:rsidRPr="0059417C">
        <w:rPr>
          <w:rFonts w:ascii="Calibri" w:eastAsia="Times New Roman" w:hAnsi="Calibri" w:cs="Calibri"/>
          <w:b/>
          <w:bCs/>
          <w:lang w:eastAsia="el-GR"/>
        </w:rPr>
        <w:t>Αυτοί που στην συνείδηση των δημοτών θεωρούνται ως η χειρότερη δημοτική αρχή που είχε ποτέ αυτή η πόλη.</w:t>
      </w:r>
    </w:p>
    <w:sectPr w:rsidR="00E224BB" w:rsidRPr="0059417C" w:rsidSect="00205EFC">
      <w:headerReference w:type="even" r:id="rId8"/>
      <w:headerReference w:type="default" r:id="rId9"/>
      <w:footerReference w:type="even" r:id="rId10"/>
      <w:footerReference w:type="default" r:id="rId11"/>
      <w:headerReference w:type="first" r:id="rId12"/>
      <w:footerReference w:type="first" r:id="rId13"/>
      <w:pgSz w:w="11906" w:h="16838"/>
      <w:pgMar w:top="2836" w:right="1700" w:bottom="1135" w:left="1800" w:header="708" w:footer="118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D35" w:rsidRDefault="00DF4D35" w:rsidP="00E051C1">
      <w:pPr>
        <w:spacing w:after="0" w:line="240" w:lineRule="auto"/>
      </w:pPr>
      <w:r>
        <w:separator/>
      </w:r>
    </w:p>
  </w:endnote>
  <w:endnote w:type="continuationSeparator" w:id="1">
    <w:p w:rsidR="00DF4D35" w:rsidRDefault="00DF4D35" w:rsidP="00E051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D2C" w:rsidRDefault="002D3D2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4BB" w:rsidRDefault="00E224BB" w:rsidP="00410E69">
    <w:pPr>
      <w:pStyle w:val="a4"/>
      <w:ind w:left="4820"/>
    </w:pPr>
  </w:p>
  <w:p w:rsidR="00E224BB" w:rsidRDefault="00E224BB" w:rsidP="00410E69">
    <w:pPr>
      <w:pStyle w:val="a4"/>
      <w:ind w:left="4820"/>
    </w:pPr>
  </w:p>
  <w:p w:rsidR="00410E69" w:rsidRDefault="00410E69" w:rsidP="00410E69">
    <w:pPr>
      <w:pStyle w:val="a4"/>
      <w:ind w:left="4820"/>
    </w:pPr>
    <w:r>
      <w:t>Νέα Αρχή για την Αγία Παρασκευή</w:t>
    </w:r>
  </w:p>
  <w:p w:rsidR="00410E69" w:rsidRPr="0059417C" w:rsidRDefault="00410E69" w:rsidP="00410E69">
    <w:pPr>
      <w:pStyle w:val="a4"/>
      <w:ind w:left="4820"/>
      <w:rPr>
        <w:lang w:val="it-IT"/>
      </w:rPr>
    </w:pPr>
    <w:r>
      <w:t>Τηλ</w:t>
    </w:r>
    <w:r w:rsidRPr="0059417C">
      <w:rPr>
        <w:lang w:val="it-IT"/>
      </w:rPr>
      <w:t xml:space="preserve">. </w:t>
    </w:r>
    <w:r>
      <w:t>Επικ</w:t>
    </w:r>
    <w:r w:rsidRPr="0059417C">
      <w:rPr>
        <w:lang w:val="it-IT"/>
      </w:rPr>
      <w:t>. : 693 707 5714</w:t>
    </w:r>
    <w:r w:rsidR="002D3D2C" w:rsidRPr="0059417C">
      <w:rPr>
        <w:lang w:val="it-IT"/>
      </w:rPr>
      <w:t xml:space="preserve"> - 2106396407</w:t>
    </w:r>
  </w:p>
  <w:p w:rsidR="00213DCF" w:rsidRPr="0059417C" w:rsidRDefault="00410E69" w:rsidP="00213DCF">
    <w:pPr>
      <w:pStyle w:val="a4"/>
      <w:ind w:left="4820"/>
      <w:rPr>
        <w:rStyle w:val="-"/>
        <w:color w:val="auto"/>
        <w:u w:val="none"/>
        <w:lang w:val="it-IT"/>
      </w:rPr>
    </w:pPr>
    <w:r w:rsidRPr="0059417C">
      <w:rPr>
        <w:lang w:val="it-IT"/>
      </w:rPr>
      <w:t xml:space="preserve">E-mail: </w:t>
    </w:r>
    <w:r w:rsidR="00213DCF" w:rsidRPr="0059417C">
      <w:rPr>
        <w:lang w:val="it-IT"/>
      </w:rPr>
      <w:t>g_oik@yahoo.com</w:t>
    </w:r>
  </w:p>
  <w:p w:rsidR="00410E69" w:rsidRPr="00410E69" w:rsidRDefault="008D2B5A" w:rsidP="00410E69">
    <w:pPr>
      <w:pStyle w:val="a4"/>
      <w:ind w:left="4820"/>
      <w:rPr>
        <w:lang w:val="en-US"/>
      </w:rPr>
    </w:pPr>
    <w:hyperlink r:id="rId1" w:history="1">
      <w:r w:rsidR="00213DCF" w:rsidRPr="003E16C6">
        <w:rPr>
          <w:rStyle w:val="-"/>
          <w:lang w:val="en-US"/>
        </w:rPr>
        <w:t>http://www.neaarxh.gr/</w:t>
      </w:r>
    </w:hyperlink>
  </w:p>
  <w:p w:rsidR="00410E69" w:rsidRPr="00410E69" w:rsidRDefault="00410E69">
    <w:pPr>
      <w:pStyle w:val="a4"/>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D2C" w:rsidRDefault="002D3D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D35" w:rsidRDefault="00DF4D35" w:rsidP="00E051C1">
      <w:pPr>
        <w:spacing w:after="0" w:line="240" w:lineRule="auto"/>
      </w:pPr>
      <w:r>
        <w:separator/>
      </w:r>
    </w:p>
  </w:footnote>
  <w:footnote w:type="continuationSeparator" w:id="1">
    <w:p w:rsidR="00DF4D35" w:rsidRDefault="00DF4D35" w:rsidP="00E051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D2C" w:rsidRDefault="002D3D2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1C1" w:rsidRDefault="00E051C1" w:rsidP="00E051C1">
    <w:pPr>
      <w:pStyle w:val="a3"/>
      <w:jc w:val="center"/>
    </w:pPr>
    <w:r>
      <w:rPr>
        <w:noProof/>
        <w:lang w:eastAsia="el-GR"/>
      </w:rPr>
      <w:drawing>
        <wp:inline distT="0" distB="0" distL="0" distR="0">
          <wp:extent cx="2219325" cy="1072673"/>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ea_arxi.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50896" cy="1087932"/>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D2C" w:rsidRDefault="002D3D2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109"/>
    <w:multiLevelType w:val="hybridMultilevel"/>
    <w:tmpl w:val="B8D082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9160E8"/>
    <w:multiLevelType w:val="hybridMultilevel"/>
    <w:tmpl w:val="C24ED9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EBA0CF0"/>
    <w:multiLevelType w:val="multilevel"/>
    <w:tmpl w:val="0C52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E71804"/>
    <w:multiLevelType w:val="multilevel"/>
    <w:tmpl w:val="F87A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C136D5"/>
    <w:multiLevelType w:val="hybridMultilevel"/>
    <w:tmpl w:val="7F3CBC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1C43F83"/>
    <w:multiLevelType w:val="hybridMultilevel"/>
    <w:tmpl w:val="2BBAE4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7C23A6B"/>
    <w:multiLevelType w:val="hybridMultilevel"/>
    <w:tmpl w:val="998AB0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130422"/>
    <w:rsid w:val="000076C1"/>
    <w:rsid w:val="000102A5"/>
    <w:rsid w:val="0002454D"/>
    <w:rsid w:val="00034EA3"/>
    <w:rsid w:val="000A0AF7"/>
    <w:rsid w:val="000C11F1"/>
    <w:rsid w:val="000C2251"/>
    <w:rsid w:val="000C5BF7"/>
    <w:rsid w:val="000D2A3D"/>
    <w:rsid w:val="00110DFB"/>
    <w:rsid w:val="0012090A"/>
    <w:rsid w:val="00130422"/>
    <w:rsid w:val="00146693"/>
    <w:rsid w:val="0015026C"/>
    <w:rsid w:val="00153D98"/>
    <w:rsid w:val="0016795F"/>
    <w:rsid w:val="001751BC"/>
    <w:rsid w:val="0018058F"/>
    <w:rsid w:val="00182EB2"/>
    <w:rsid w:val="001902A9"/>
    <w:rsid w:val="00193AB4"/>
    <w:rsid w:val="00196BB0"/>
    <w:rsid w:val="001A3382"/>
    <w:rsid w:val="001B03BF"/>
    <w:rsid w:val="001C497F"/>
    <w:rsid w:val="00204282"/>
    <w:rsid w:val="00204B91"/>
    <w:rsid w:val="00205EFC"/>
    <w:rsid w:val="00211F93"/>
    <w:rsid w:val="00212C11"/>
    <w:rsid w:val="00213DCF"/>
    <w:rsid w:val="0023431A"/>
    <w:rsid w:val="00243DD4"/>
    <w:rsid w:val="00260AAA"/>
    <w:rsid w:val="00261DED"/>
    <w:rsid w:val="00281556"/>
    <w:rsid w:val="002D1329"/>
    <w:rsid w:val="002D22B5"/>
    <w:rsid w:val="002D3D2C"/>
    <w:rsid w:val="002F4140"/>
    <w:rsid w:val="00303815"/>
    <w:rsid w:val="00324C66"/>
    <w:rsid w:val="003566A3"/>
    <w:rsid w:val="00393FDC"/>
    <w:rsid w:val="003B0977"/>
    <w:rsid w:val="003B23CC"/>
    <w:rsid w:val="003D5DAD"/>
    <w:rsid w:val="003D7DF5"/>
    <w:rsid w:val="003E3304"/>
    <w:rsid w:val="003E335F"/>
    <w:rsid w:val="003E624A"/>
    <w:rsid w:val="003F0CE6"/>
    <w:rsid w:val="004021C9"/>
    <w:rsid w:val="004045AF"/>
    <w:rsid w:val="00410E69"/>
    <w:rsid w:val="004240E7"/>
    <w:rsid w:val="0043781B"/>
    <w:rsid w:val="00440B7F"/>
    <w:rsid w:val="0048661C"/>
    <w:rsid w:val="004B6B49"/>
    <w:rsid w:val="004D2F1E"/>
    <w:rsid w:val="005079D1"/>
    <w:rsid w:val="00514303"/>
    <w:rsid w:val="005429C2"/>
    <w:rsid w:val="0055277D"/>
    <w:rsid w:val="00553D89"/>
    <w:rsid w:val="005926AD"/>
    <w:rsid w:val="0059417C"/>
    <w:rsid w:val="005B5095"/>
    <w:rsid w:val="005C61A6"/>
    <w:rsid w:val="005D29EE"/>
    <w:rsid w:val="005D4DA3"/>
    <w:rsid w:val="006103B4"/>
    <w:rsid w:val="00691DC7"/>
    <w:rsid w:val="006A51E1"/>
    <w:rsid w:val="006B3300"/>
    <w:rsid w:val="006C102B"/>
    <w:rsid w:val="00714842"/>
    <w:rsid w:val="00715591"/>
    <w:rsid w:val="00730190"/>
    <w:rsid w:val="007531EB"/>
    <w:rsid w:val="00774E43"/>
    <w:rsid w:val="00790868"/>
    <w:rsid w:val="007A09C4"/>
    <w:rsid w:val="007A0B06"/>
    <w:rsid w:val="007A370C"/>
    <w:rsid w:val="007A4741"/>
    <w:rsid w:val="007B6013"/>
    <w:rsid w:val="007C1BFD"/>
    <w:rsid w:val="0081371E"/>
    <w:rsid w:val="008740B6"/>
    <w:rsid w:val="00874438"/>
    <w:rsid w:val="00875391"/>
    <w:rsid w:val="008B3597"/>
    <w:rsid w:val="008D2B5A"/>
    <w:rsid w:val="008E10D2"/>
    <w:rsid w:val="00911AE5"/>
    <w:rsid w:val="00914A26"/>
    <w:rsid w:val="00935B35"/>
    <w:rsid w:val="00944479"/>
    <w:rsid w:val="00947136"/>
    <w:rsid w:val="00951556"/>
    <w:rsid w:val="009740F7"/>
    <w:rsid w:val="009858F1"/>
    <w:rsid w:val="00986C71"/>
    <w:rsid w:val="00987B25"/>
    <w:rsid w:val="00990488"/>
    <w:rsid w:val="009A377A"/>
    <w:rsid w:val="009F4FD2"/>
    <w:rsid w:val="00A2762C"/>
    <w:rsid w:val="00A70DE4"/>
    <w:rsid w:val="00A72296"/>
    <w:rsid w:val="00A857E9"/>
    <w:rsid w:val="00A94C13"/>
    <w:rsid w:val="00AC0F57"/>
    <w:rsid w:val="00AF2646"/>
    <w:rsid w:val="00B329A8"/>
    <w:rsid w:val="00B355E5"/>
    <w:rsid w:val="00B60408"/>
    <w:rsid w:val="00B67AD2"/>
    <w:rsid w:val="00BA49ED"/>
    <w:rsid w:val="00BE4B0D"/>
    <w:rsid w:val="00C03511"/>
    <w:rsid w:val="00C247AA"/>
    <w:rsid w:val="00C341F2"/>
    <w:rsid w:val="00C46224"/>
    <w:rsid w:val="00C51DC3"/>
    <w:rsid w:val="00C7481F"/>
    <w:rsid w:val="00C77A89"/>
    <w:rsid w:val="00C8297D"/>
    <w:rsid w:val="00CA6FF0"/>
    <w:rsid w:val="00CD7CE2"/>
    <w:rsid w:val="00CF57C0"/>
    <w:rsid w:val="00D169C1"/>
    <w:rsid w:val="00D179E3"/>
    <w:rsid w:val="00D17DCD"/>
    <w:rsid w:val="00D43F22"/>
    <w:rsid w:val="00D455BE"/>
    <w:rsid w:val="00D463B8"/>
    <w:rsid w:val="00D908C9"/>
    <w:rsid w:val="00DB1C33"/>
    <w:rsid w:val="00DF4D35"/>
    <w:rsid w:val="00E051C1"/>
    <w:rsid w:val="00E224BB"/>
    <w:rsid w:val="00E25996"/>
    <w:rsid w:val="00E33621"/>
    <w:rsid w:val="00E52CBB"/>
    <w:rsid w:val="00E54B7F"/>
    <w:rsid w:val="00E83275"/>
    <w:rsid w:val="00E87B29"/>
    <w:rsid w:val="00EA478B"/>
    <w:rsid w:val="00EA4A5D"/>
    <w:rsid w:val="00EC747F"/>
    <w:rsid w:val="00F35808"/>
    <w:rsid w:val="00F40658"/>
    <w:rsid w:val="00F52760"/>
    <w:rsid w:val="00F80FE0"/>
    <w:rsid w:val="00F826FF"/>
    <w:rsid w:val="00FA088C"/>
    <w:rsid w:val="00FA4F77"/>
    <w:rsid w:val="00FC67C5"/>
    <w:rsid w:val="00FD7AA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51C1"/>
    <w:pPr>
      <w:tabs>
        <w:tab w:val="center" w:pos="4680"/>
        <w:tab w:val="right" w:pos="9360"/>
      </w:tabs>
      <w:spacing w:after="0" w:line="240" w:lineRule="auto"/>
    </w:pPr>
  </w:style>
  <w:style w:type="character" w:customStyle="1" w:styleId="Char">
    <w:name w:val="Κεφαλίδα Char"/>
    <w:basedOn w:val="a0"/>
    <w:link w:val="a3"/>
    <w:uiPriority w:val="99"/>
    <w:rsid w:val="00E051C1"/>
  </w:style>
  <w:style w:type="paragraph" w:styleId="a4">
    <w:name w:val="footer"/>
    <w:basedOn w:val="a"/>
    <w:link w:val="Char0"/>
    <w:uiPriority w:val="99"/>
    <w:unhideWhenUsed/>
    <w:rsid w:val="00E051C1"/>
    <w:pPr>
      <w:tabs>
        <w:tab w:val="center" w:pos="4680"/>
        <w:tab w:val="right" w:pos="9360"/>
      </w:tabs>
      <w:spacing w:after="0" w:line="240" w:lineRule="auto"/>
    </w:pPr>
  </w:style>
  <w:style w:type="character" w:customStyle="1" w:styleId="Char0">
    <w:name w:val="Υποσέλιδο Char"/>
    <w:basedOn w:val="a0"/>
    <w:link w:val="a4"/>
    <w:uiPriority w:val="99"/>
    <w:rsid w:val="00E051C1"/>
  </w:style>
  <w:style w:type="table" w:styleId="a5">
    <w:name w:val="Table Grid"/>
    <w:basedOn w:val="a1"/>
    <w:uiPriority w:val="39"/>
    <w:rsid w:val="004378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43781B"/>
    <w:rPr>
      <w:color w:val="0563C1" w:themeColor="hyperlink"/>
      <w:u w:val="single"/>
    </w:rPr>
  </w:style>
  <w:style w:type="character" w:customStyle="1" w:styleId="UnresolvedMention">
    <w:name w:val="Unresolved Mention"/>
    <w:basedOn w:val="a0"/>
    <w:uiPriority w:val="99"/>
    <w:semiHidden/>
    <w:unhideWhenUsed/>
    <w:rsid w:val="00410E69"/>
    <w:rPr>
      <w:color w:val="605E5C"/>
      <w:shd w:val="clear" w:color="auto" w:fill="E1DFDD"/>
    </w:rPr>
  </w:style>
  <w:style w:type="paragraph" w:styleId="a6">
    <w:name w:val="List Paragraph"/>
    <w:basedOn w:val="a"/>
    <w:uiPriority w:val="34"/>
    <w:qFormat/>
    <w:rsid w:val="005079D1"/>
    <w:pPr>
      <w:ind w:left="720"/>
      <w:contextualSpacing/>
    </w:pPr>
  </w:style>
  <w:style w:type="paragraph" w:styleId="a7">
    <w:name w:val="No Spacing"/>
    <w:uiPriority w:val="1"/>
    <w:qFormat/>
    <w:rsid w:val="00E224BB"/>
    <w:pPr>
      <w:spacing w:after="0" w:line="240" w:lineRule="auto"/>
    </w:pPr>
  </w:style>
  <w:style w:type="paragraph" w:styleId="a8">
    <w:name w:val="Balloon Text"/>
    <w:basedOn w:val="a"/>
    <w:link w:val="Char1"/>
    <w:uiPriority w:val="99"/>
    <w:semiHidden/>
    <w:unhideWhenUsed/>
    <w:rsid w:val="002D3D2C"/>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2D3D2C"/>
    <w:rPr>
      <w:rFonts w:ascii="Tahoma" w:hAnsi="Tahoma" w:cs="Tahoma"/>
      <w:sz w:val="16"/>
      <w:szCs w:val="16"/>
    </w:rPr>
  </w:style>
  <w:style w:type="paragraph" w:styleId="Web">
    <w:name w:val="Normal (Web)"/>
    <w:basedOn w:val="a"/>
    <w:uiPriority w:val="99"/>
    <w:semiHidden/>
    <w:unhideWhenUsed/>
    <w:rsid w:val="00A70D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9">
    <w:name w:val="Emphasis"/>
    <w:basedOn w:val="a0"/>
    <w:uiPriority w:val="20"/>
    <w:qFormat/>
    <w:rsid w:val="00A70DE4"/>
    <w:rPr>
      <w:i/>
      <w:iCs/>
    </w:rPr>
  </w:style>
  <w:style w:type="character" w:styleId="aa">
    <w:name w:val="Strong"/>
    <w:basedOn w:val="a0"/>
    <w:uiPriority w:val="22"/>
    <w:qFormat/>
    <w:rsid w:val="00A70D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7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51C1"/>
    <w:pPr>
      <w:tabs>
        <w:tab w:val="center" w:pos="4680"/>
        <w:tab w:val="right" w:pos="9360"/>
      </w:tabs>
      <w:spacing w:after="0" w:line="240" w:lineRule="auto"/>
    </w:pPr>
  </w:style>
  <w:style w:type="character" w:customStyle="1" w:styleId="Char">
    <w:name w:val="Κεφαλίδα Char"/>
    <w:basedOn w:val="a0"/>
    <w:link w:val="a3"/>
    <w:uiPriority w:val="99"/>
    <w:rsid w:val="00E051C1"/>
  </w:style>
  <w:style w:type="paragraph" w:styleId="a4">
    <w:name w:val="footer"/>
    <w:basedOn w:val="a"/>
    <w:link w:val="Char0"/>
    <w:uiPriority w:val="99"/>
    <w:unhideWhenUsed/>
    <w:rsid w:val="00E051C1"/>
    <w:pPr>
      <w:tabs>
        <w:tab w:val="center" w:pos="4680"/>
        <w:tab w:val="right" w:pos="9360"/>
      </w:tabs>
      <w:spacing w:after="0" w:line="240" w:lineRule="auto"/>
    </w:pPr>
  </w:style>
  <w:style w:type="character" w:customStyle="1" w:styleId="Char0">
    <w:name w:val="Υποσέλιδο Char"/>
    <w:basedOn w:val="a0"/>
    <w:link w:val="a4"/>
    <w:uiPriority w:val="99"/>
    <w:rsid w:val="00E051C1"/>
  </w:style>
  <w:style w:type="table" w:styleId="a5">
    <w:name w:val="Table Grid"/>
    <w:basedOn w:val="a1"/>
    <w:uiPriority w:val="39"/>
    <w:rsid w:val="0043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43781B"/>
    <w:rPr>
      <w:color w:val="0563C1" w:themeColor="hyperlink"/>
      <w:u w:val="single"/>
    </w:rPr>
  </w:style>
  <w:style w:type="character" w:customStyle="1" w:styleId="UnresolvedMention">
    <w:name w:val="Unresolved Mention"/>
    <w:basedOn w:val="a0"/>
    <w:uiPriority w:val="99"/>
    <w:semiHidden/>
    <w:unhideWhenUsed/>
    <w:rsid w:val="00410E69"/>
    <w:rPr>
      <w:color w:val="605E5C"/>
      <w:shd w:val="clear" w:color="auto" w:fill="E1DFDD"/>
    </w:rPr>
  </w:style>
  <w:style w:type="paragraph" w:styleId="a6">
    <w:name w:val="List Paragraph"/>
    <w:basedOn w:val="a"/>
    <w:uiPriority w:val="34"/>
    <w:qFormat/>
    <w:rsid w:val="005079D1"/>
    <w:pPr>
      <w:ind w:left="720"/>
      <w:contextualSpacing/>
    </w:pPr>
  </w:style>
  <w:style w:type="paragraph" w:styleId="a7">
    <w:name w:val="No Spacing"/>
    <w:uiPriority w:val="1"/>
    <w:qFormat/>
    <w:rsid w:val="00E224BB"/>
    <w:pPr>
      <w:spacing w:after="0" w:line="240" w:lineRule="auto"/>
    </w:pPr>
  </w:style>
  <w:style w:type="paragraph" w:styleId="a8">
    <w:name w:val="Balloon Text"/>
    <w:basedOn w:val="a"/>
    <w:link w:val="Char1"/>
    <w:uiPriority w:val="99"/>
    <w:semiHidden/>
    <w:unhideWhenUsed/>
    <w:rsid w:val="002D3D2C"/>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2D3D2C"/>
    <w:rPr>
      <w:rFonts w:ascii="Tahoma" w:hAnsi="Tahoma" w:cs="Tahoma"/>
      <w:sz w:val="16"/>
      <w:szCs w:val="16"/>
    </w:rPr>
  </w:style>
  <w:style w:type="paragraph" w:styleId="Web">
    <w:name w:val="Normal (Web)"/>
    <w:basedOn w:val="a"/>
    <w:uiPriority w:val="99"/>
    <w:semiHidden/>
    <w:unhideWhenUsed/>
    <w:rsid w:val="00A70D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9">
    <w:name w:val="Emphasis"/>
    <w:basedOn w:val="a0"/>
    <w:uiPriority w:val="20"/>
    <w:qFormat/>
    <w:rsid w:val="00A70DE4"/>
    <w:rPr>
      <w:i/>
      <w:iCs/>
    </w:rPr>
  </w:style>
  <w:style w:type="character" w:styleId="aa">
    <w:name w:val="Strong"/>
    <w:basedOn w:val="a0"/>
    <w:uiPriority w:val="22"/>
    <w:qFormat/>
    <w:rsid w:val="00A70DE4"/>
    <w:rPr>
      <w:b/>
      <w:bCs/>
    </w:rPr>
  </w:style>
</w:styles>
</file>

<file path=word/webSettings.xml><?xml version="1.0" encoding="utf-8"?>
<w:webSettings xmlns:r="http://schemas.openxmlformats.org/officeDocument/2006/relationships" xmlns:w="http://schemas.openxmlformats.org/wordprocessingml/2006/main">
  <w:divs>
    <w:div w:id="942615794">
      <w:bodyDiv w:val="1"/>
      <w:marLeft w:val="0"/>
      <w:marRight w:val="0"/>
      <w:marTop w:val="0"/>
      <w:marBottom w:val="0"/>
      <w:divBdr>
        <w:top w:val="none" w:sz="0" w:space="0" w:color="auto"/>
        <w:left w:val="none" w:sz="0" w:space="0" w:color="auto"/>
        <w:bottom w:val="none" w:sz="0" w:space="0" w:color="auto"/>
        <w:right w:val="none" w:sz="0" w:space="0" w:color="auto"/>
      </w:divBdr>
      <w:divsChild>
        <w:div w:id="1892501463">
          <w:marLeft w:val="0"/>
          <w:marRight w:val="0"/>
          <w:marTop w:val="0"/>
          <w:marBottom w:val="0"/>
          <w:divBdr>
            <w:top w:val="none" w:sz="0" w:space="0" w:color="auto"/>
            <w:left w:val="none" w:sz="0" w:space="0" w:color="auto"/>
            <w:bottom w:val="none" w:sz="0" w:space="0" w:color="auto"/>
            <w:right w:val="none" w:sz="0" w:space="0" w:color="auto"/>
          </w:divBdr>
          <w:divsChild>
            <w:div w:id="1674601622">
              <w:marLeft w:val="0"/>
              <w:marRight w:val="0"/>
              <w:marTop w:val="0"/>
              <w:marBottom w:val="0"/>
              <w:divBdr>
                <w:top w:val="none" w:sz="0" w:space="0" w:color="auto"/>
                <w:left w:val="none" w:sz="0" w:space="0" w:color="auto"/>
                <w:bottom w:val="none" w:sz="0" w:space="0" w:color="auto"/>
                <w:right w:val="none" w:sz="0" w:space="0" w:color="auto"/>
              </w:divBdr>
              <w:divsChild>
                <w:div w:id="30881738">
                  <w:marLeft w:val="0"/>
                  <w:marRight w:val="0"/>
                  <w:marTop w:val="0"/>
                  <w:marBottom w:val="0"/>
                  <w:divBdr>
                    <w:top w:val="none" w:sz="0" w:space="0" w:color="auto"/>
                    <w:left w:val="none" w:sz="0" w:space="0" w:color="auto"/>
                    <w:bottom w:val="none" w:sz="0" w:space="0" w:color="auto"/>
                    <w:right w:val="none" w:sz="0" w:space="0" w:color="auto"/>
                  </w:divBdr>
                  <w:divsChild>
                    <w:div w:id="1147477401">
                      <w:marLeft w:val="0"/>
                      <w:marRight w:val="0"/>
                      <w:marTop w:val="0"/>
                      <w:marBottom w:val="0"/>
                      <w:divBdr>
                        <w:top w:val="none" w:sz="0" w:space="0" w:color="auto"/>
                        <w:left w:val="none" w:sz="0" w:space="0" w:color="auto"/>
                        <w:bottom w:val="none" w:sz="0" w:space="0" w:color="auto"/>
                        <w:right w:val="none" w:sz="0" w:space="0" w:color="auto"/>
                      </w:divBdr>
                      <w:divsChild>
                        <w:div w:id="2062824814">
                          <w:marLeft w:val="0"/>
                          <w:marRight w:val="0"/>
                          <w:marTop w:val="0"/>
                          <w:marBottom w:val="0"/>
                          <w:divBdr>
                            <w:top w:val="none" w:sz="0" w:space="0" w:color="auto"/>
                            <w:left w:val="none" w:sz="0" w:space="0" w:color="auto"/>
                            <w:bottom w:val="none" w:sz="0" w:space="0" w:color="auto"/>
                            <w:right w:val="none" w:sz="0" w:space="0" w:color="auto"/>
                          </w:divBdr>
                          <w:divsChild>
                            <w:div w:id="15074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755116">
          <w:marLeft w:val="-120"/>
          <w:marRight w:val="-300"/>
          <w:marTop w:val="0"/>
          <w:marBottom w:val="0"/>
          <w:divBdr>
            <w:top w:val="none" w:sz="0" w:space="0" w:color="auto"/>
            <w:left w:val="none" w:sz="0" w:space="0" w:color="auto"/>
            <w:bottom w:val="none" w:sz="0" w:space="0" w:color="auto"/>
            <w:right w:val="none" w:sz="0" w:space="0" w:color="auto"/>
          </w:divBdr>
          <w:divsChild>
            <w:div w:id="701246195">
              <w:marLeft w:val="0"/>
              <w:marRight w:val="0"/>
              <w:marTop w:val="0"/>
              <w:marBottom w:val="0"/>
              <w:divBdr>
                <w:top w:val="none" w:sz="0" w:space="0" w:color="auto"/>
                <w:left w:val="none" w:sz="0" w:space="0" w:color="auto"/>
                <w:bottom w:val="none" w:sz="0" w:space="0" w:color="auto"/>
                <w:right w:val="none" w:sz="0" w:space="0" w:color="auto"/>
              </w:divBdr>
              <w:divsChild>
                <w:div w:id="164069447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221359784">
      <w:bodyDiv w:val="1"/>
      <w:marLeft w:val="0"/>
      <w:marRight w:val="0"/>
      <w:marTop w:val="0"/>
      <w:marBottom w:val="0"/>
      <w:divBdr>
        <w:top w:val="none" w:sz="0" w:space="0" w:color="auto"/>
        <w:left w:val="none" w:sz="0" w:space="0" w:color="auto"/>
        <w:bottom w:val="none" w:sz="0" w:space="0" w:color="auto"/>
        <w:right w:val="none" w:sz="0" w:space="0" w:color="auto"/>
      </w:divBdr>
    </w:div>
    <w:div w:id="1293563151">
      <w:bodyDiv w:val="1"/>
      <w:marLeft w:val="0"/>
      <w:marRight w:val="0"/>
      <w:marTop w:val="0"/>
      <w:marBottom w:val="0"/>
      <w:divBdr>
        <w:top w:val="none" w:sz="0" w:space="0" w:color="auto"/>
        <w:left w:val="none" w:sz="0" w:space="0" w:color="auto"/>
        <w:bottom w:val="none" w:sz="0" w:space="0" w:color="auto"/>
        <w:right w:val="none" w:sz="0" w:space="0" w:color="auto"/>
      </w:divBdr>
    </w:div>
    <w:div w:id="1550996336">
      <w:bodyDiv w:val="1"/>
      <w:marLeft w:val="0"/>
      <w:marRight w:val="0"/>
      <w:marTop w:val="0"/>
      <w:marBottom w:val="0"/>
      <w:divBdr>
        <w:top w:val="none" w:sz="0" w:space="0" w:color="auto"/>
        <w:left w:val="none" w:sz="0" w:space="0" w:color="auto"/>
        <w:bottom w:val="none" w:sz="0" w:space="0" w:color="auto"/>
        <w:right w:val="none" w:sz="0" w:space="0" w:color="auto"/>
      </w:divBdr>
      <w:divsChild>
        <w:div w:id="623852332">
          <w:marLeft w:val="0"/>
          <w:marRight w:val="0"/>
          <w:marTop w:val="0"/>
          <w:marBottom w:val="0"/>
          <w:divBdr>
            <w:top w:val="none" w:sz="0" w:space="0" w:color="auto"/>
            <w:left w:val="none" w:sz="0" w:space="0" w:color="auto"/>
            <w:bottom w:val="none" w:sz="0" w:space="0" w:color="auto"/>
            <w:right w:val="none" w:sz="0" w:space="0" w:color="auto"/>
          </w:divBdr>
          <w:divsChild>
            <w:div w:id="1111778345">
              <w:marLeft w:val="0"/>
              <w:marRight w:val="0"/>
              <w:marTop w:val="0"/>
              <w:marBottom w:val="0"/>
              <w:divBdr>
                <w:top w:val="none" w:sz="0" w:space="0" w:color="auto"/>
                <w:left w:val="none" w:sz="0" w:space="0" w:color="auto"/>
                <w:bottom w:val="none" w:sz="0" w:space="0" w:color="auto"/>
                <w:right w:val="none" w:sz="0" w:space="0" w:color="auto"/>
              </w:divBdr>
              <w:divsChild>
                <w:div w:id="668755139">
                  <w:marLeft w:val="0"/>
                  <w:marRight w:val="0"/>
                  <w:marTop w:val="0"/>
                  <w:marBottom w:val="0"/>
                  <w:divBdr>
                    <w:top w:val="none" w:sz="0" w:space="0" w:color="auto"/>
                    <w:left w:val="none" w:sz="0" w:space="0" w:color="auto"/>
                    <w:bottom w:val="none" w:sz="0" w:space="0" w:color="auto"/>
                    <w:right w:val="none" w:sz="0" w:space="0" w:color="auto"/>
                  </w:divBdr>
                  <w:divsChild>
                    <w:div w:id="980841474">
                      <w:marLeft w:val="0"/>
                      <w:marRight w:val="0"/>
                      <w:marTop w:val="0"/>
                      <w:marBottom w:val="0"/>
                      <w:divBdr>
                        <w:top w:val="none" w:sz="0" w:space="0" w:color="auto"/>
                        <w:left w:val="none" w:sz="0" w:space="0" w:color="auto"/>
                        <w:bottom w:val="none" w:sz="0" w:space="0" w:color="auto"/>
                        <w:right w:val="none" w:sz="0" w:space="0" w:color="auto"/>
                      </w:divBdr>
                      <w:divsChild>
                        <w:div w:id="1942839611">
                          <w:marLeft w:val="0"/>
                          <w:marRight w:val="0"/>
                          <w:marTop w:val="0"/>
                          <w:marBottom w:val="0"/>
                          <w:divBdr>
                            <w:top w:val="none" w:sz="0" w:space="0" w:color="auto"/>
                            <w:left w:val="none" w:sz="0" w:space="0" w:color="auto"/>
                            <w:bottom w:val="none" w:sz="0" w:space="0" w:color="auto"/>
                            <w:right w:val="none" w:sz="0" w:space="0" w:color="auto"/>
                          </w:divBdr>
                          <w:divsChild>
                            <w:div w:id="10097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582321">
          <w:marLeft w:val="-120"/>
          <w:marRight w:val="-300"/>
          <w:marTop w:val="0"/>
          <w:marBottom w:val="0"/>
          <w:divBdr>
            <w:top w:val="none" w:sz="0" w:space="0" w:color="auto"/>
            <w:left w:val="none" w:sz="0" w:space="0" w:color="auto"/>
            <w:bottom w:val="none" w:sz="0" w:space="0" w:color="auto"/>
            <w:right w:val="none" w:sz="0" w:space="0" w:color="auto"/>
          </w:divBdr>
          <w:divsChild>
            <w:div w:id="992215286">
              <w:marLeft w:val="0"/>
              <w:marRight w:val="0"/>
              <w:marTop w:val="0"/>
              <w:marBottom w:val="0"/>
              <w:divBdr>
                <w:top w:val="none" w:sz="0" w:space="0" w:color="auto"/>
                <w:left w:val="none" w:sz="0" w:space="0" w:color="auto"/>
                <w:bottom w:val="none" w:sz="0" w:space="0" w:color="auto"/>
                <w:right w:val="none" w:sz="0" w:space="0" w:color="auto"/>
              </w:divBdr>
              <w:divsChild>
                <w:div w:id="11352790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07291975">
      <w:bodyDiv w:val="1"/>
      <w:marLeft w:val="0"/>
      <w:marRight w:val="0"/>
      <w:marTop w:val="0"/>
      <w:marBottom w:val="0"/>
      <w:divBdr>
        <w:top w:val="none" w:sz="0" w:space="0" w:color="auto"/>
        <w:left w:val="none" w:sz="0" w:space="0" w:color="auto"/>
        <w:bottom w:val="none" w:sz="0" w:space="0" w:color="auto"/>
        <w:right w:val="none" w:sz="0" w:space="0" w:color="auto"/>
      </w:divBdr>
    </w:div>
    <w:div w:id="1739404312">
      <w:bodyDiv w:val="1"/>
      <w:marLeft w:val="0"/>
      <w:marRight w:val="0"/>
      <w:marTop w:val="0"/>
      <w:marBottom w:val="0"/>
      <w:divBdr>
        <w:top w:val="none" w:sz="0" w:space="0" w:color="auto"/>
        <w:left w:val="none" w:sz="0" w:space="0" w:color="auto"/>
        <w:bottom w:val="none" w:sz="0" w:space="0" w:color="auto"/>
        <w:right w:val="none" w:sz="0" w:space="0" w:color="auto"/>
      </w:divBdr>
      <w:divsChild>
        <w:div w:id="525096544">
          <w:marLeft w:val="0"/>
          <w:marRight w:val="0"/>
          <w:marTop w:val="0"/>
          <w:marBottom w:val="0"/>
          <w:divBdr>
            <w:top w:val="none" w:sz="0" w:space="0" w:color="auto"/>
            <w:left w:val="none" w:sz="0" w:space="0" w:color="auto"/>
            <w:bottom w:val="none" w:sz="0" w:space="0" w:color="auto"/>
            <w:right w:val="none" w:sz="0" w:space="0" w:color="auto"/>
          </w:divBdr>
        </w:div>
        <w:div w:id="884409062">
          <w:marLeft w:val="0"/>
          <w:marRight w:val="0"/>
          <w:marTop w:val="0"/>
          <w:marBottom w:val="0"/>
          <w:divBdr>
            <w:top w:val="none" w:sz="0" w:space="0" w:color="auto"/>
            <w:left w:val="none" w:sz="0" w:space="0" w:color="auto"/>
            <w:bottom w:val="none" w:sz="0" w:space="0" w:color="auto"/>
            <w:right w:val="none" w:sz="0" w:space="0" w:color="auto"/>
          </w:divBdr>
        </w:div>
        <w:div w:id="962733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neaarxh.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895F8-18EB-4095-94F4-7D65C94E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831</Words>
  <Characters>4491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2022-02-08T07:18:00Z</dcterms:created>
  <dcterms:modified xsi:type="dcterms:W3CDTF">2022-02-08T08:16:00Z</dcterms:modified>
</cp:coreProperties>
</file>