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AC" w:rsidRPr="004F719B" w:rsidRDefault="00B32EAC" w:rsidP="00B32EAC">
      <w:pPr>
        <w:shd w:val="clear" w:color="auto" w:fill="FFFFFF"/>
        <w:spacing w:after="0" w:line="240" w:lineRule="auto"/>
        <w:jc w:val="both"/>
        <w:rPr>
          <w:rFonts w:ascii="Calibri" w:eastAsia="Times New Roman" w:hAnsi="Calibri" w:cs="Arial"/>
          <w:b/>
          <w:bCs/>
          <w:color w:val="000000"/>
          <w:lang w:eastAsia="el-GR"/>
        </w:rPr>
      </w:pPr>
      <w:r w:rsidRPr="004F719B">
        <w:rPr>
          <w:rFonts w:ascii="Calibri" w:eastAsia="Times New Roman" w:hAnsi="Calibri" w:cs="Arial"/>
          <w:b/>
          <w:bCs/>
          <w:color w:val="000000"/>
          <w:lang w:eastAsia="el-GR"/>
        </w:rPr>
        <w:t>Οι “καλοί αγωγοί” των πειραμάτων Κεραμέως</w:t>
      </w:r>
      <w:r w:rsidRPr="004F719B">
        <w:rPr>
          <w:rFonts w:ascii="Calibri" w:eastAsia="Times New Roman" w:hAnsi="Calibri" w:cs="Arial"/>
          <w:b/>
          <w:bCs/>
          <w:color w:val="000000"/>
          <w:lang w:eastAsia="el-GR"/>
        </w:rPr>
        <w:br/>
        <w:t>τώρα “διαμαρτύρονται”... ενόψει εκλογών</w:t>
      </w:r>
    </w:p>
    <w:p w:rsidR="00B32EAC" w:rsidRPr="004F719B" w:rsidRDefault="00B32EAC" w:rsidP="00B32EAC">
      <w:pPr>
        <w:shd w:val="clear" w:color="auto" w:fill="FFFFFF"/>
        <w:spacing w:after="0" w:line="240" w:lineRule="auto"/>
        <w:jc w:val="both"/>
        <w:rPr>
          <w:rFonts w:ascii="Calibri" w:eastAsia="Times New Roman" w:hAnsi="Calibri" w:cs="Arial"/>
          <w:b/>
          <w:bCs/>
          <w:color w:val="000000"/>
          <w:lang w:eastAsia="el-GR"/>
        </w:rPr>
      </w:pPr>
    </w:p>
    <w:p w:rsidR="00B32EAC" w:rsidRPr="004F719B" w:rsidRDefault="00B32EAC" w:rsidP="00B32EAC">
      <w:pPr>
        <w:shd w:val="clear" w:color="auto" w:fill="FFFFFF"/>
        <w:spacing w:after="0" w:line="240" w:lineRule="auto"/>
        <w:jc w:val="center"/>
        <w:rPr>
          <w:rFonts w:ascii="Calibri" w:eastAsia="Times New Roman" w:hAnsi="Calibri" w:cs="Arial"/>
          <w:b/>
          <w:bCs/>
          <w:color w:val="000000"/>
          <w:lang w:eastAsia="el-GR"/>
        </w:rPr>
      </w:pPr>
      <w:r w:rsidRPr="004F719B">
        <w:rPr>
          <w:rFonts w:ascii="Calibri" w:eastAsia="Times New Roman" w:hAnsi="Calibri" w:cs="Arial"/>
          <w:b/>
          <w:bCs/>
          <w:color w:val="000000"/>
          <w:lang w:eastAsia="el-GR"/>
        </w:rPr>
        <w:t>(έχει και έξτρα μπόνους στο τέλος)</w:t>
      </w:r>
    </w:p>
    <w:p w:rsidR="00B32EAC" w:rsidRPr="004F719B" w:rsidRDefault="00B32EAC" w:rsidP="00B32EAC">
      <w:pPr>
        <w:shd w:val="clear" w:color="auto" w:fill="FFFFFF"/>
        <w:spacing w:after="0" w:line="240" w:lineRule="auto"/>
        <w:jc w:val="center"/>
        <w:rPr>
          <w:rFonts w:ascii="Calibri" w:eastAsia="Times New Roman" w:hAnsi="Calibri" w:cs="Arial"/>
          <w:b/>
          <w:bCs/>
          <w:color w:val="000000"/>
          <w:lang w:eastAsia="el-GR"/>
        </w:rPr>
      </w:pPr>
    </w:p>
    <w:p w:rsidR="00B32EAC" w:rsidRPr="004F719B" w:rsidRDefault="00B32EAC" w:rsidP="00B32EAC">
      <w:pPr>
        <w:shd w:val="clear" w:color="auto" w:fill="FFFFFF"/>
        <w:spacing w:after="0" w:line="240" w:lineRule="auto"/>
        <w:jc w:val="both"/>
        <w:rPr>
          <w:rFonts w:ascii="Calibri" w:eastAsia="Times New Roman" w:hAnsi="Calibri" w:cs="Times New Roman"/>
          <w:color w:val="000000"/>
          <w:lang w:eastAsia="el-GR"/>
        </w:rPr>
      </w:pP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r w:rsidRPr="004F719B">
        <w:rPr>
          <w:rFonts w:ascii="Calibri" w:eastAsia="Times New Roman" w:hAnsi="Calibri" w:cs="Arial"/>
          <w:color w:val="000000"/>
          <w:lang w:eastAsia="el-GR"/>
        </w:rPr>
        <w:t>Με αφορμή την πρόσφατη παραίτηση του δημοτικού συμβούλου κ. </w:t>
      </w:r>
      <w:r w:rsidRPr="004F719B">
        <w:rPr>
          <w:rFonts w:ascii="Calibri" w:eastAsia="Times New Roman" w:hAnsi="Calibri" w:cs="Arial"/>
          <w:b/>
          <w:bCs/>
          <w:color w:val="000000"/>
          <w:lang w:eastAsia="el-GR"/>
        </w:rPr>
        <w:t>Παναγιώτη Σαγρή</w:t>
      </w:r>
      <w:r w:rsidRPr="004F719B">
        <w:rPr>
          <w:rFonts w:ascii="Calibri" w:eastAsia="Times New Roman" w:hAnsi="Calibri" w:cs="Arial"/>
          <w:color w:val="000000"/>
          <w:lang w:eastAsia="el-GR"/>
        </w:rPr>
        <w:t> από την θέση του Προέδρου της Δημοτικής Επιτροπής Παιδείας και τις σχετικές ανακοινώσεις του ιδίου του δημάρχου κ. </w:t>
      </w:r>
      <w:r w:rsidRPr="004F719B">
        <w:rPr>
          <w:rFonts w:ascii="Calibri" w:eastAsia="Times New Roman" w:hAnsi="Calibri" w:cs="Arial"/>
          <w:b/>
          <w:bCs/>
          <w:color w:val="000000"/>
          <w:lang w:eastAsia="el-GR"/>
        </w:rPr>
        <w:t>Θ. Αμπατζόγλου </w:t>
      </w:r>
      <w:r w:rsidRPr="004F719B">
        <w:rPr>
          <w:rFonts w:ascii="Calibri" w:eastAsia="Times New Roman" w:hAnsi="Calibri" w:cs="Arial"/>
          <w:color w:val="000000"/>
          <w:lang w:eastAsia="el-GR"/>
        </w:rPr>
        <w:t>για το θέμα, η ανεξάρτητη παράταξη “</w:t>
      </w:r>
      <w:r w:rsidRPr="004F719B">
        <w:rPr>
          <w:rFonts w:ascii="Calibri" w:eastAsia="Times New Roman" w:hAnsi="Calibri" w:cs="Arial"/>
          <w:b/>
          <w:bCs/>
          <w:color w:val="000000"/>
          <w:lang w:eastAsia="el-GR"/>
        </w:rPr>
        <w:t>Μαρούσι Αδέσμευτη Φωνή</w:t>
      </w:r>
      <w:r w:rsidRPr="004F719B">
        <w:rPr>
          <w:rFonts w:ascii="Calibri" w:eastAsia="Times New Roman" w:hAnsi="Calibri" w:cs="Arial"/>
          <w:color w:val="000000"/>
          <w:lang w:eastAsia="el-GR"/>
        </w:rPr>
        <w:t>” δημοσιοποιεί τα εξής:</w:t>
      </w: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r w:rsidRPr="004F719B">
        <w:rPr>
          <w:rFonts w:ascii="Calibri" w:eastAsia="Times New Roman" w:hAnsi="Calibri" w:cs="Arial"/>
          <w:color w:val="000000"/>
          <w:lang w:eastAsia="el-GR"/>
        </w:rPr>
        <w:br/>
      </w:r>
      <w:r w:rsidRPr="004F719B">
        <w:rPr>
          <w:rFonts w:ascii="Calibri" w:eastAsia="Times New Roman" w:hAnsi="Calibri" w:cs="Arial"/>
          <w:color w:val="000000"/>
          <w:lang w:eastAsia="el-GR"/>
        </w:rPr>
        <w:br/>
        <w:t>“Ο κατά τα άλλα συμπαθέστατος κ. Σαγρής είναι αργά για να δραπετεύσει με την παραίτησή του από το κάδρο των </w:t>
      </w:r>
      <w:r w:rsidRPr="004F719B">
        <w:rPr>
          <w:rFonts w:ascii="Calibri" w:eastAsia="Times New Roman" w:hAnsi="Calibri" w:cs="Arial"/>
          <w:b/>
          <w:bCs/>
          <w:color w:val="000000"/>
          <w:u w:val="single"/>
          <w:lang w:eastAsia="el-GR"/>
        </w:rPr>
        <w:t>βαρύτατων (συν)ευθυνών</w:t>
      </w:r>
      <w:r w:rsidRPr="004F719B">
        <w:rPr>
          <w:rFonts w:ascii="Calibri" w:eastAsia="Times New Roman" w:hAnsi="Calibri" w:cs="Arial"/>
          <w:color w:val="000000"/>
          <w:lang w:eastAsia="el-GR"/>
        </w:rPr>
        <w:t> που έχει στο θέμα της “πειραματικοποίησης” της σχολικής κοινότητας του κέντρου της πόλης μας από την υπουργό παιδείας, κ. </w:t>
      </w:r>
      <w:r w:rsidRPr="004F719B">
        <w:rPr>
          <w:rFonts w:ascii="Calibri" w:eastAsia="Times New Roman" w:hAnsi="Calibri" w:cs="Arial"/>
          <w:b/>
          <w:bCs/>
          <w:color w:val="000000"/>
          <w:lang w:eastAsia="el-GR"/>
        </w:rPr>
        <w:t>Ν. Κεραμέως</w:t>
      </w:r>
      <w:r w:rsidRPr="004F719B">
        <w:rPr>
          <w:rFonts w:ascii="Calibri" w:eastAsia="Times New Roman" w:hAnsi="Calibri" w:cs="Arial"/>
          <w:color w:val="000000"/>
          <w:lang w:eastAsia="el-GR"/>
        </w:rPr>
        <w:t>.</w:t>
      </w: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r w:rsidRPr="004F719B">
        <w:rPr>
          <w:rFonts w:ascii="Calibri" w:eastAsia="Times New Roman" w:hAnsi="Calibri" w:cs="Arial"/>
          <w:color w:val="000000"/>
          <w:lang w:eastAsia="el-GR"/>
        </w:rPr>
        <w:br/>
        <w:t>Συγκεκριμένα:</w:t>
      </w:r>
      <w:r w:rsidRPr="004F719B">
        <w:rPr>
          <w:rFonts w:ascii="Calibri" w:eastAsia="Times New Roman" w:hAnsi="Calibri" w:cs="Arial"/>
          <w:color w:val="000000"/>
          <w:lang w:eastAsia="el-GR"/>
        </w:rPr>
        <w:br/>
      </w:r>
      <w:r w:rsidRPr="004F719B">
        <w:rPr>
          <w:rFonts w:ascii="Calibri" w:eastAsia="Times New Roman" w:hAnsi="Calibri" w:cs="Arial"/>
          <w:color w:val="000000"/>
          <w:lang w:eastAsia="el-GR"/>
        </w:rPr>
        <w:br/>
      </w:r>
      <w:r w:rsidRPr="004F719B">
        <w:rPr>
          <w:rFonts w:ascii="Calibri" w:eastAsia="Times New Roman" w:hAnsi="Calibri" w:cs="Arial"/>
          <w:b/>
          <w:bCs/>
          <w:color w:val="000000"/>
          <w:lang w:eastAsia="el-GR"/>
        </w:rPr>
        <w:t>1.</w:t>
      </w:r>
      <w:r w:rsidRPr="004F719B">
        <w:rPr>
          <w:rFonts w:ascii="Calibri" w:eastAsia="Times New Roman" w:hAnsi="Calibri" w:cs="Arial"/>
          <w:color w:val="000000"/>
          <w:lang w:eastAsia="el-GR"/>
        </w:rPr>
        <w:t> Ο κ. Π. Σαγρής ως απόλυτα πιστό μέλος της δημοτικής αρχής Θ. Αμπατζόγλου, </w:t>
      </w:r>
      <w:r w:rsidRPr="004F719B">
        <w:rPr>
          <w:rFonts w:ascii="Calibri" w:eastAsia="Times New Roman" w:hAnsi="Calibri" w:cs="Arial"/>
          <w:b/>
          <w:bCs/>
          <w:color w:val="000000"/>
          <w:lang w:eastAsia="el-GR"/>
        </w:rPr>
        <w:t>δεν έκανε</w:t>
      </w:r>
      <w:r w:rsidRPr="004F719B">
        <w:rPr>
          <w:rFonts w:ascii="Calibri" w:eastAsia="Times New Roman" w:hAnsi="Calibri" w:cs="Arial"/>
          <w:color w:val="000000"/>
          <w:lang w:eastAsia="el-GR"/>
        </w:rPr>
        <w:t> </w:t>
      </w:r>
      <w:r w:rsidRPr="004F719B">
        <w:rPr>
          <w:rFonts w:ascii="Calibri" w:eastAsia="Times New Roman" w:hAnsi="Calibri" w:cs="Arial"/>
          <w:b/>
          <w:bCs/>
          <w:color w:val="000000"/>
          <w:lang w:eastAsia="el-GR"/>
        </w:rPr>
        <w:t>απολύτως τίποτα </w:t>
      </w:r>
      <w:r w:rsidRPr="004F719B">
        <w:rPr>
          <w:rFonts w:ascii="Calibri" w:eastAsia="Times New Roman" w:hAnsi="Calibri" w:cs="Arial"/>
          <w:color w:val="000000"/>
          <w:lang w:eastAsia="el-GR"/>
        </w:rPr>
        <w:t>για να αποτρέψει ένα εξέχον αρνητικό μέτρο, δηλαδή την “βάπτιση” από το υπουργείο παιδείας των σχολείων 1ο Γυμνάσιο και 1ο Λύκειο Αμαρουσίου σαν δήθεν “πειραματικά”, ούτε και τα πολλά άλλα απαράδεκτα και αντιεκπαιδευτικά που προωθήθηκαν την τελευταία τριετία στην πόλη μας.</w:t>
      </w: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r w:rsidRPr="004F719B">
        <w:rPr>
          <w:rFonts w:ascii="Calibri" w:eastAsia="Times New Roman" w:hAnsi="Calibri" w:cs="Arial"/>
          <w:color w:val="000000"/>
          <w:lang w:eastAsia="el-GR"/>
        </w:rPr>
        <w:br/>
      </w:r>
      <w:r w:rsidRPr="004F719B">
        <w:rPr>
          <w:rFonts w:ascii="Calibri" w:eastAsia="Times New Roman" w:hAnsi="Calibri" w:cs="Arial"/>
          <w:color w:val="000000"/>
          <w:lang w:eastAsia="el-GR"/>
        </w:rPr>
        <w:br/>
      </w:r>
      <w:r w:rsidRPr="004F719B">
        <w:rPr>
          <w:rFonts w:ascii="Calibri" w:eastAsia="Times New Roman" w:hAnsi="Calibri" w:cs="Arial"/>
          <w:b/>
          <w:bCs/>
          <w:color w:val="000000"/>
          <w:lang w:eastAsia="el-GR"/>
        </w:rPr>
        <w:t>2.</w:t>
      </w:r>
      <w:r w:rsidRPr="004F719B">
        <w:rPr>
          <w:rFonts w:ascii="Calibri" w:eastAsia="Times New Roman" w:hAnsi="Calibri" w:cs="Arial"/>
          <w:color w:val="000000"/>
          <w:lang w:eastAsia="el-GR"/>
        </w:rPr>
        <w:t> </w:t>
      </w:r>
      <w:r w:rsidRPr="004F719B">
        <w:rPr>
          <w:rFonts w:ascii="Calibri" w:eastAsia="Times New Roman" w:hAnsi="Calibri" w:cs="Arial"/>
          <w:b/>
          <w:bCs/>
          <w:color w:val="000000"/>
          <w:lang w:eastAsia="el-GR"/>
        </w:rPr>
        <w:t>Δεν διαφώνησε δημόσια ποτέ και σε τίποτε</w:t>
      </w:r>
      <w:r w:rsidRPr="004F719B">
        <w:rPr>
          <w:rFonts w:ascii="Calibri" w:eastAsia="Times New Roman" w:hAnsi="Calibri" w:cs="Arial"/>
          <w:color w:val="000000"/>
          <w:lang w:eastAsia="el-GR"/>
        </w:rPr>
        <w:t> ο κ. Π. Σαγρής με την </w:t>
      </w:r>
      <w:r w:rsidRPr="004F719B">
        <w:rPr>
          <w:rFonts w:ascii="Calibri" w:eastAsia="Times New Roman" w:hAnsi="Calibri" w:cs="Arial"/>
          <w:color w:val="000000"/>
          <w:u w:val="single"/>
          <w:lang w:eastAsia="el-GR"/>
        </w:rPr>
        <w:t>μη εκπαιδευτική</w:t>
      </w:r>
      <w:r w:rsidRPr="004F719B">
        <w:rPr>
          <w:rFonts w:ascii="Calibri" w:eastAsia="Times New Roman" w:hAnsi="Calibri" w:cs="Arial"/>
          <w:color w:val="000000"/>
          <w:lang w:eastAsia="el-GR"/>
        </w:rPr>
        <w:t> πολιτική της αρμόδιας υπουργού Ν. Κεραμέως και με την βούληση του δημάρχου κ. Θ. Αμπατζόγλου να την εφαρμόζει στο Μαρούσι πρώτος και κατά γράμμα.</w:t>
      </w:r>
      <w:r w:rsidRPr="004F719B">
        <w:rPr>
          <w:rFonts w:ascii="Calibri" w:eastAsia="Times New Roman" w:hAnsi="Calibri" w:cs="Arial"/>
          <w:color w:val="000000"/>
          <w:lang w:eastAsia="el-GR"/>
        </w:rPr>
        <w:br/>
        <w:t>[Άλλωστε, αυτό το επιβεβαιώνει και η σχετική ανακοίνωση Θ. Αμπατζόγλου: </w:t>
      </w:r>
      <w:hyperlink r:id="rId4" w:tgtFrame="_blank" w:history="1">
        <w:r w:rsidRPr="004F719B">
          <w:rPr>
            <w:rFonts w:ascii="Calibri" w:eastAsia="Times New Roman" w:hAnsi="Calibri" w:cs="Arial"/>
            <w:b/>
            <w:bCs/>
            <w:color w:val="0000FF"/>
            <w:u w:val="single"/>
            <w:lang w:eastAsia="el-GR"/>
          </w:rPr>
          <w:t>ΕΔΩ</w:t>
        </w:r>
      </w:hyperlink>
      <w:r w:rsidRPr="004F719B">
        <w:rPr>
          <w:rFonts w:ascii="Calibri" w:eastAsia="Times New Roman" w:hAnsi="Calibri" w:cs="Arial"/>
          <w:b/>
          <w:bCs/>
          <w:color w:val="000000"/>
          <w:lang w:eastAsia="el-GR"/>
        </w:rPr>
        <w:t> </w:t>
      </w:r>
      <w:r w:rsidRPr="004F719B">
        <w:rPr>
          <w:rFonts w:ascii="Calibri" w:eastAsia="Times New Roman" w:hAnsi="Calibri" w:cs="Arial"/>
          <w:color w:val="000000"/>
          <w:lang w:eastAsia="el-GR"/>
        </w:rPr>
        <w:t>]</w:t>
      </w:r>
      <w:r w:rsidRPr="004F719B">
        <w:rPr>
          <w:rFonts w:ascii="Calibri" w:eastAsia="Times New Roman" w:hAnsi="Calibri" w:cs="Arial"/>
          <w:color w:val="000000"/>
          <w:lang w:eastAsia="el-GR"/>
        </w:rPr>
        <w:br/>
      </w:r>
      <w:r w:rsidRPr="004F719B">
        <w:rPr>
          <w:rFonts w:ascii="Calibri" w:eastAsia="Times New Roman" w:hAnsi="Calibri" w:cs="Arial"/>
          <w:color w:val="000000"/>
          <w:lang w:eastAsia="el-GR"/>
        </w:rPr>
        <w:br/>
      </w:r>
      <w:r w:rsidRPr="004F719B">
        <w:rPr>
          <w:rFonts w:ascii="Calibri" w:eastAsia="Times New Roman" w:hAnsi="Calibri" w:cs="Arial"/>
          <w:b/>
          <w:bCs/>
          <w:color w:val="000000"/>
          <w:lang w:eastAsia="el-GR"/>
        </w:rPr>
        <w:t>3.</w:t>
      </w:r>
      <w:r w:rsidRPr="004F719B">
        <w:rPr>
          <w:rFonts w:ascii="Calibri" w:eastAsia="Times New Roman" w:hAnsi="Calibri" w:cs="Arial"/>
          <w:color w:val="000000"/>
          <w:lang w:eastAsia="el-GR"/>
        </w:rPr>
        <w:t> Το γραφείο δημάρχου λειτουργεί εδώ και τρία χρόνια αδιάκοπα σαν γραφείο δημοσίων σχέσεων και προώθησης της κ. Ν. Κεραμέως ως βουλεύτριας της Β΄2 Αττικής. Αξιοποιούν τις υποχρεωτικές σχέσεις του Δήμου με τους δημότες Αμαρουσίου, για να κάνουν ψήφους αποκλειστικά στην κ. Ν. Κεραμέως.</w:t>
      </w:r>
      <w:r w:rsidRPr="004F719B">
        <w:rPr>
          <w:rFonts w:ascii="Calibri" w:eastAsia="Times New Roman" w:hAnsi="Calibri" w:cs="Arial"/>
          <w:color w:val="000000"/>
          <w:lang w:eastAsia="el-GR"/>
        </w:rPr>
        <w:br/>
        <w:t>[ Τα σχετικά στοιχεία για την σχέση δημοτικής αρχής - Κεραμέως, αλλά και οι θέσεις της παράταξής μας για το θέμα: </w:t>
      </w:r>
      <w:hyperlink r:id="rId5" w:tgtFrame="_blank" w:history="1">
        <w:r w:rsidRPr="004F719B">
          <w:rPr>
            <w:rFonts w:ascii="Calibri" w:eastAsia="Times New Roman" w:hAnsi="Calibri" w:cs="Arial"/>
            <w:b/>
            <w:bCs/>
            <w:color w:val="0000FF"/>
            <w:u w:val="single"/>
            <w:lang w:eastAsia="el-GR"/>
          </w:rPr>
          <w:t>ΕΔΩ</w:t>
        </w:r>
      </w:hyperlink>
      <w:r w:rsidRPr="004F719B">
        <w:rPr>
          <w:rFonts w:ascii="Calibri" w:eastAsia="Times New Roman" w:hAnsi="Calibri" w:cs="Arial"/>
          <w:color w:val="000000"/>
          <w:lang w:eastAsia="el-GR"/>
        </w:rPr>
        <w:t> ]</w:t>
      </w: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r w:rsidRPr="004F719B">
        <w:rPr>
          <w:rFonts w:ascii="Calibri" w:eastAsia="Times New Roman" w:hAnsi="Calibri" w:cs="Arial"/>
          <w:color w:val="000000"/>
          <w:lang w:eastAsia="el-GR"/>
        </w:rPr>
        <w:br/>
      </w:r>
      <w:r w:rsidRPr="004F719B">
        <w:rPr>
          <w:rFonts w:ascii="Calibri" w:eastAsia="Times New Roman" w:hAnsi="Calibri" w:cs="Arial"/>
          <w:color w:val="000000"/>
          <w:lang w:eastAsia="el-GR"/>
        </w:rPr>
        <w:br/>
        <w:t>Ο κ. Π. Σαγρής ουδέποτε αντέδρασε σ' αυτή την απαράδεκτη τακτική, ούτε καν κατά την περίοδο των αγώνων της σχολικής κοινότητας των σχολείων και των γονέων που ζημιώνονται από την “πειραματικοποίηση” του 1ου Γυμνασίου και 1ου Λυκείου Αμαρουσίου.</w:t>
      </w:r>
      <w:r w:rsidRPr="004F719B">
        <w:rPr>
          <w:rFonts w:ascii="Calibri" w:eastAsia="Times New Roman" w:hAnsi="Calibri" w:cs="Arial"/>
          <w:color w:val="000000"/>
          <w:lang w:eastAsia="el-GR"/>
        </w:rPr>
        <w:br/>
        <w:t>Για την ακρίβεια: ο κ. Π. Σαγρής, </w:t>
      </w:r>
      <w:r w:rsidRPr="004F719B">
        <w:rPr>
          <w:rFonts w:ascii="Calibri" w:eastAsia="Times New Roman" w:hAnsi="Calibri" w:cs="Arial"/>
          <w:b/>
          <w:bCs/>
          <w:color w:val="000000"/>
          <w:lang w:eastAsia="el-GR"/>
        </w:rPr>
        <w:t>δεν έβγαλε άχνα</w:t>
      </w:r>
      <w:r w:rsidRPr="004F719B">
        <w:rPr>
          <w:rFonts w:ascii="Calibri" w:eastAsia="Times New Roman" w:hAnsi="Calibri" w:cs="Arial"/>
          <w:color w:val="000000"/>
          <w:lang w:eastAsia="el-GR"/>
        </w:rPr>
        <w:t>.</w:t>
      </w: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r w:rsidRPr="004F719B">
        <w:rPr>
          <w:rFonts w:ascii="Calibri" w:eastAsia="Times New Roman" w:hAnsi="Calibri" w:cs="Arial"/>
          <w:color w:val="000000"/>
          <w:lang w:eastAsia="el-GR"/>
        </w:rPr>
        <w:br/>
      </w:r>
      <w:r w:rsidRPr="004F719B">
        <w:rPr>
          <w:rFonts w:ascii="Calibri" w:eastAsia="Times New Roman" w:hAnsi="Calibri" w:cs="Arial"/>
          <w:color w:val="000000"/>
          <w:lang w:eastAsia="el-GR"/>
        </w:rPr>
        <w:br/>
      </w:r>
      <w:r w:rsidRPr="004F719B">
        <w:rPr>
          <w:rFonts w:ascii="Calibri" w:eastAsia="Times New Roman" w:hAnsi="Calibri" w:cs="Arial"/>
          <w:b/>
          <w:bCs/>
          <w:color w:val="000000"/>
          <w:lang w:eastAsia="el-GR"/>
        </w:rPr>
        <w:t>4.</w:t>
      </w:r>
      <w:r w:rsidRPr="004F719B">
        <w:rPr>
          <w:rFonts w:ascii="Calibri" w:eastAsia="Times New Roman" w:hAnsi="Calibri" w:cs="Arial"/>
          <w:color w:val="000000"/>
          <w:lang w:eastAsia="el-GR"/>
        </w:rPr>
        <w:t> Ασφαλώς, ούτε “συντεταγμένα”, ούτε “από την πρώτη στιγμή” αντέδρασε η παρούσα δημοτική αρχή, οι κ.κ. Θ. Αμπατζόγλου και Π. Σαγρής ενάντια στην “βάπτιση” των σχολείων μας σε δήθεν “πειραματικά”. </w:t>
      </w:r>
      <w:r w:rsidRPr="004F719B">
        <w:rPr>
          <w:rFonts w:ascii="Calibri" w:eastAsia="Times New Roman" w:hAnsi="Calibri" w:cs="Arial"/>
          <w:b/>
          <w:bCs/>
          <w:color w:val="000000"/>
          <w:u w:val="single"/>
          <w:lang w:eastAsia="el-GR"/>
        </w:rPr>
        <w:t>Αντέδρασαν υποκριτικά και “στημένα”</w:t>
      </w:r>
      <w:r w:rsidRPr="004F719B">
        <w:rPr>
          <w:rFonts w:ascii="Calibri" w:eastAsia="Times New Roman" w:hAnsi="Calibri" w:cs="Arial"/>
          <w:color w:val="000000"/>
          <w:lang w:eastAsia="el-GR"/>
        </w:rPr>
        <w:t>.</w:t>
      </w:r>
      <w:r w:rsidRPr="004F719B">
        <w:rPr>
          <w:rFonts w:ascii="Calibri" w:eastAsia="Times New Roman" w:hAnsi="Calibri" w:cs="Arial"/>
          <w:color w:val="000000"/>
          <w:lang w:eastAsia="el-GR"/>
        </w:rPr>
        <w:br/>
      </w: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r w:rsidRPr="004F719B">
        <w:rPr>
          <w:rFonts w:ascii="Calibri" w:eastAsia="Times New Roman" w:hAnsi="Calibri" w:cs="Arial"/>
          <w:color w:val="000000"/>
          <w:lang w:eastAsia="el-GR"/>
        </w:rPr>
        <w:t>Αν είχαν αντιδράσει:</w:t>
      </w: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r w:rsidRPr="004F719B">
        <w:rPr>
          <w:rFonts w:ascii="Calibri" w:eastAsia="Times New Roman" w:hAnsi="Calibri" w:cs="Arial"/>
          <w:color w:val="000000"/>
          <w:lang w:eastAsia="el-GR"/>
        </w:rPr>
        <w:lastRenderedPageBreak/>
        <w:br/>
        <w:t>α) θα είχαν καταθέσει έγκαιρα, πριν την λήξη της σχετικής διορίας που προβλέπει ο νόμος, προσφυγή κατά της απόφασης της υπουργού παιδείας στο ΣτΕ,</w:t>
      </w:r>
      <w:r w:rsidRPr="004F719B">
        <w:rPr>
          <w:rFonts w:ascii="Calibri" w:eastAsia="Times New Roman" w:hAnsi="Calibri" w:cs="Arial"/>
          <w:color w:val="000000"/>
          <w:lang w:eastAsia="el-GR"/>
        </w:rPr>
        <w:br/>
        <w:t>β) θα είχαν ξεσηκώσει οι ίδιοι τις αντιδράσεις ολόκληρης της σχολικής κοινότητας της πόλης ενάντια στην απαράδεκτη πολιτική της κ. Ν. Κεραμέως, το γραφείο της οποίας βρίσκεται στο Μαρούσι,</w:t>
      </w:r>
      <w:r w:rsidRPr="004F719B">
        <w:rPr>
          <w:rFonts w:ascii="Calibri" w:eastAsia="Times New Roman" w:hAnsi="Calibri" w:cs="Arial"/>
          <w:color w:val="000000"/>
          <w:lang w:eastAsia="el-GR"/>
        </w:rPr>
        <w:br/>
        <w:t>γ) έστω, στο πλαίσιο της δικής τους κουλτούρας για την (παρά)πολιτική, θα είχαν αξιοποιήσει την σχέση τους, ως κλακαδόροι της κ. Ν. Κεραμέως, για να αποτρέψουν την εφαρμογή της επιζήμιας πολιτικής της ενάντια: στο 1ο Γυμνάσιο, 1ο Λύκειο και τα σχετιζόμενα δημοτικά σχολεία με αυτά.</w:t>
      </w: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r w:rsidRPr="004F719B">
        <w:rPr>
          <w:rFonts w:ascii="Calibri" w:eastAsia="Times New Roman" w:hAnsi="Calibri" w:cs="Arial"/>
          <w:b/>
          <w:bCs/>
          <w:color w:val="000000"/>
          <w:lang w:eastAsia="el-GR"/>
        </w:rPr>
        <w:t>Σήμερα, οι κύριοι της διοίκησης, που διαφωνούσαν δήθεν με τις πολιτικές Κεραμέως, δίνουν 74.000 ευρώ από τα λεφτά των Μαρουσιωτών για να φτιαχτούν ασανσέρ στα σχολεία</w:t>
      </w:r>
      <w:r w:rsidR="00A96C70" w:rsidRPr="004F719B">
        <w:rPr>
          <w:rFonts w:ascii="Calibri" w:eastAsia="Times New Roman" w:hAnsi="Calibri" w:cs="Arial"/>
          <w:b/>
          <w:bCs/>
          <w:color w:val="000000"/>
          <w:lang w:eastAsia="el-GR"/>
        </w:rPr>
        <w:t xml:space="preserve"> αυτά</w:t>
      </w:r>
      <w:r w:rsidRPr="004F719B">
        <w:rPr>
          <w:rFonts w:ascii="Calibri" w:eastAsia="Times New Roman" w:hAnsi="Calibri" w:cs="Arial"/>
          <w:b/>
          <w:bCs/>
          <w:color w:val="000000"/>
          <w:lang w:eastAsia="el-GR"/>
        </w:rPr>
        <w:t>, που όσο φοιτούσαν οι Μαρουσιώτες μαθητές ο σχετικός κωδικός είχε μόλις 2.000 ευρώ!</w:t>
      </w: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r w:rsidRPr="004F719B">
        <w:rPr>
          <w:rFonts w:ascii="Calibri" w:eastAsia="Times New Roman" w:hAnsi="Calibri" w:cs="Arial"/>
          <w:color w:val="000000"/>
          <w:lang w:eastAsia="el-GR"/>
        </w:rPr>
        <w:br/>
        <w:t>---------------------</w:t>
      </w:r>
      <w:r w:rsidRPr="004F719B">
        <w:rPr>
          <w:rFonts w:ascii="Calibri" w:eastAsia="Times New Roman" w:hAnsi="Calibri" w:cs="Arial"/>
          <w:color w:val="000000"/>
          <w:lang w:eastAsia="el-GR"/>
        </w:rPr>
        <w:br/>
      </w:r>
      <w:r w:rsidRPr="004F719B">
        <w:rPr>
          <w:rFonts w:ascii="Calibri" w:eastAsia="Times New Roman" w:hAnsi="Calibri" w:cs="Arial"/>
          <w:color w:val="000000"/>
          <w:lang w:eastAsia="el-GR"/>
        </w:rPr>
        <w:br/>
      </w:r>
      <w:r w:rsidRPr="004F719B">
        <w:rPr>
          <w:rFonts w:ascii="Calibri" w:eastAsia="Times New Roman" w:hAnsi="Calibri" w:cs="Arial"/>
          <w:b/>
          <w:bCs/>
          <w:color w:val="000000"/>
          <w:lang w:eastAsia="el-GR"/>
        </w:rPr>
        <w:t>Έξτρα μπόνους: </w:t>
      </w:r>
      <w:r w:rsidRPr="004F719B">
        <w:rPr>
          <w:rFonts w:ascii="Calibri" w:eastAsia="Times New Roman" w:hAnsi="Calibri" w:cs="Arial"/>
          <w:color w:val="000000"/>
          <w:lang w:eastAsia="el-GR"/>
        </w:rPr>
        <w:t xml:space="preserve">κατά την ημέρα της συζήτησης στο Συμβούλια της Επικράτειας της προσφυγής των γονέων του 1ου Δημοτικού (16 Ιουνίου 2022) δικηγόρος του Υπουργείου Παιδείας επιχειρηματολόγησε, λέγοντας μεταξύ άλλων, ότι </w:t>
      </w:r>
      <w:r w:rsidRPr="004F719B">
        <w:rPr>
          <w:rFonts w:ascii="Calibri" w:eastAsia="Times New Roman" w:hAnsi="Calibri" w:cs="Arial"/>
          <w:b/>
          <w:bCs/>
          <w:color w:val="000000"/>
          <w:lang w:eastAsia="el-GR"/>
        </w:rPr>
        <w:t>«ο Δήμος Αμαρουσίου δεν τους σύστησε άλλο κτίριο»</w:t>
      </w:r>
      <w:r w:rsidRPr="004F719B">
        <w:rPr>
          <w:rFonts w:ascii="Calibri" w:eastAsia="Times New Roman" w:hAnsi="Calibri" w:cs="Arial"/>
          <w:color w:val="000000"/>
          <w:lang w:eastAsia="el-GR"/>
        </w:rPr>
        <w:t xml:space="preserve">, δηλωτικό του  ότι </w:t>
      </w:r>
      <w:r w:rsidRPr="004F719B">
        <w:rPr>
          <w:rFonts w:ascii="Calibri" w:eastAsia="Times New Roman" w:hAnsi="Calibri" w:cs="Arial"/>
          <w:b/>
          <w:bCs/>
          <w:color w:val="000000"/>
          <w:lang w:eastAsia="el-GR"/>
        </w:rPr>
        <w:t>η δημοτική αρχή Αμαρουσίου είχε ενημερωθεί απολύτως έγκαιρα για τις προθέσεις εφαρμογής πολιτικής του Υπουργείου</w:t>
      </w:r>
      <w:r w:rsidRPr="004F719B">
        <w:rPr>
          <w:rFonts w:ascii="Calibri" w:eastAsia="Times New Roman" w:hAnsi="Calibri" w:cs="Arial"/>
          <w:color w:val="000000"/>
          <w:lang w:eastAsia="el-GR"/>
        </w:rPr>
        <w:t> και μάλιστα, είχαν ζητηθεί εναλλακτικές προτάσεις για άλλο κτίριο, που δεν εστάλησαν ποτέ.</w:t>
      </w:r>
      <w:r w:rsidRPr="004F719B">
        <w:rPr>
          <w:rFonts w:ascii="Calibri" w:eastAsia="Times New Roman" w:hAnsi="Calibri" w:cs="Arial"/>
          <w:b/>
          <w:bCs/>
          <w:color w:val="000000"/>
          <w:lang w:eastAsia="el-GR"/>
        </w:rPr>
        <w:br/>
        <w:t>Συνεπώς, τ</w:t>
      </w:r>
      <w:r w:rsidRPr="004F719B">
        <w:rPr>
          <w:rFonts w:ascii="Calibri" w:eastAsia="Times New Roman" w:hAnsi="Calibri" w:cs="Arial"/>
          <w:color w:val="000000"/>
          <w:lang w:eastAsia="el-GR"/>
        </w:rPr>
        <w:t>όσο ο δήμαρχος κ. Θ. Αμπατζόγλου, όσο και ο τότε Πρόεδρος της Δημοτικής Επιτροπής Παιδείας, κ. Π. Σαγρής, </w:t>
      </w:r>
      <w:r w:rsidRPr="004F719B">
        <w:rPr>
          <w:rFonts w:ascii="Calibri" w:eastAsia="Times New Roman" w:hAnsi="Calibri" w:cs="Arial"/>
          <w:b/>
          <w:bCs/>
          <w:color w:val="000000"/>
          <w:u w:val="single"/>
          <w:lang w:eastAsia="el-GR"/>
        </w:rPr>
        <w:t>ήξεραν πρώτοι – πρώτοι </w:t>
      </w:r>
      <w:r w:rsidRPr="004F719B">
        <w:rPr>
          <w:rFonts w:ascii="Calibri" w:eastAsia="Times New Roman" w:hAnsi="Calibri" w:cs="Arial"/>
          <w:color w:val="000000"/>
          <w:lang w:eastAsia="el-GR"/>
        </w:rPr>
        <w:t>της προθέσεις της υπουργού, κ. Ν. Κεραμέως, αλλά επέλεξαν να αφήσουν τις/τους γονείς να κινηθούν και να αγωνιστούν μόνες και μόνοι τους. Τους έδωσαν μόνο λόγια, δήθεν ότι διαφωνούν. Στην πραγματικότητα όμως, βοήθησαν την κ. Ν. Κεραμέως να περάσει, χωρίς θεσμικές αντιδράσεις, την αυθαίρετη πολιτική της, εις βάρος παιδιών και γονέων.</w:t>
      </w: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r w:rsidRPr="004F719B">
        <w:rPr>
          <w:rFonts w:ascii="Calibri" w:eastAsia="Times New Roman" w:hAnsi="Calibri" w:cs="Arial"/>
          <w:color w:val="000000"/>
          <w:lang w:eastAsia="el-GR"/>
        </w:rPr>
        <w:br/>
        <w:t>--------------</w:t>
      </w:r>
      <w:r w:rsidRPr="004F719B">
        <w:rPr>
          <w:rFonts w:ascii="Calibri" w:eastAsia="Times New Roman" w:hAnsi="Calibri" w:cs="Arial"/>
          <w:color w:val="000000"/>
          <w:lang w:eastAsia="el-GR"/>
        </w:rPr>
        <w:br/>
      </w:r>
      <w:r w:rsidRPr="004F719B">
        <w:rPr>
          <w:rFonts w:ascii="Calibri" w:eastAsia="Times New Roman" w:hAnsi="Calibri" w:cs="Arial"/>
          <w:b/>
          <w:bCs/>
          <w:color w:val="000000"/>
          <w:lang w:eastAsia="el-GR"/>
        </w:rPr>
        <w:t>ΣΥΜΠΕΡΑΣΜΑ:</w:t>
      </w:r>
      <w:r w:rsidRPr="004F719B">
        <w:rPr>
          <w:rFonts w:ascii="Calibri" w:eastAsia="Times New Roman" w:hAnsi="Calibri" w:cs="Arial"/>
          <w:color w:val="000000"/>
          <w:lang w:eastAsia="el-GR"/>
        </w:rPr>
        <w:br/>
        <w:t>Αποδεικνύεται ακόμη μία φορά ότι ηγεσίες, αλλά και ηγετικά, τοπικά στελέχη κομμάτων όπως της Νέας Δημοκρατίας (π.χ. λέγε με Θ. Αμπατζόγλου) και του ΠΑΣΟΚ (π.χ. λέγε με Π. Σαγρή), όταν αναλαμβάνουν θέσεις εξουσίας, </w:t>
      </w:r>
      <w:r w:rsidRPr="004F719B">
        <w:rPr>
          <w:rFonts w:ascii="Calibri" w:eastAsia="Times New Roman" w:hAnsi="Calibri" w:cs="Arial"/>
          <w:b/>
          <w:bCs/>
          <w:color w:val="000000"/>
          <w:lang w:eastAsia="el-GR"/>
        </w:rPr>
        <w:t>αντί να προωθούν</w:t>
      </w:r>
      <w:r w:rsidRPr="004F719B">
        <w:rPr>
          <w:rFonts w:ascii="Calibri" w:eastAsia="Times New Roman" w:hAnsi="Calibri" w:cs="Arial"/>
          <w:color w:val="000000"/>
          <w:lang w:eastAsia="el-GR"/>
        </w:rPr>
        <w:t> την πολιτική ατζέντα για την οποία ψηφίσθηκαν από τις/τους ψηφοφόρους στις εκάστοτε εκλογές, προωθούν την δική τους, προσωπική, συνήθως, αντίθετη παραπολιτική ατζέντα. Αυτήν που έχουν ανάγκη για την διατήρηση της θέσης τους και των σχέσεων τους με την ανώτερη ηγεσία.</w:t>
      </w:r>
      <w:r w:rsidRPr="004F719B">
        <w:rPr>
          <w:rFonts w:ascii="Calibri" w:eastAsia="Times New Roman" w:hAnsi="Calibri" w:cs="Arial"/>
          <w:color w:val="000000"/>
          <w:lang w:eastAsia="el-GR"/>
        </w:rPr>
        <w:br/>
        <w:t>Στην συνέχεια, βγάζουν ανακοινώσεις αντίθετες με όσα έχουν κάνει στην πράξη, είτε για να “θολώσουν τα νερά”, είτε για να αποφύγουν τις ευθύνες τους.</w:t>
      </w:r>
      <w:r w:rsidRPr="004F719B">
        <w:rPr>
          <w:rFonts w:ascii="Calibri" w:eastAsia="Times New Roman" w:hAnsi="Calibri" w:cs="Arial"/>
          <w:color w:val="000000"/>
          <w:lang w:eastAsia="el-GR"/>
        </w:rPr>
        <w:br/>
        <w:t>Το κάνουν ενόψει προεκλογικών σκοπιμοτήτων εαυτών ...και συγγενών.</w:t>
      </w:r>
      <w:r w:rsidRPr="004F719B">
        <w:rPr>
          <w:rFonts w:ascii="Calibri" w:eastAsia="Times New Roman" w:hAnsi="Calibri" w:cs="Arial"/>
          <w:color w:val="000000"/>
          <w:lang w:eastAsia="el-GR"/>
        </w:rPr>
        <w:br/>
      </w:r>
      <w:r w:rsidRPr="004F719B">
        <w:rPr>
          <w:rFonts w:ascii="Calibri" w:eastAsia="Times New Roman" w:hAnsi="Calibri" w:cs="Arial"/>
          <w:color w:val="000000"/>
          <w:lang w:eastAsia="el-GR"/>
        </w:rPr>
        <w:br/>
        <w:t>Αφήνουν τις/τους δημότες ψηφοφόρους, είτε της Νέας Δημοκρατίας, είτε του ΠΑΣΟΚ (στην συγκεκριμένη περίπτωση), να παλεύουν μόνες και μόνοι τους για να προστατέψουν τα δικαιώματά τους και το μέλλον των παιδιών τους.</w:t>
      </w: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r w:rsidRPr="004F719B">
        <w:rPr>
          <w:rFonts w:ascii="Calibri" w:eastAsia="Times New Roman" w:hAnsi="Calibri" w:cs="Arial"/>
          <w:color w:val="000000"/>
          <w:lang w:eastAsia="el-GR"/>
        </w:rPr>
        <w:br/>
      </w:r>
      <w:r w:rsidRPr="004F719B">
        <w:rPr>
          <w:rFonts w:ascii="Calibri" w:eastAsia="Times New Roman" w:hAnsi="Calibri" w:cs="Arial"/>
          <w:b/>
          <w:bCs/>
          <w:color w:val="000000"/>
          <w:lang w:eastAsia="el-GR"/>
        </w:rPr>
        <w:t>ΕΜΕΙΣ:</w:t>
      </w:r>
      <w:r w:rsidRPr="004F719B">
        <w:rPr>
          <w:rFonts w:ascii="Calibri" w:eastAsia="Times New Roman" w:hAnsi="Calibri" w:cs="Arial"/>
          <w:color w:val="000000"/>
          <w:lang w:eastAsia="el-GR"/>
        </w:rPr>
        <w:br/>
        <w:t>Η </w:t>
      </w:r>
      <w:r w:rsidRPr="004F719B">
        <w:rPr>
          <w:rFonts w:ascii="Calibri" w:eastAsia="Times New Roman" w:hAnsi="Calibri" w:cs="Arial"/>
          <w:color w:val="000000"/>
          <w:u w:val="single"/>
          <w:lang w:eastAsia="el-GR"/>
        </w:rPr>
        <w:t>ανεξάρτητη</w:t>
      </w:r>
      <w:r w:rsidRPr="004F719B">
        <w:rPr>
          <w:rFonts w:ascii="Calibri" w:eastAsia="Times New Roman" w:hAnsi="Calibri" w:cs="Arial"/>
          <w:color w:val="000000"/>
          <w:lang w:eastAsia="el-GR"/>
        </w:rPr>
        <w:t> (σ.σ.: </w:t>
      </w:r>
      <w:r w:rsidRPr="004F719B">
        <w:rPr>
          <w:rFonts w:ascii="Calibri" w:eastAsia="Times New Roman" w:hAnsi="Calibri" w:cs="Arial"/>
          <w:i/>
          <w:iCs/>
          <w:color w:val="000000"/>
          <w:lang w:eastAsia="el-GR"/>
        </w:rPr>
        <w:t>από κομματικές ηγεσίες, χωρίς να σημαίνει ότι δεν ψηφίζουν τα μέλη μας στις βουλευτικές εκλογές αυτά ή άλλα δημοκρατικά κόμματα</w:t>
      </w:r>
      <w:r w:rsidRPr="004F719B">
        <w:rPr>
          <w:rFonts w:ascii="Calibri" w:eastAsia="Times New Roman" w:hAnsi="Calibri" w:cs="Arial"/>
          <w:color w:val="000000"/>
          <w:lang w:eastAsia="el-GR"/>
        </w:rPr>
        <w:t>) παράταξή μας “</w:t>
      </w:r>
      <w:r w:rsidRPr="004F719B">
        <w:rPr>
          <w:rFonts w:ascii="Calibri" w:eastAsia="Times New Roman" w:hAnsi="Calibri" w:cs="Arial"/>
          <w:b/>
          <w:bCs/>
          <w:color w:val="000000"/>
          <w:lang w:eastAsia="el-GR"/>
        </w:rPr>
        <w:t>Μαρούσι Αδέσμευτη Φωνή</w:t>
      </w:r>
      <w:r w:rsidRPr="004F719B">
        <w:rPr>
          <w:rFonts w:ascii="Calibri" w:eastAsia="Times New Roman" w:hAnsi="Calibri" w:cs="Arial"/>
          <w:color w:val="000000"/>
          <w:lang w:eastAsia="el-GR"/>
        </w:rPr>
        <w:t>” με την επικεφαλής στο δημοτική σύμβουλο, κ. </w:t>
      </w:r>
      <w:r w:rsidRPr="004F719B">
        <w:rPr>
          <w:rFonts w:ascii="Calibri" w:eastAsia="Times New Roman" w:hAnsi="Calibri" w:cs="Arial"/>
          <w:b/>
          <w:bCs/>
          <w:color w:val="000000"/>
          <w:lang w:eastAsia="el-GR"/>
        </w:rPr>
        <w:t>Μ. Διακολιού</w:t>
      </w:r>
      <w:r w:rsidRPr="004F719B">
        <w:rPr>
          <w:rFonts w:ascii="Calibri" w:eastAsia="Times New Roman" w:hAnsi="Calibri" w:cs="Arial"/>
          <w:color w:val="000000"/>
          <w:lang w:eastAsia="el-GR"/>
        </w:rPr>
        <w:t xml:space="preserve">, από την </w:t>
      </w:r>
      <w:r w:rsidRPr="004F719B">
        <w:rPr>
          <w:rFonts w:ascii="Calibri" w:eastAsia="Times New Roman" w:hAnsi="Calibri" w:cs="Arial"/>
          <w:color w:val="000000"/>
          <w:lang w:eastAsia="el-GR"/>
        </w:rPr>
        <w:lastRenderedPageBreak/>
        <w:t>πρώτη ημέρα πήραμε δημόσια, ξεκάθαρη θέση ενάντια στην αυθαίρετη πολιτική της “πειραματοποίησης” των παιδιών και των γονιών που εφαρμόζει το Υπουργείο Παιδείας.</w:t>
      </w: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r w:rsidRPr="004F719B">
        <w:rPr>
          <w:rFonts w:ascii="Calibri" w:eastAsia="Times New Roman" w:hAnsi="Calibri" w:cs="Arial"/>
          <w:color w:val="000000"/>
          <w:lang w:eastAsia="el-GR"/>
        </w:rPr>
        <w:t>Καταθέσαμε θέσεις τόσο στο δημοτικό συμβούλιο, όσο και σε σχετικές συσκέψεις που έγιναν. Κάναμε δημόσιο κάλεσμα πριν την ημέρα συνεδρίασης του ΣτΕ. Στελέχη της παρευρέθηκαν στο ΣτΕ την ημέρα συζήτησης της αίτησης ακύρωσης, αλλά και την επόμενη, επιστρέψαμε στην γραμματεία του δικαστηρίου και όπου αλλού χρειάστηκε, για την έρευνα των όσων ειπώθηκαν και κατατέθηκαν στο ακροατήριο.</w:t>
      </w:r>
    </w:p>
    <w:p w:rsidR="00B32EAC" w:rsidRPr="004F719B" w:rsidRDefault="00B32EAC" w:rsidP="00B32EAC">
      <w:pPr>
        <w:shd w:val="clear" w:color="auto" w:fill="FFFFFF"/>
        <w:spacing w:after="0" w:line="240" w:lineRule="auto"/>
        <w:jc w:val="both"/>
        <w:rPr>
          <w:rFonts w:ascii="Calibri" w:eastAsia="Times New Roman" w:hAnsi="Calibri" w:cs="Helvetica"/>
          <w:color w:val="000000"/>
          <w:lang w:eastAsia="el-GR"/>
        </w:rPr>
      </w:pP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r w:rsidRPr="004F719B">
        <w:rPr>
          <w:rFonts w:ascii="Calibri" w:eastAsia="Times New Roman" w:hAnsi="Calibri" w:cs="Arial"/>
          <w:color w:val="000000"/>
          <w:lang w:eastAsia="el-GR"/>
        </w:rPr>
        <w:t>Με αυτήν την </w:t>
      </w:r>
      <w:r w:rsidRPr="004F719B">
        <w:rPr>
          <w:rFonts w:ascii="Calibri" w:eastAsia="Times New Roman" w:hAnsi="Calibri" w:cs="Arial"/>
          <w:b/>
          <w:bCs/>
          <w:color w:val="000000"/>
          <w:lang w:eastAsia="el-GR"/>
        </w:rPr>
        <w:t>συνέπεια</w:t>
      </w:r>
      <w:r w:rsidRPr="004F719B">
        <w:rPr>
          <w:rFonts w:ascii="Calibri" w:eastAsia="Times New Roman" w:hAnsi="Calibri" w:cs="Arial"/>
          <w:color w:val="000000"/>
          <w:lang w:eastAsia="el-GR"/>
        </w:rPr>
        <w:t> θα συνεχίσουμε να βρισκόμαστε στο πλευρό των μαθητών και των γονιών τους.</w:t>
      </w: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p>
    <w:p w:rsidR="00B32EAC" w:rsidRPr="004F719B" w:rsidRDefault="00B32EAC" w:rsidP="00B32EAC">
      <w:pPr>
        <w:shd w:val="clear" w:color="auto" w:fill="FFFFFF"/>
        <w:spacing w:after="0" w:line="240" w:lineRule="auto"/>
        <w:jc w:val="both"/>
        <w:rPr>
          <w:rFonts w:ascii="Calibri" w:eastAsia="Times New Roman" w:hAnsi="Calibri" w:cs="Arial"/>
          <w:color w:val="000000"/>
          <w:lang w:eastAsia="el-GR"/>
        </w:rPr>
      </w:pPr>
      <w:r w:rsidRPr="004F719B">
        <w:rPr>
          <w:rFonts w:ascii="Calibri" w:eastAsia="Times New Roman" w:hAnsi="Calibri" w:cs="Arial"/>
          <w:color w:val="000000"/>
          <w:lang w:eastAsia="el-GR"/>
        </w:rPr>
        <w:t>Μαίρη Διακολιού</w:t>
      </w:r>
    </w:p>
    <w:p w:rsidR="00B32EAC" w:rsidRPr="004F719B" w:rsidRDefault="00B32EAC" w:rsidP="00B32EAC">
      <w:pPr>
        <w:shd w:val="clear" w:color="auto" w:fill="FFFFFF"/>
        <w:spacing w:after="0" w:line="240" w:lineRule="auto"/>
        <w:jc w:val="both"/>
        <w:rPr>
          <w:rFonts w:ascii="Calibri" w:eastAsia="Times New Roman" w:hAnsi="Calibri" w:cs="Helvetica"/>
          <w:color w:val="000000"/>
          <w:lang w:eastAsia="el-GR"/>
        </w:rPr>
      </w:pPr>
      <w:r w:rsidRPr="004F719B">
        <w:rPr>
          <w:rFonts w:ascii="Calibri" w:eastAsia="Times New Roman" w:hAnsi="Calibri" w:cs="Helvetica"/>
          <w:color w:val="000000"/>
          <w:lang w:eastAsia="el-GR"/>
        </w:rPr>
        <w:t>Επικεφαλής Δημοτικής Παράταξης «Μαρούσι Αδέσμευτη Φωνή»</w:t>
      </w:r>
    </w:p>
    <w:p w:rsidR="00B32EAC" w:rsidRPr="004F719B" w:rsidRDefault="00B32EAC" w:rsidP="00B32EAC">
      <w:pPr>
        <w:shd w:val="clear" w:color="auto" w:fill="FFFFFF"/>
        <w:spacing w:after="0" w:line="240" w:lineRule="auto"/>
        <w:jc w:val="both"/>
        <w:rPr>
          <w:rFonts w:ascii="Calibri" w:eastAsia="Times New Roman" w:hAnsi="Calibri" w:cs="Helvetica"/>
          <w:color w:val="000000"/>
          <w:lang w:eastAsia="el-GR"/>
        </w:rPr>
      </w:pPr>
      <w:r w:rsidRPr="004F719B">
        <w:rPr>
          <w:rFonts w:ascii="Calibri" w:eastAsia="Times New Roman" w:hAnsi="Calibri" w:cs="Helvetica"/>
          <w:color w:val="000000"/>
          <w:lang w:eastAsia="el-GR"/>
        </w:rPr>
        <w:t>Δημοτική Σύμβουλος</w:t>
      </w:r>
    </w:p>
    <w:p w:rsidR="00B300DD" w:rsidRPr="004F719B" w:rsidRDefault="00B300DD" w:rsidP="00B32EAC">
      <w:pPr>
        <w:jc w:val="both"/>
        <w:rPr>
          <w:rFonts w:ascii="Calibri" w:hAnsi="Calibri"/>
        </w:rPr>
      </w:pPr>
    </w:p>
    <w:sectPr w:rsidR="00B300DD" w:rsidRPr="004F719B" w:rsidSect="00F536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2EAC"/>
    <w:rsid w:val="004F719B"/>
    <w:rsid w:val="00A96C70"/>
    <w:rsid w:val="00B300DD"/>
    <w:rsid w:val="00B32EAC"/>
    <w:rsid w:val="00F5365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7743702">
      <w:bodyDiv w:val="1"/>
      <w:marLeft w:val="0"/>
      <w:marRight w:val="0"/>
      <w:marTop w:val="0"/>
      <w:marBottom w:val="0"/>
      <w:divBdr>
        <w:top w:val="none" w:sz="0" w:space="0" w:color="auto"/>
        <w:left w:val="none" w:sz="0" w:space="0" w:color="auto"/>
        <w:bottom w:val="none" w:sz="0" w:space="0" w:color="auto"/>
        <w:right w:val="none" w:sz="0" w:space="0" w:color="auto"/>
      </w:divBdr>
      <w:divsChild>
        <w:div w:id="2046178096">
          <w:marLeft w:val="0"/>
          <w:marRight w:val="0"/>
          <w:marTop w:val="0"/>
          <w:marBottom w:val="0"/>
          <w:divBdr>
            <w:top w:val="none" w:sz="0" w:space="0" w:color="auto"/>
            <w:left w:val="none" w:sz="0" w:space="0" w:color="auto"/>
            <w:bottom w:val="none" w:sz="0" w:space="0" w:color="auto"/>
            <w:right w:val="none" w:sz="0" w:space="0" w:color="auto"/>
          </w:divBdr>
        </w:div>
        <w:div w:id="2052261841">
          <w:marLeft w:val="0"/>
          <w:marRight w:val="0"/>
          <w:marTop w:val="0"/>
          <w:marBottom w:val="0"/>
          <w:divBdr>
            <w:top w:val="none" w:sz="0" w:space="0" w:color="auto"/>
            <w:left w:val="none" w:sz="0" w:space="0" w:color="auto"/>
            <w:bottom w:val="none" w:sz="0" w:space="0" w:color="auto"/>
            <w:right w:val="none" w:sz="0" w:space="0" w:color="auto"/>
          </w:divBdr>
          <w:divsChild>
            <w:div w:id="1829786166">
              <w:marLeft w:val="0"/>
              <w:marRight w:val="0"/>
              <w:marTop w:val="0"/>
              <w:marBottom w:val="0"/>
              <w:divBdr>
                <w:top w:val="none" w:sz="0" w:space="0" w:color="auto"/>
                <w:left w:val="none" w:sz="0" w:space="0" w:color="auto"/>
                <w:bottom w:val="none" w:sz="0" w:space="0" w:color="auto"/>
                <w:right w:val="none" w:sz="0" w:space="0" w:color="auto"/>
              </w:divBdr>
              <w:divsChild>
                <w:div w:id="1874346128">
                  <w:marLeft w:val="0"/>
                  <w:marRight w:val="0"/>
                  <w:marTop w:val="0"/>
                  <w:marBottom w:val="0"/>
                  <w:divBdr>
                    <w:top w:val="none" w:sz="0" w:space="0" w:color="auto"/>
                    <w:left w:val="none" w:sz="0" w:space="0" w:color="auto"/>
                    <w:bottom w:val="none" w:sz="0" w:space="0" w:color="auto"/>
                    <w:right w:val="none" w:sz="0" w:space="0" w:color="auto"/>
                  </w:divBdr>
                  <w:divsChild>
                    <w:div w:id="435440508">
                      <w:marLeft w:val="0"/>
                      <w:marRight w:val="0"/>
                      <w:marTop w:val="0"/>
                      <w:marBottom w:val="0"/>
                      <w:divBdr>
                        <w:top w:val="none" w:sz="0" w:space="0" w:color="auto"/>
                        <w:left w:val="none" w:sz="0" w:space="0" w:color="auto"/>
                        <w:bottom w:val="none" w:sz="0" w:space="0" w:color="auto"/>
                        <w:right w:val="none" w:sz="0" w:space="0" w:color="auto"/>
                      </w:divBdr>
                      <w:divsChild>
                        <w:div w:id="367030367">
                          <w:marLeft w:val="0"/>
                          <w:marRight w:val="0"/>
                          <w:marTop w:val="0"/>
                          <w:marBottom w:val="0"/>
                          <w:divBdr>
                            <w:top w:val="none" w:sz="0" w:space="0" w:color="auto"/>
                            <w:left w:val="none" w:sz="0" w:space="0" w:color="auto"/>
                            <w:bottom w:val="none" w:sz="0" w:space="0" w:color="auto"/>
                            <w:right w:val="none" w:sz="0" w:space="0" w:color="auto"/>
                          </w:divBdr>
                          <w:divsChild>
                            <w:div w:id="13706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p.me/paR7wa-tz" TargetMode="External"/><Relationship Id="rId4" Type="http://schemas.openxmlformats.org/officeDocument/2006/relationships/hyperlink" Target="https://maroussi.gr/dilosi-tou-dimarchou-amarousiou-theodorou-abatzoglou-me-aformi-tin-paraitisi-tou-proedrou-dimotikis-epitropis-paideias-panagioti-sagr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997</Words>
  <Characters>5390</Characters>
  <Application>Microsoft Office Word</Application>
  <DocSecurity>0</DocSecurity>
  <Lines>44</Lines>
  <Paragraphs>12</Paragraphs>
  <ScaleCrop>false</ScaleCrop>
  <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Diac</dc:creator>
  <cp:keywords/>
  <dc:description/>
  <cp:lastModifiedBy>User</cp:lastModifiedBy>
  <cp:revision>4</cp:revision>
  <dcterms:created xsi:type="dcterms:W3CDTF">2022-07-05T22:09:00Z</dcterms:created>
  <dcterms:modified xsi:type="dcterms:W3CDTF">2022-07-06T07:22:00Z</dcterms:modified>
</cp:coreProperties>
</file>