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2578" w14:textId="77777777" w:rsidR="008928F8" w:rsidRPr="00C90D5E" w:rsidRDefault="00DB2A95" w:rsidP="00C90D5E">
      <w:pPr>
        <w:spacing w:after="240" w:line="360" w:lineRule="auto"/>
        <w:jc w:val="center"/>
        <w:rPr>
          <w:rFonts w:eastAsia="Calibri" w:cstheme="minorHAnsi"/>
          <w:b/>
          <w:bCs/>
          <w:iCs/>
        </w:rPr>
      </w:pPr>
      <w:r w:rsidRPr="00C90D5E">
        <w:rPr>
          <w:rFonts w:eastAsia="Calibri" w:cstheme="minorHAnsi"/>
          <w:b/>
          <w:bCs/>
          <w:iCs/>
        </w:rPr>
        <w:t xml:space="preserve">Σμύρνη – </w:t>
      </w:r>
      <w:r w:rsidR="00026A0A" w:rsidRPr="00C90D5E">
        <w:rPr>
          <w:rFonts w:eastAsia="Calibri" w:cstheme="minorHAnsi"/>
          <w:b/>
          <w:bCs/>
          <w:iCs/>
        </w:rPr>
        <w:t>Ιωνία – Ελλάδα:</w:t>
      </w:r>
      <w:r w:rsidR="008928F8" w:rsidRPr="00C90D5E">
        <w:rPr>
          <w:rFonts w:eastAsia="Calibri" w:cstheme="minorHAnsi"/>
          <w:b/>
          <w:bCs/>
          <w:iCs/>
        </w:rPr>
        <w:t xml:space="preserve"> Ταξιδεύοντας με μια αγκαλιά τραγούδια</w:t>
      </w:r>
    </w:p>
    <w:p w14:paraId="30936707" w14:textId="77777777" w:rsidR="008928F8" w:rsidRPr="00C90D5E" w:rsidRDefault="00026A0A" w:rsidP="00C90D5E">
      <w:pPr>
        <w:spacing w:after="240" w:line="360" w:lineRule="auto"/>
        <w:jc w:val="center"/>
        <w:rPr>
          <w:rFonts w:eastAsia="Calibri" w:cstheme="minorHAnsi"/>
          <w:b/>
          <w:iCs/>
        </w:rPr>
      </w:pPr>
      <w:r w:rsidRPr="00C90D5E">
        <w:rPr>
          <w:rFonts w:eastAsia="Calibri" w:cstheme="minorHAnsi"/>
          <w:b/>
          <w:iCs/>
        </w:rPr>
        <w:t xml:space="preserve">Συναυλία </w:t>
      </w:r>
      <w:r w:rsidR="008928F8" w:rsidRPr="00C90D5E">
        <w:rPr>
          <w:rFonts w:eastAsia="Calibri" w:cstheme="minorHAnsi"/>
          <w:b/>
          <w:iCs/>
        </w:rPr>
        <w:t>για τα 100 χρόνια από τη Μικρασιατική Καταστροφή</w:t>
      </w:r>
      <w:r w:rsidRPr="00C90D5E">
        <w:rPr>
          <w:rFonts w:eastAsia="Calibri" w:cstheme="minorHAnsi"/>
          <w:b/>
          <w:iCs/>
        </w:rPr>
        <w:t xml:space="preserve"> στη Ρεματιά</w:t>
      </w:r>
    </w:p>
    <w:p w14:paraId="4DEDBB77" w14:textId="77777777" w:rsidR="008928F8" w:rsidRPr="00C90D5E" w:rsidRDefault="008928F8" w:rsidP="00C90D5E">
      <w:pPr>
        <w:widowControl w:val="0"/>
        <w:suppressAutoHyphens/>
        <w:spacing w:before="100" w:beforeAutospacing="1" w:after="240" w:line="240" w:lineRule="auto"/>
        <w:jc w:val="right"/>
        <w:rPr>
          <w:rFonts w:eastAsia="SimSun" w:cstheme="minorHAnsi"/>
          <w:b/>
          <w:bCs/>
          <w:iCs/>
          <w:color w:val="191919"/>
          <w:kern w:val="1"/>
          <w:lang w:eastAsia="hi-IN" w:bidi="hi-IN"/>
        </w:rPr>
      </w:pPr>
      <w:r w:rsidRPr="00C90D5E">
        <w:rPr>
          <w:rFonts w:eastAsia="SimSun" w:cstheme="minorHAnsi"/>
          <w:b/>
          <w:iCs/>
          <w:color w:val="C00000"/>
          <w:kern w:val="1"/>
          <w:lang w:eastAsia="hi-IN" w:bidi="hi-IN"/>
        </w:rPr>
        <w:t xml:space="preserve">Η τέχνη μας στηρίζει, στηρίζουμε την τέχνη </w:t>
      </w:r>
    </w:p>
    <w:p w14:paraId="343D9BF9" w14:textId="77777777" w:rsidR="008928F8" w:rsidRPr="00C90D5E" w:rsidRDefault="008928F8" w:rsidP="00C90D5E">
      <w:pPr>
        <w:widowControl w:val="0"/>
        <w:suppressAutoHyphens/>
        <w:spacing w:after="240" w:line="240" w:lineRule="auto"/>
        <w:jc w:val="right"/>
        <w:rPr>
          <w:rFonts w:eastAsia="SimSun" w:cstheme="minorHAnsi"/>
          <w:b/>
          <w:iCs/>
          <w:color w:val="C00000"/>
          <w:kern w:val="1"/>
          <w:lang w:eastAsia="hi-IN" w:bidi="hi-IN"/>
        </w:rPr>
      </w:pPr>
      <w:r w:rsidRPr="00C90D5E">
        <w:rPr>
          <w:rFonts w:eastAsia="SimSun" w:cstheme="minorHAnsi"/>
          <w:b/>
          <w:iCs/>
          <w:color w:val="C00000"/>
          <w:kern w:val="1"/>
          <w:lang w:eastAsia="hi-IN" w:bidi="hi-IN"/>
        </w:rPr>
        <w:t>και τους ανθρώπους της</w:t>
      </w:r>
    </w:p>
    <w:p w14:paraId="11A35E12" w14:textId="77777777" w:rsidR="00AF093C" w:rsidRPr="00C90D5E" w:rsidRDefault="003F20C9" w:rsidP="00C90D5E">
      <w:pPr>
        <w:spacing w:after="240" w:line="360" w:lineRule="auto"/>
        <w:jc w:val="both"/>
        <w:rPr>
          <w:rFonts w:eastAsia="Calibri" w:cstheme="minorHAnsi"/>
          <w:b/>
          <w:bCs/>
          <w:iCs/>
        </w:rPr>
      </w:pPr>
      <w:r w:rsidRPr="00C90D5E">
        <w:rPr>
          <w:rFonts w:eastAsiaTheme="minorEastAsia" w:cstheme="minorHAnsi"/>
          <w:iCs/>
          <w:lang w:eastAsia="el-GR"/>
        </w:rPr>
        <w:t xml:space="preserve">Η </w:t>
      </w:r>
      <w:r w:rsidR="00AF093C" w:rsidRPr="00C90D5E">
        <w:rPr>
          <w:rFonts w:eastAsiaTheme="minorEastAsia" w:cstheme="minorHAnsi"/>
          <w:iCs/>
          <w:lang w:eastAsia="el-GR"/>
        </w:rPr>
        <w:t>μουσική παράσταση</w:t>
      </w:r>
      <w:r w:rsidR="00A53D04" w:rsidRPr="00C90D5E">
        <w:rPr>
          <w:rFonts w:eastAsiaTheme="minorEastAsia" w:cstheme="minorHAnsi"/>
          <w:iCs/>
          <w:lang w:eastAsia="el-GR"/>
        </w:rPr>
        <w:t xml:space="preserve"> </w:t>
      </w:r>
      <w:r w:rsidR="00A53D04" w:rsidRPr="00C90D5E">
        <w:rPr>
          <w:rFonts w:eastAsia="Calibri" w:cstheme="minorHAnsi"/>
          <w:b/>
          <w:bCs/>
          <w:iCs/>
        </w:rPr>
        <w:t>Σμύρνη – Ιωνία  – Ελλάδα: Ταξιδεύοντας με μια αγκαλιά τραγούδια</w:t>
      </w:r>
      <w:r w:rsidR="00A53D04" w:rsidRPr="00C90D5E">
        <w:rPr>
          <w:rFonts w:eastAsiaTheme="minorEastAsia" w:cstheme="minorHAnsi"/>
          <w:iCs/>
          <w:lang w:eastAsia="el-GR"/>
        </w:rPr>
        <w:t>, για τα 100 χρόνια από τη Μικρασιατική Καταστροφή, με τους κατ</w:t>
      </w:r>
      <w:r w:rsidR="00DB2A95" w:rsidRPr="00C90D5E">
        <w:rPr>
          <w:rFonts w:eastAsiaTheme="minorEastAsia" w:cstheme="minorHAnsi"/>
          <w:iCs/>
          <w:lang w:eastAsia="el-GR"/>
        </w:rPr>
        <w:t xml:space="preserve">αξιωμένους ερμηνευτές του χώρου </w:t>
      </w:r>
      <w:proofErr w:type="spellStart"/>
      <w:r w:rsidR="00A53D04" w:rsidRPr="00C90D5E">
        <w:rPr>
          <w:rFonts w:eastAsiaTheme="minorEastAsia" w:cstheme="minorHAnsi"/>
          <w:b/>
          <w:iCs/>
          <w:lang w:eastAsia="el-GR"/>
        </w:rPr>
        <w:t>Γιώργο</w:t>
      </w:r>
      <w:proofErr w:type="spellEnd"/>
      <w:r w:rsidR="00A53D04" w:rsidRPr="00C90D5E">
        <w:rPr>
          <w:rFonts w:eastAsiaTheme="minorEastAsia" w:cstheme="minorHAnsi"/>
          <w:b/>
          <w:iCs/>
          <w:lang w:eastAsia="el-GR"/>
        </w:rPr>
        <w:t xml:space="preserve"> Υδραίο </w:t>
      </w:r>
      <w:r w:rsidR="00A53D04" w:rsidRPr="00C90D5E">
        <w:rPr>
          <w:rFonts w:eastAsiaTheme="minorEastAsia" w:cstheme="minorHAnsi"/>
          <w:iCs/>
          <w:lang w:eastAsia="el-GR"/>
        </w:rPr>
        <w:t>και</w:t>
      </w:r>
      <w:r w:rsidR="00A53D04" w:rsidRPr="00C90D5E">
        <w:rPr>
          <w:rFonts w:eastAsiaTheme="minorEastAsia" w:cstheme="minorHAnsi"/>
          <w:b/>
          <w:iCs/>
          <w:lang w:eastAsia="el-GR"/>
        </w:rPr>
        <w:t xml:space="preserve"> Μαρία </w:t>
      </w:r>
      <w:proofErr w:type="spellStart"/>
      <w:r w:rsidR="00A53D04" w:rsidRPr="00C90D5E">
        <w:rPr>
          <w:rFonts w:eastAsiaTheme="minorEastAsia" w:cstheme="minorHAnsi"/>
          <w:b/>
          <w:iCs/>
          <w:lang w:eastAsia="el-GR"/>
        </w:rPr>
        <w:t>Σουλτάτου</w:t>
      </w:r>
      <w:proofErr w:type="spellEnd"/>
      <w:r w:rsidR="00A53D04" w:rsidRPr="00C90D5E">
        <w:rPr>
          <w:rFonts w:eastAsiaTheme="minorEastAsia" w:cstheme="minorHAnsi"/>
          <w:b/>
          <w:iCs/>
          <w:lang w:eastAsia="el-GR"/>
        </w:rPr>
        <w:t xml:space="preserve"> </w:t>
      </w:r>
      <w:r w:rsidR="00A53D04" w:rsidRPr="00C90D5E">
        <w:rPr>
          <w:rFonts w:eastAsiaTheme="minorEastAsia" w:cstheme="minorHAnsi"/>
          <w:iCs/>
          <w:lang w:eastAsia="el-GR"/>
        </w:rPr>
        <w:t xml:space="preserve">και τον νέο ερμηνευτή και μουσικό </w:t>
      </w:r>
      <w:r w:rsidR="00A53D04" w:rsidRPr="00C90D5E">
        <w:rPr>
          <w:rFonts w:cstheme="minorHAnsi"/>
          <w:b/>
          <w:iCs/>
        </w:rPr>
        <w:t>Δημήτρη Σαββαΐδη</w:t>
      </w:r>
      <w:r w:rsidR="00A53D04" w:rsidRPr="00C90D5E">
        <w:rPr>
          <w:rFonts w:cstheme="minorHAnsi"/>
          <w:iCs/>
        </w:rPr>
        <w:t xml:space="preserve">, </w:t>
      </w:r>
      <w:r w:rsidRPr="00C90D5E">
        <w:rPr>
          <w:rFonts w:cstheme="minorHAnsi"/>
          <w:iCs/>
        </w:rPr>
        <w:t>παρουσιάζεται σ</w:t>
      </w:r>
      <w:r w:rsidR="008928F8" w:rsidRPr="00C90D5E">
        <w:rPr>
          <w:rFonts w:eastAsiaTheme="minorEastAsia" w:cstheme="minorHAnsi"/>
          <w:iCs/>
          <w:lang w:eastAsia="el-GR"/>
        </w:rPr>
        <w:t xml:space="preserve">το </w:t>
      </w:r>
      <w:r w:rsidR="008928F8" w:rsidRPr="00C90D5E">
        <w:rPr>
          <w:rFonts w:eastAsia="SimSun" w:cstheme="minorHAnsi"/>
          <w:iCs/>
          <w:kern w:val="1"/>
          <w:lang w:eastAsia="hi-IN" w:bidi="hi-IN"/>
        </w:rPr>
        <w:t>Φεστιβάλ Ρεματιάς 20</w:t>
      </w:r>
      <w:r w:rsidR="00A53D04" w:rsidRPr="00C90D5E">
        <w:rPr>
          <w:rFonts w:eastAsia="SimSun" w:cstheme="minorHAnsi"/>
          <w:iCs/>
          <w:kern w:val="1"/>
          <w:lang w:eastAsia="hi-IN" w:bidi="hi-IN"/>
        </w:rPr>
        <w:t>22</w:t>
      </w:r>
      <w:r w:rsidR="008928F8" w:rsidRPr="00C90D5E">
        <w:rPr>
          <w:rFonts w:eastAsia="SimSun" w:cstheme="minorHAnsi"/>
          <w:iCs/>
          <w:kern w:val="1"/>
          <w:lang w:eastAsia="hi-IN" w:bidi="hi-IN"/>
        </w:rPr>
        <w:t xml:space="preserve"> – Νύχτες Αλληλεγγύης, τ</w:t>
      </w:r>
      <w:r w:rsidRPr="00C90D5E">
        <w:rPr>
          <w:rFonts w:eastAsia="SimSun" w:cstheme="minorHAnsi"/>
          <w:iCs/>
          <w:kern w:val="1"/>
          <w:lang w:eastAsia="hi-IN" w:bidi="hi-IN"/>
        </w:rPr>
        <w:t xml:space="preserve">ην </w:t>
      </w:r>
      <w:r w:rsidRPr="00C90D5E">
        <w:rPr>
          <w:rFonts w:eastAsia="SimSun" w:cstheme="minorHAnsi"/>
          <w:b/>
          <w:iCs/>
          <w:kern w:val="1"/>
          <w:lang w:eastAsia="hi-IN" w:bidi="hi-IN"/>
        </w:rPr>
        <w:t>Πέμπτη 4 Αυγούστου</w:t>
      </w:r>
      <w:r w:rsidRPr="00C90D5E">
        <w:rPr>
          <w:rFonts w:eastAsia="SimSun" w:cstheme="minorHAnsi"/>
          <w:iCs/>
          <w:kern w:val="1"/>
          <w:lang w:eastAsia="hi-IN" w:bidi="hi-IN"/>
        </w:rPr>
        <w:t>, κατόπιν αναβολής από την προγραμματισμένη της ημερομηνία τον προηγούμενο μήνα λόγω βροχοπτώσεων.</w:t>
      </w:r>
    </w:p>
    <w:p w14:paraId="435C9C46" w14:textId="77777777" w:rsidR="00AF093C" w:rsidRPr="00C90D5E" w:rsidRDefault="00AF093C" w:rsidP="00C90D5E">
      <w:pPr>
        <w:spacing w:after="240" w:line="360" w:lineRule="auto"/>
        <w:jc w:val="both"/>
        <w:rPr>
          <w:rFonts w:eastAsia="Calibri" w:cstheme="minorHAnsi"/>
          <w:b/>
          <w:bCs/>
          <w:iCs/>
        </w:rPr>
      </w:pPr>
      <w:r w:rsidRPr="00C90D5E">
        <w:rPr>
          <w:rFonts w:cstheme="minorHAnsi"/>
          <w:iCs/>
        </w:rPr>
        <w:t xml:space="preserve">Κατά τη δίωρη συναυλία, οι συντελεστές τραγουδούν τον έρωτα και την αγάπη σε στίχους και μουσική κορυφαίων ποιητών και συνθετών ενώ με όχημα τη μουσική μας παράδοση υπόσχονται να μας ταξιδέψουν «πάνω από όλη την Ελλάδα, τα βουνά της και τα νησιά της». </w:t>
      </w:r>
    </w:p>
    <w:p w14:paraId="1189324B" w14:textId="77777777" w:rsidR="008928F8" w:rsidRPr="00C90D5E" w:rsidRDefault="008928F8" w:rsidP="00C90D5E">
      <w:pPr>
        <w:spacing w:after="240" w:line="360" w:lineRule="auto"/>
        <w:rPr>
          <w:rFonts w:cstheme="minorHAnsi"/>
          <w:iCs/>
        </w:rPr>
      </w:pPr>
      <w:r w:rsidRPr="00C90D5E">
        <w:rPr>
          <w:rFonts w:cstheme="minorHAnsi"/>
          <w:b/>
          <w:iCs/>
        </w:rPr>
        <w:t xml:space="preserve">Διεύθυνση ορχήστρας - επιμέλεια: </w:t>
      </w:r>
      <w:r w:rsidRPr="00C90D5E">
        <w:rPr>
          <w:rFonts w:cstheme="minorHAnsi"/>
          <w:iCs/>
        </w:rPr>
        <w:t xml:space="preserve">Σπύρος </w:t>
      </w:r>
      <w:proofErr w:type="spellStart"/>
      <w:r w:rsidRPr="00C90D5E">
        <w:rPr>
          <w:rFonts w:cstheme="minorHAnsi"/>
          <w:iCs/>
        </w:rPr>
        <w:t>Παγιάτης</w:t>
      </w:r>
      <w:proofErr w:type="spellEnd"/>
    </w:p>
    <w:p w14:paraId="5C0EC909" w14:textId="77777777" w:rsidR="008928F8" w:rsidRPr="00C90D5E" w:rsidRDefault="00AF093C" w:rsidP="00C90D5E">
      <w:pPr>
        <w:spacing w:after="240" w:line="360" w:lineRule="auto"/>
        <w:rPr>
          <w:rFonts w:cstheme="minorHAnsi"/>
          <w:b/>
          <w:iCs/>
        </w:rPr>
      </w:pPr>
      <w:r w:rsidRPr="00C90D5E">
        <w:rPr>
          <w:rFonts w:cstheme="minorHAnsi"/>
          <w:iCs/>
        </w:rPr>
        <w:t xml:space="preserve">Πλήκτρα – </w:t>
      </w:r>
      <w:r w:rsidR="008928F8" w:rsidRPr="00C90D5E">
        <w:rPr>
          <w:rFonts w:cstheme="minorHAnsi"/>
          <w:iCs/>
        </w:rPr>
        <w:t>πιάνο:</w:t>
      </w:r>
      <w:r w:rsidRPr="00C90D5E">
        <w:rPr>
          <w:rFonts w:cstheme="minorHAnsi"/>
          <w:iCs/>
        </w:rPr>
        <w:t xml:space="preserve"> </w:t>
      </w:r>
      <w:r w:rsidRPr="00C90D5E">
        <w:rPr>
          <w:rFonts w:cstheme="minorHAnsi"/>
          <w:b/>
          <w:iCs/>
        </w:rPr>
        <w:t xml:space="preserve">Σπύρος </w:t>
      </w:r>
      <w:proofErr w:type="spellStart"/>
      <w:r w:rsidRPr="00C90D5E">
        <w:rPr>
          <w:rFonts w:cstheme="minorHAnsi"/>
          <w:b/>
          <w:iCs/>
        </w:rPr>
        <w:t>Παγιάτης</w:t>
      </w:r>
      <w:proofErr w:type="spellEnd"/>
    </w:p>
    <w:p w14:paraId="3E433B68" w14:textId="77777777" w:rsidR="008928F8" w:rsidRPr="00C90D5E" w:rsidRDefault="008928F8" w:rsidP="00C90D5E">
      <w:pPr>
        <w:spacing w:after="240" w:line="360" w:lineRule="auto"/>
        <w:rPr>
          <w:rFonts w:cstheme="minorHAnsi"/>
          <w:b/>
          <w:iCs/>
        </w:rPr>
      </w:pPr>
      <w:r w:rsidRPr="00C90D5E">
        <w:rPr>
          <w:rFonts w:cstheme="minorHAnsi"/>
          <w:iCs/>
        </w:rPr>
        <w:t xml:space="preserve">Μπουζούκι: </w:t>
      </w:r>
      <w:r w:rsidRPr="00C90D5E">
        <w:rPr>
          <w:rFonts w:cstheme="minorHAnsi"/>
          <w:b/>
          <w:iCs/>
        </w:rPr>
        <w:t xml:space="preserve">Δημήτρης </w:t>
      </w:r>
      <w:r w:rsidR="00A53D04" w:rsidRPr="00C90D5E">
        <w:rPr>
          <w:rFonts w:cstheme="minorHAnsi"/>
          <w:b/>
          <w:iCs/>
        </w:rPr>
        <w:t>Σαββαΐδης</w:t>
      </w:r>
    </w:p>
    <w:p w14:paraId="344AD628" w14:textId="77777777" w:rsidR="008928F8" w:rsidRPr="00C90D5E" w:rsidRDefault="008928F8" w:rsidP="00C90D5E">
      <w:pPr>
        <w:spacing w:after="240" w:line="360" w:lineRule="auto"/>
        <w:rPr>
          <w:rFonts w:cstheme="minorHAnsi"/>
          <w:b/>
          <w:iCs/>
        </w:rPr>
      </w:pPr>
      <w:r w:rsidRPr="00C90D5E">
        <w:rPr>
          <w:rFonts w:cstheme="minorHAnsi"/>
          <w:iCs/>
        </w:rPr>
        <w:t xml:space="preserve">Κιθάρα: </w:t>
      </w:r>
      <w:r w:rsidRPr="00C90D5E">
        <w:rPr>
          <w:rFonts w:cstheme="minorHAnsi"/>
          <w:b/>
          <w:iCs/>
        </w:rPr>
        <w:t>Στέλιος Καρύδας</w:t>
      </w:r>
    </w:p>
    <w:p w14:paraId="36067A0C" w14:textId="77777777" w:rsidR="008928F8" w:rsidRPr="00C90D5E" w:rsidRDefault="008928F8" w:rsidP="00C90D5E">
      <w:pPr>
        <w:spacing w:after="240" w:line="360" w:lineRule="auto"/>
        <w:rPr>
          <w:rFonts w:cstheme="minorHAnsi"/>
          <w:b/>
          <w:iCs/>
        </w:rPr>
      </w:pPr>
      <w:r w:rsidRPr="00C90D5E">
        <w:rPr>
          <w:rFonts w:cstheme="minorHAnsi"/>
          <w:iCs/>
        </w:rPr>
        <w:t xml:space="preserve">Μπάσο: </w:t>
      </w:r>
      <w:r w:rsidRPr="00C90D5E">
        <w:rPr>
          <w:rFonts w:cstheme="minorHAnsi"/>
          <w:b/>
          <w:iCs/>
        </w:rPr>
        <w:t>Αλέξανδρος</w:t>
      </w:r>
    </w:p>
    <w:p w14:paraId="3184FD12" w14:textId="77777777" w:rsidR="008928F8" w:rsidRPr="00C90D5E" w:rsidRDefault="008928F8" w:rsidP="00C90D5E">
      <w:pPr>
        <w:spacing w:after="240" w:line="360" w:lineRule="auto"/>
        <w:rPr>
          <w:rFonts w:cstheme="minorHAnsi"/>
          <w:b/>
          <w:iCs/>
        </w:rPr>
      </w:pPr>
      <w:r w:rsidRPr="00C90D5E">
        <w:rPr>
          <w:rFonts w:cstheme="minorHAnsi"/>
          <w:iCs/>
        </w:rPr>
        <w:t xml:space="preserve">Ντραμς – τύμπανα: </w:t>
      </w:r>
      <w:r w:rsidRPr="00C90D5E">
        <w:rPr>
          <w:rFonts w:cstheme="minorHAnsi"/>
          <w:b/>
          <w:iCs/>
        </w:rPr>
        <w:t xml:space="preserve">Νίκος </w:t>
      </w:r>
      <w:proofErr w:type="spellStart"/>
      <w:r w:rsidRPr="00C90D5E">
        <w:rPr>
          <w:rFonts w:cstheme="minorHAnsi"/>
          <w:b/>
          <w:iCs/>
        </w:rPr>
        <w:t>Καρνάβας</w:t>
      </w:r>
      <w:proofErr w:type="spellEnd"/>
    </w:p>
    <w:p w14:paraId="7C1749C6" w14:textId="77777777" w:rsidR="008928F8" w:rsidRPr="00C90D5E" w:rsidRDefault="008928F8" w:rsidP="00C90D5E">
      <w:pPr>
        <w:spacing w:after="240" w:line="360" w:lineRule="auto"/>
        <w:jc w:val="both"/>
        <w:rPr>
          <w:rFonts w:eastAsia="Calibri" w:cstheme="minorHAnsi"/>
          <w:b/>
          <w:iCs/>
          <w:kern w:val="1"/>
          <w:lang w:eastAsia="el-GR" w:bidi="hi-IN"/>
        </w:rPr>
      </w:pPr>
      <w:r w:rsidRPr="00C90D5E">
        <w:rPr>
          <w:rFonts w:eastAsia="Calibri" w:cstheme="minorHAnsi"/>
          <w:b/>
          <w:iCs/>
          <w:lang w:eastAsia="el-GR"/>
        </w:rPr>
        <w:t xml:space="preserve">Ελεύθερη είσοδος μόνο με δελτίο εισόδου από το </w:t>
      </w:r>
      <w:r w:rsidRPr="00C90D5E">
        <w:rPr>
          <w:rFonts w:eastAsia="Calibri" w:cstheme="minorHAnsi"/>
          <w:b/>
          <w:iCs/>
          <w:lang w:val="en-US" w:eastAsia="el-GR"/>
        </w:rPr>
        <w:t>viva</w:t>
      </w:r>
      <w:r w:rsidRPr="00C90D5E">
        <w:rPr>
          <w:rFonts w:eastAsia="Calibri" w:cstheme="minorHAnsi"/>
          <w:b/>
          <w:iCs/>
          <w:lang w:eastAsia="el-GR"/>
        </w:rPr>
        <w:t>.</w:t>
      </w:r>
      <w:r w:rsidRPr="00C90D5E">
        <w:rPr>
          <w:rFonts w:eastAsia="Calibri" w:cstheme="minorHAnsi"/>
          <w:b/>
          <w:iCs/>
          <w:lang w:val="en-US" w:eastAsia="el-GR"/>
        </w:rPr>
        <w:t>gr</w:t>
      </w:r>
    </w:p>
    <w:p w14:paraId="24762452" w14:textId="77777777" w:rsidR="008928F8" w:rsidRPr="00C90D5E" w:rsidRDefault="008928F8" w:rsidP="00C90D5E">
      <w:pPr>
        <w:widowControl w:val="0"/>
        <w:tabs>
          <w:tab w:val="left" w:pos="720"/>
          <w:tab w:val="center" w:pos="4153"/>
          <w:tab w:val="right" w:pos="8306"/>
        </w:tabs>
        <w:suppressAutoHyphens/>
        <w:spacing w:after="240" w:line="360" w:lineRule="auto"/>
        <w:jc w:val="both"/>
        <w:rPr>
          <w:rFonts w:eastAsia="Calibri" w:cstheme="minorHAnsi"/>
          <w:b/>
          <w:iCs/>
          <w:kern w:val="1"/>
          <w:lang w:eastAsia="el-GR" w:bidi="hi-IN"/>
        </w:rPr>
      </w:pPr>
      <w:r w:rsidRPr="00C90D5E">
        <w:rPr>
          <w:rFonts w:eastAsia="Calibri" w:cstheme="minorHAnsi"/>
          <w:b/>
          <w:iCs/>
          <w:kern w:val="1"/>
          <w:lang w:eastAsia="el-GR" w:bidi="hi-IN"/>
        </w:rPr>
        <w:t>Ώρα έναρξης: 9.00 μ.μ.</w:t>
      </w:r>
    </w:p>
    <w:p w14:paraId="623C7F44" w14:textId="77777777" w:rsidR="008928F8" w:rsidRPr="00C90D5E" w:rsidRDefault="008928F8" w:rsidP="00C90D5E">
      <w:pPr>
        <w:widowControl w:val="0"/>
        <w:tabs>
          <w:tab w:val="left" w:pos="720"/>
          <w:tab w:val="center" w:pos="4153"/>
          <w:tab w:val="right" w:pos="8306"/>
        </w:tabs>
        <w:suppressAutoHyphens/>
        <w:spacing w:after="240" w:line="360" w:lineRule="auto"/>
        <w:jc w:val="both"/>
        <w:rPr>
          <w:rFonts w:eastAsia="Calibri" w:cstheme="minorHAnsi"/>
          <w:b/>
          <w:iCs/>
          <w:kern w:val="1"/>
          <w:lang w:eastAsia="el-GR" w:bidi="hi-IN"/>
        </w:rPr>
      </w:pPr>
      <w:r w:rsidRPr="00C90D5E">
        <w:rPr>
          <w:rFonts w:eastAsia="Calibri" w:cstheme="minorHAnsi"/>
          <w:b/>
          <w:iCs/>
          <w:kern w:val="1"/>
          <w:lang w:eastAsia="el-GR" w:bidi="hi-IN"/>
        </w:rPr>
        <w:t>Ισχυρή σύσταση για χρήση μάσκας</w:t>
      </w:r>
    </w:p>
    <w:p w14:paraId="45EB2E97" w14:textId="77777777" w:rsidR="008928F8" w:rsidRPr="00C90D5E" w:rsidRDefault="008928F8" w:rsidP="00C90D5E">
      <w:pPr>
        <w:widowControl w:val="0"/>
        <w:tabs>
          <w:tab w:val="left" w:pos="720"/>
          <w:tab w:val="center" w:pos="4153"/>
          <w:tab w:val="right" w:pos="8306"/>
        </w:tabs>
        <w:suppressAutoHyphens/>
        <w:spacing w:after="240" w:line="360" w:lineRule="auto"/>
        <w:jc w:val="both"/>
        <w:rPr>
          <w:rFonts w:eastAsia="Calibri" w:cstheme="minorHAnsi"/>
          <w:b/>
          <w:iCs/>
          <w:kern w:val="1"/>
          <w:lang w:eastAsia="el-GR" w:bidi="hi-IN"/>
        </w:rPr>
      </w:pPr>
      <w:r w:rsidRPr="00C90D5E">
        <w:rPr>
          <w:rFonts w:eastAsia="Calibri" w:cstheme="minorHAnsi"/>
          <w:b/>
          <w:iCs/>
          <w:kern w:val="1"/>
          <w:lang w:eastAsia="el-GR" w:bidi="hi-IN"/>
        </w:rPr>
        <w:t>Η είσοδος επιτρέπεται σε παιδιά άνω των 10 ετών</w:t>
      </w:r>
    </w:p>
    <w:p w14:paraId="15A9B87C" w14:textId="77777777" w:rsidR="008928F8" w:rsidRPr="00C90D5E" w:rsidRDefault="008928F8" w:rsidP="00C90D5E">
      <w:pPr>
        <w:widowControl w:val="0"/>
        <w:suppressAutoHyphens/>
        <w:spacing w:after="240" w:line="360" w:lineRule="auto"/>
        <w:jc w:val="both"/>
        <w:rPr>
          <w:rFonts w:eastAsia="SimSun" w:cstheme="minorHAnsi"/>
          <w:iCs/>
          <w:kern w:val="1"/>
          <w:u w:val="single"/>
          <w:lang w:eastAsia="hi-IN" w:bidi="hi-IN"/>
        </w:rPr>
      </w:pPr>
      <w:r w:rsidRPr="00C90D5E">
        <w:rPr>
          <w:rFonts w:eastAsia="SimSun" w:cstheme="minorHAnsi"/>
          <w:iCs/>
          <w:kern w:val="1"/>
          <w:u w:val="single"/>
          <w:lang w:eastAsia="hi-IN" w:bidi="hi-IN"/>
        </w:rPr>
        <w:t xml:space="preserve">Αντί εισιτηρίου στις παραστάσεις με ελεύθερη είσοδο προαιρετική συνεισφορά σε τρόφιμα, φάρμακα και άλλα είδη πρώτης ανάγκης για τους πρόσφυγες και τις κοινωνικές δομές της πόλης. </w:t>
      </w:r>
    </w:p>
    <w:p w14:paraId="30533158" w14:textId="77777777" w:rsidR="008928F8" w:rsidRPr="00C90D5E" w:rsidRDefault="008928F8" w:rsidP="00C90D5E">
      <w:pPr>
        <w:widowControl w:val="0"/>
        <w:tabs>
          <w:tab w:val="left" w:pos="720"/>
          <w:tab w:val="center" w:pos="4153"/>
          <w:tab w:val="right" w:pos="8306"/>
        </w:tabs>
        <w:suppressAutoHyphens/>
        <w:spacing w:after="240" w:line="360" w:lineRule="auto"/>
        <w:jc w:val="both"/>
        <w:rPr>
          <w:rFonts w:eastAsia="Calibri" w:cstheme="minorHAnsi"/>
          <w:b/>
          <w:iCs/>
          <w:kern w:val="1"/>
          <w:shd w:val="clear" w:color="auto" w:fill="FFFFFF"/>
          <w:lang w:eastAsia="el-GR" w:bidi="hi-IN"/>
        </w:rPr>
      </w:pPr>
      <w:r w:rsidRPr="00C90D5E">
        <w:rPr>
          <w:rFonts w:eastAsia="Calibri" w:cstheme="minorHAnsi"/>
          <w:b/>
          <w:iCs/>
          <w:kern w:val="1"/>
          <w:lang w:eastAsia="el-GR" w:bidi="hi-IN"/>
        </w:rPr>
        <w:lastRenderedPageBreak/>
        <w:t>Ευριπίδειο Θέατρο Ρεματιάς</w:t>
      </w:r>
    </w:p>
    <w:p w14:paraId="0298DB62" w14:textId="77777777" w:rsidR="008928F8" w:rsidRPr="00C90D5E" w:rsidRDefault="008928F8" w:rsidP="00C90D5E">
      <w:pPr>
        <w:widowControl w:val="0"/>
        <w:suppressAutoHyphens/>
        <w:spacing w:after="240" w:line="360" w:lineRule="auto"/>
        <w:jc w:val="both"/>
        <w:rPr>
          <w:rFonts w:eastAsia="SimSun" w:cstheme="minorHAnsi"/>
          <w:iCs/>
          <w:kern w:val="1"/>
          <w:lang w:eastAsia="hi-IN" w:bidi="hi-IN"/>
        </w:rPr>
      </w:pPr>
      <w:r w:rsidRPr="00C90D5E">
        <w:rPr>
          <w:rFonts w:eastAsia="SimSun" w:cstheme="minorHAnsi"/>
          <w:b/>
          <w:iCs/>
          <w:kern w:val="1"/>
          <w:shd w:val="clear" w:color="auto" w:fill="FFFFFF"/>
          <w:lang w:eastAsia="hi-IN" w:bidi="hi-IN"/>
        </w:rPr>
        <w:t>Πεζόδρομος Προφήτη Ηλία, Πολύδροσο Χαλανδρίου</w:t>
      </w:r>
    </w:p>
    <w:p w14:paraId="111BC45F" w14:textId="77777777" w:rsidR="008928F8" w:rsidRPr="00C90D5E" w:rsidRDefault="008928F8" w:rsidP="00C90D5E">
      <w:pPr>
        <w:spacing w:after="240"/>
        <w:rPr>
          <w:rFonts w:cstheme="minorHAnsi"/>
          <w:iCs/>
        </w:rPr>
      </w:pPr>
    </w:p>
    <w:p w14:paraId="71492A47" w14:textId="1356FB09" w:rsidR="00152FE2" w:rsidRPr="00C90D5E" w:rsidRDefault="00152FE2" w:rsidP="00C90D5E">
      <w:pPr>
        <w:spacing w:after="240"/>
        <w:rPr>
          <w:rFonts w:cstheme="minorHAnsi"/>
          <w:iCs/>
        </w:rPr>
      </w:pPr>
    </w:p>
    <w:sectPr w:rsidR="00152FE2" w:rsidRPr="00C90D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F8"/>
    <w:rsid w:val="00026A0A"/>
    <w:rsid w:val="00152FE2"/>
    <w:rsid w:val="003F20C9"/>
    <w:rsid w:val="008928F8"/>
    <w:rsid w:val="00A53D04"/>
    <w:rsid w:val="00AF093C"/>
    <w:rsid w:val="00C90D5E"/>
    <w:rsid w:val="00DB2A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D7AA"/>
  <w15:chartTrackingRefBased/>
  <w15:docId w15:val="{62278AD0-F78E-42DB-939B-0D927558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Thanos</cp:lastModifiedBy>
  <cp:revision>2</cp:revision>
  <dcterms:created xsi:type="dcterms:W3CDTF">2022-08-01T13:22:00Z</dcterms:created>
  <dcterms:modified xsi:type="dcterms:W3CDTF">2022-08-01T13:22:00Z</dcterms:modified>
</cp:coreProperties>
</file>