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wmf" ContentType="image/x-wmf"/>
  <Override PartName="/word/media/image3.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0"/>
        <w:rPr>
          <w:rFonts w:cs="Calibri" w:cstheme="minorHAnsi"/>
          <w:b/>
          <w:b/>
          <w:bCs/>
          <w:sz w:val="28"/>
          <w:szCs w:val="28"/>
        </w:rPr>
      </w:pPr>
      <w:r>
        <w:rPr>
          <w:rFonts w:cs="Calibri" w:cstheme="minorHAnsi"/>
          <w:b/>
          <w:bCs/>
          <w:sz w:val="28"/>
          <w:szCs w:val="28"/>
        </w:rPr>
      </w:r>
    </w:p>
    <w:p>
      <w:pPr>
        <w:pStyle w:val="Normal"/>
        <w:spacing w:lineRule="auto" w:line="276" w:before="0" w:after="0"/>
        <w:rPr>
          <w:rFonts w:cs="Calibri" w:cstheme="minorHAnsi"/>
          <w:bCs/>
          <w:sz w:val="28"/>
          <w:szCs w:val="28"/>
        </w:rPr>
      </w:pPr>
      <w:r>
        <w:rPr>
          <w:rFonts w:cs="Calibri" w:cstheme="minorHAnsi"/>
          <w:bCs/>
          <w:sz w:val="28"/>
          <w:szCs w:val="28"/>
        </w:rPr>
      </w:r>
    </w:p>
    <w:p>
      <w:pPr>
        <w:pStyle w:val="Normal"/>
        <w:spacing w:lineRule="auto" w:line="276" w:before="0" w:after="0"/>
        <w:jc w:val="center"/>
        <w:rPr>
          <w:rFonts w:cs="Calibri" w:cstheme="minorHAnsi"/>
          <w:bCs/>
          <w:color w:val="1F4E79" w:themeColor="accent5" w:themeShade="80"/>
          <w:sz w:val="36"/>
          <w:szCs w:val="36"/>
        </w:rPr>
      </w:pPr>
      <w:r>
        <w:rPr>
          <w:rFonts w:cs="Calibri" w:cstheme="minorHAnsi"/>
          <w:bCs/>
          <w:color w:val="1F4E79" w:themeColor="accent5" w:themeShade="80"/>
          <w:sz w:val="36"/>
          <w:szCs w:val="36"/>
          <w:lang w:val="en-US"/>
        </w:rPr>
        <w:t>T</w:t>
      </w:r>
      <w:r>
        <w:rPr>
          <w:rFonts w:cs="Calibri" w:cstheme="minorHAnsi"/>
          <w:bCs/>
          <w:color w:val="1F4E79" w:themeColor="accent5" w:themeShade="80"/>
          <w:sz w:val="36"/>
          <w:szCs w:val="36"/>
        </w:rPr>
        <w:t>ο Αδριάνειο Υδραγωγείο ξαναλειτουργεί!</w:t>
      </w:r>
    </w:p>
    <w:p>
      <w:pPr>
        <w:pStyle w:val="Normal"/>
        <w:tabs>
          <w:tab w:val="clear" w:pos="720"/>
          <w:tab w:val="left" w:pos="4005" w:leader="none"/>
          <w:tab w:val="left" w:pos="5280" w:leader="none"/>
        </w:tabs>
        <w:spacing w:lineRule="auto" w:line="276" w:before="0" w:after="0"/>
        <w:rPr>
          <w:rFonts w:cs="Calibri" w:cstheme="minorHAnsi"/>
          <w:bCs/>
          <w:sz w:val="20"/>
          <w:szCs w:val="20"/>
        </w:rPr>
      </w:pPr>
      <w:r>
        <w:rPr>
          <w:rFonts w:cs="Calibri" w:cstheme="minorHAnsi"/>
          <w:bCs/>
          <w:sz w:val="20"/>
          <w:szCs w:val="20"/>
        </w:rPr>
        <w:tab/>
        <w:tab/>
      </w:r>
    </w:p>
    <w:p>
      <w:pPr>
        <w:pStyle w:val="Normal"/>
        <w:tabs>
          <w:tab w:val="clear" w:pos="720"/>
          <w:tab w:val="left" w:pos="4005" w:leader="none"/>
          <w:tab w:val="left" w:pos="5280" w:leader="none"/>
        </w:tabs>
        <w:spacing w:lineRule="auto" w:line="276" w:before="0" w:after="0"/>
        <w:rPr>
          <w:rFonts w:cs="Calibri" w:cstheme="minorHAnsi"/>
          <w:bCs/>
          <w:sz w:val="20"/>
          <w:szCs w:val="20"/>
        </w:rPr>
      </w:pPr>
      <w:r>
        <w:rPr>
          <w:rFonts w:cs="Calibri" w:cstheme="minorHAnsi"/>
          <w:bCs/>
          <w:sz w:val="20"/>
          <w:szCs w:val="20"/>
        </w:rPr>
      </w:r>
    </w:p>
    <w:p>
      <w:pPr>
        <w:pStyle w:val="Normal"/>
        <w:spacing w:lineRule="auto" w:line="276" w:before="0" w:after="0"/>
        <w:jc w:val="center"/>
        <w:rPr>
          <w:rFonts w:cs="Calibri" w:cstheme="minorHAnsi"/>
          <w:b/>
          <w:b/>
          <w:bCs/>
          <w:sz w:val="28"/>
          <w:szCs w:val="28"/>
        </w:rPr>
      </w:pPr>
      <w:r>
        <w:rPr>
          <w:rFonts w:cs="Calibri" w:cstheme="minorHAnsi"/>
          <w:b/>
          <w:bCs/>
          <w:sz w:val="28"/>
          <w:szCs w:val="28"/>
        </w:rPr>
        <w:t xml:space="preserve">Ένας μικρός οδηγός για να πάρετε νερό από το Αδριάνειο Υδραγωγείο. </w:t>
      </w:r>
    </w:p>
    <w:p>
      <w:pPr>
        <w:pStyle w:val="Normal"/>
        <w:spacing w:lineRule="auto" w:line="276" w:before="0" w:after="0"/>
        <w:jc w:val="center"/>
        <w:rPr>
          <w:rFonts w:cs="Calibri" w:cstheme="minorHAnsi"/>
          <w:b/>
          <w:b/>
          <w:bCs/>
          <w:sz w:val="24"/>
          <w:szCs w:val="24"/>
        </w:rPr>
      </w:pPr>
      <w:r>
        <w:rPr>
          <w:rFonts w:cs="Calibri" w:cstheme="minorHAnsi"/>
          <w:b/>
          <w:bCs/>
          <w:sz w:val="24"/>
          <w:szCs w:val="24"/>
        </w:rPr>
      </w:r>
    </w:p>
    <w:p>
      <w:pPr>
        <w:pStyle w:val="Normal"/>
        <w:spacing w:lineRule="auto" w:line="276" w:before="0" w:after="0"/>
        <w:jc w:val="center"/>
        <w:rPr>
          <w:rFonts w:cs="Calibri" w:cstheme="minorHAnsi"/>
          <w:b/>
          <w:b/>
          <w:bCs/>
          <w:color w:val="1F4E79" w:themeColor="accent5" w:themeShade="80"/>
          <w:sz w:val="20"/>
          <w:szCs w:val="20"/>
        </w:rPr>
      </w:pPr>
      <w:r>
        <w:rPr>
          <w:rFonts w:cs="Calibri" w:cstheme="minorHAnsi"/>
          <w:b/>
          <w:bCs/>
          <w:color w:val="1F4E79" w:themeColor="accent5" w:themeShade="80"/>
          <w:sz w:val="20"/>
          <w:szCs w:val="20"/>
        </w:rPr>
      </w:r>
    </w:p>
    <w:p>
      <w:pPr>
        <w:pStyle w:val="Normal"/>
        <w:spacing w:before="0" w:after="0"/>
        <w:rPr>
          <w:b/>
          <w:b/>
          <w:color w:val="1F4E79" w:themeColor="accent5" w:themeShade="80"/>
          <w:sz w:val="24"/>
          <w:szCs w:val="24"/>
        </w:rPr>
      </w:pPr>
      <w:r>
        <w:rPr>
          <w:b/>
          <w:color w:val="1F4E79" w:themeColor="accent5" w:themeShade="80"/>
          <w:sz w:val="24"/>
          <w:szCs w:val="24"/>
        </w:rPr>
        <w:t>Τι είναι το Αδριάνειο Υδραγωγείο;</w:t>
      </w:r>
    </w:p>
    <w:p>
      <w:pPr>
        <w:pStyle w:val="Normal"/>
        <w:spacing w:before="0" w:after="0"/>
        <w:rPr>
          <w:sz w:val="24"/>
          <w:szCs w:val="24"/>
        </w:rPr>
      </w:pPr>
      <w:r>
        <w:rPr>
          <w:sz w:val="24"/>
          <w:szCs w:val="24"/>
        </w:rPr>
        <w:t>Είναι ένα ρωμαϊκής εποχής τεχνικό έργο που κατασκευάστηκε μεταξύ 125 - 140 μ. Χ. για την υδροδότηση της Αθήνας. Λειτούργησε σαν τέτοιο μέχρι τον 2</w:t>
      </w:r>
      <w:r>
        <w:rPr>
          <w:sz w:val="24"/>
          <w:szCs w:val="24"/>
          <w:vertAlign w:val="superscript"/>
        </w:rPr>
        <w:t>ο</w:t>
      </w:r>
      <w:r>
        <w:rPr>
          <w:sz w:val="24"/>
          <w:szCs w:val="24"/>
        </w:rPr>
        <w:t xml:space="preserve"> παγκόσμιο πόλεμο. Από τότε παραμένει αναξιοποίητο και το νερό του πάει χαμένο στη θάλασσα. Εκτός από αρχαίο μνημείο και κληρονομιά παραμένει σήμερα ένας ενεργός υδάτινος πόρος και υποδομή.</w:t>
      </w:r>
    </w:p>
    <w:p>
      <w:pPr>
        <w:pStyle w:val="Normal"/>
        <w:spacing w:before="0" w:after="0"/>
        <w:rPr>
          <w:sz w:val="24"/>
          <w:szCs w:val="24"/>
        </w:rPr>
      </w:pPr>
      <w:r>
        <w:rPr>
          <w:sz w:val="24"/>
          <w:szCs w:val="24"/>
        </w:rPr>
      </w:r>
    </w:p>
    <w:p>
      <w:pPr>
        <w:pStyle w:val="Normal"/>
        <w:spacing w:before="0" w:after="0"/>
        <w:rPr>
          <w:b/>
          <w:b/>
          <w:color w:val="1F4E79" w:themeColor="accent5" w:themeShade="80"/>
          <w:sz w:val="24"/>
          <w:szCs w:val="24"/>
        </w:rPr>
      </w:pPr>
      <w:r>
        <w:rPr>
          <w:b/>
          <w:color w:val="1F4E79" w:themeColor="accent5" w:themeShade="80"/>
          <w:sz w:val="24"/>
          <w:szCs w:val="24"/>
        </w:rPr>
        <w:t>Τι είναι το (νέο) Αδριάνειο δίκτυο μη-πόσιμου νερού;</w:t>
      </w:r>
    </w:p>
    <w:p>
      <w:pPr>
        <w:pStyle w:val="Normal"/>
        <w:spacing w:before="0" w:after="0"/>
        <w:rPr>
          <w:sz w:val="24"/>
          <w:szCs w:val="24"/>
        </w:rPr>
      </w:pPr>
      <w:r>
        <w:rPr>
          <w:sz w:val="24"/>
          <w:szCs w:val="24"/>
        </w:rPr>
        <w:t xml:space="preserve">Στο πλαίσιο του προγράμματος </w:t>
      </w:r>
      <w:r>
        <w:rPr>
          <w:sz w:val="24"/>
          <w:szCs w:val="24"/>
          <w:lang w:val="en-US"/>
        </w:rPr>
        <w:t>Cultural</w:t>
      </w:r>
      <w:r>
        <w:rPr>
          <w:sz w:val="24"/>
          <w:szCs w:val="24"/>
        </w:rPr>
        <w:t xml:space="preserve"> </w:t>
      </w:r>
      <w:r>
        <w:rPr>
          <w:sz w:val="24"/>
          <w:szCs w:val="24"/>
          <w:lang w:val="en-US"/>
        </w:rPr>
        <w:t>H</w:t>
      </w:r>
      <w:r>
        <w:rPr>
          <w:sz w:val="24"/>
          <w:szCs w:val="24"/>
        </w:rPr>
        <w:t>.</w:t>
      </w:r>
      <w:r>
        <w:rPr>
          <w:sz w:val="24"/>
          <w:szCs w:val="24"/>
          <w:lang w:val="en-US"/>
        </w:rPr>
        <w:t>ID</w:t>
      </w:r>
      <w:r>
        <w:rPr>
          <w:sz w:val="24"/>
          <w:szCs w:val="24"/>
        </w:rPr>
        <w:t>.</w:t>
      </w:r>
      <w:r>
        <w:rPr>
          <w:sz w:val="24"/>
          <w:szCs w:val="24"/>
          <w:lang w:val="en-US"/>
        </w:rPr>
        <w:t>RA</w:t>
      </w:r>
      <w:r>
        <w:rPr>
          <w:sz w:val="24"/>
          <w:szCs w:val="24"/>
        </w:rPr>
        <w:t>.</w:t>
      </w:r>
      <w:r>
        <w:rPr>
          <w:sz w:val="24"/>
          <w:szCs w:val="24"/>
          <w:lang w:val="en-US"/>
        </w:rPr>
        <w:t>N</w:t>
      </w:r>
      <w:r>
        <w:rPr>
          <w:sz w:val="24"/>
          <w:szCs w:val="24"/>
        </w:rPr>
        <w:t>.</w:t>
      </w:r>
      <w:r>
        <w:rPr>
          <w:sz w:val="24"/>
          <w:szCs w:val="24"/>
          <w:lang w:val="en-US"/>
        </w:rPr>
        <w:t>T</w:t>
      </w:r>
      <w:r>
        <w:rPr>
          <w:sz w:val="24"/>
          <w:szCs w:val="24"/>
        </w:rPr>
        <w:t xml:space="preserve">. – </w:t>
      </w:r>
      <w:r>
        <w:rPr>
          <w:sz w:val="24"/>
          <w:szCs w:val="24"/>
          <w:lang w:val="en-US"/>
        </w:rPr>
        <w:t>UIA</w:t>
      </w:r>
      <w:r>
        <w:rPr>
          <w:sz w:val="24"/>
          <w:szCs w:val="24"/>
        </w:rPr>
        <w:t xml:space="preserve"> κατασκευάζεται στο Χαλάνδρι το πρώτο στην Ελλάδα αστικό δίκτυο μη-πόσιμου νερού, μήκους 4 χιλιομέτρων. Το νερό αυτό κατάλληλα επεξεργασμένο προσφέρετε για πότισμα, πλύσιμο και άλλες χρήσεις εκτός της πόσης και γίνεται προσβάσιμο σε όλους τους κατοίκους του Χαλανδρίου.</w:t>
      </w:r>
    </w:p>
    <w:p>
      <w:pPr>
        <w:pStyle w:val="Normal"/>
        <w:spacing w:before="0" w:after="0"/>
        <w:rPr>
          <w:sz w:val="24"/>
          <w:szCs w:val="24"/>
        </w:rPr>
      </w:pPr>
      <w:r>
        <w:rPr>
          <w:sz w:val="24"/>
          <w:szCs w:val="24"/>
        </w:rPr>
      </w:r>
    </w:p>
    <w:p>
      <w:pPr>
        <w:pStyle w:val="Normal"/>
        <w:spacing w:before="0" w:after="0"/>
        <w:rPr>
          <w:b/>
          <w:b/>
          <w:color w:val="1F4E79" w:themeColor="accent5" w:themeShade="80"/>
          <w:sz w:val="24"/>
          <w:szCs w:val="24"/>
        </w:rPr>
      </w:pPr>
      <w:r>
        <w:rPr>
          <w:b/>
          <w:color w:val="1F4E79" w:themeColor="accent5" w:themeShade="80"/>
          <w:sz w:val="24"/>
          <w:szCs w:val="24"/>
        </w:rPr>
        <w:t>Πώς γίνεται η διανομή του Αδριάνειου νερού;</w:t>
      </w:r>
    </w:p>
    <w:p>
      <w:pPr>
        <w:pStyle w:val="Normal"/>
        <w:spacing w:before="0" w:after="0"/>
        <w:rPr>
          <w:sz w:val="24"/>
          <w:szCs w:val="24"/>
        </w:rPr>
      </w:pPr>
      <w:r>
        <w:rPr>
          <w:sz w:val="24"/>
          <w:szCs w:val="24"/>
        </w:rPr>
        <w:t>Όσοι κάτοικοι βρίσκονται δίπλα στο υπό κατασκευή υπόγειο δίκτυο μπορούν να συνδεθούν απευθείας με αυτό (μέσω της ΕΥΔΑΠ). Σε όλα τα υπόλοιπα ακίνητα εντός ορίων του Δήμου Χαλανδρίου το νερό θα διανέμεται μέσω δημοτικών υδροφόρων.</w:t>
      </w:r>
    </w:p>
    <w:p>
      <w:pPr>
        <w:pStyle w:val="Normal"/>
        <w:spacing w:before="0" w:after="0"/>
        <w:rPr>
          <w:sz w:val="24"/>
          <w:szCs w:val="24"/>
        </w:rPr>
      </w:pPr>
      <w:r>
        <w:rPr>
          <w:sz w:val="24"/>
          <w:szCs w:val="24"/>
        </w:rPr>
      </w:r>
    </w:p>
    <w:p>
      <w:pPr>
        <w:pStyle w:val="Normal"/>
        <w:spacing w:before="0" w:after="0"/>
        <w:rPr>
          <w:color w:val="1F4E79" w:themeColor="accent5" w:themeShade="80"/>
          <w:sz w:val="24"/>
          <w:szCs w:val="24"/>
        </w:rPr>
      </w:pPr>
      <w:r>
        <w:rPr>
          <w:b/>
          <w:color w:val="1F4E79" w:themeColor="accent5" w:themeShade="80"/>
          <w:sz w:val="24"/>
          <w:szCs w:val="24"/>
        </w:rPr>
        <w:t>Πώς μπορώ να προμηθευτώ Αδριάνειο νερό</w:t>
      </w:r>
      <w:r>
        <w:rPr>
          <w:color w:val="1F4E79" w:themeColor="accent5" w:themeShade="80"/>
          <w:sz w:val="24"/>
          <w:szCs w:val="24"/>
        </w:rPr>
        <w:t xml:space="preserve">; </w:t>
      </w:r>
    </w:p>
    <w:p>
      <w:pPr>
        <w:pStyle w:val="Normal"/>
        <w:spacing w:before="0" w:after="0"/>
        <w:rPr>
          <w:sz w:val="24"/>
          <w:szCs w:val="24"/>
        </w:rPr>
      </w:pPr>
      <w:r>
        <w:rPr>
          <w:sz w:val="24"/>
          <w:szCs w:val="24"/>
        </w:rPr>
        <w:t xml:space="preserve">Δηλώστε το ενδιαφέρον σας απλά στέλνοντας </w:t>
      </w:r>
      <w:r>
        <w:rPr>
          <w:sz w:val="24"/>
          <w:szCs w:val="24"/>
          <w:lang w:val="en-US"/>
        </w:rPr>
        <w:t>email</w:t>
      </w:r>
      <w:r>
        <w:rPr>
          <w:sz w:val="24"/>
          <w:szCs w:val="24"/>
        </w:rPr>
        <w:t xml:space="preserve"> στο </w:t>
      </w:r>
      <w:hyperlink r:id="rId2">
        <w:r>
          <w:rPr>
            <w:sz w:val="24"/>
            <w:szCs w:val="24"/>
            <w:lang w:val="en-US"/>
          </w:rPr>
          <w:t>uia</w:t>
        </w:r>
        <w:r>
          <w:rPr>
            <w:sz w:val="24"/>
            <w:szCs w:val="24"/>
          </w:rPr>
          <w:t>-</w:t>
        </w:r>
        <w:r>
          <w:rPr>
            <w:sz w:val="24"/>
            <w:szCs w:val="24"/>
            <w:lang w:val="en-US"/>
          </w:rPr>
          <w:t>project</w:t>
        </w:r>
        <w:r>
          <w:rPr>
            <w:sz w:val="24"/>
            <w:szCs w:val="24"/>
          </w:rPr>
          <w:t>@</w:t>
        </w:r>
        <w:r>
          <w:rPr>
            <w:sz w:val="24"/>
            <w:szCs w:val="24"/>
            <w:lang w:val="en-US"/>
          </w:rPr>
          <w:t>halandri</w:t>
        </w:r>
        <w:r>
          <w:rPr>
            <w:sz w:val="24"/>
            <w:szCs w:val="24"/>
          </w:rPr>
          <w:t>.</w:t>
        </w:r>
        <w:r>
          <w:rPr>
            <w:sz w:val="24"/>
            <w:szCs w:val="24"/>
            <w:lang w:val="en-US"/>
          </w:rPr>
          <w:t>gr</w:t>
        </w:r>
      </w:hyperlink>
      <w:r>
        <w:rPr>
          <w:sz w:val="24"/>
          <w:szCs w:val="24"/>
        </w:rPr>
        <w:t xml:space="preserve"> και γνωστοποιώντας μας τη διεύθυνση σας. Θα σας ενημερώσουμε για τον τρόπο σύνδεσης ανάλογα με την τοποθεσία σας, ζητώντας κάποια επιπλέον στοιχεία για την καλύτερη οργάνωση της διανομής του νερού. </w:t>
      </w:r>
    </w:p>
    <w:p>
      <w:pPr>
        <w:pStyle w:val="Normal"/>
        <w:spacing w:before="0" w:after="0"/>
        <w:rPr>
          <w:sz w:val="24"/>
          <w:szCs w:val="24"/>
        </w:rPr>
      </w:pPr>
      <w:r>
        <w:rPr>
          <w:sz w:val="24"/>
          <w:szCs w:val="24"/>
        </w:rPr>
      </w:r>
    </w:p>
    <w:p>
      <w:pPr>
        <w:pStyle w:val="Normal"/>
        <w:spacing w:before="0" w:after="0"/>
        <w:rPr>
          <w:b/>
          <w:b/>
          <w:color w:val="1F4E79" w:themeColor="accent5" w:themeShade="80"/>
          <w:sz w:val="24"/>
          <w:szCs w:val="24"/>
        </w:rPr>
      </w:pPr>
      <w:r>
        <w:rPr>
          <w:b/>
          <w:color w:val="1F4E79" w:themeColor="accent5" w:themeShade="80"/>
          <w:sz w:val="24"/>
          <w:szCs w:val="24"/>
        </w:rPr>
        <w:t xml:space="preserve">Θα χρειαστώ κάτι άλλο αν παίρνω νερό με υδροφόρες; </w:t>
      </w:r>
    </w:p>
    <w:p>
      <w:pPr>
        <w:pStyle w:val="Normal"/>
        <w:spacing w:before="0" w:after="0"/>
        <w:rPr>
          <w:sz w:val="24"/>
          <w:szCs w:val="24"/>
        </w:rPr>
      </w:pPr>
      <w:r>
        <w:rPr>
          <w:sz w:val="24"/>
          <w:szCs w:val="24"/>
        </w:rPr>
        <w:t xml:space="preserve">Ναι, θα χρειαστεί να εγκαταστήσετε μία δεξαμενή αποθήκευσης του νερού στην πλευρά του δρόμου ώστε να διευκολύνεται το γέμισμα της από την υδροφόρα. </w:t>
      </w:r>
    </w:p>
    <w:p>
      <w:pPr>
        <w:pStyle w:val="Normal"/>
        <w:spacing w:before="0" w:after="0"/>
        <w:rPr>
          <w:sz w:val="24"/>
          <w:szCs w:val="24"/>
        </w:rPr>
      </w:pPr>
      <w:r>
        <w:rPr>
          <w:sz w:val="24"/>
          <w:szCs w:val="24"/>
        </w:rPr>
      </w:r>
    </w:p>
    <w:p>
      <w:pPr>
        <w:pStyle w:val="Normal"/>
        <w:spacing w:before="0" w:after="0"/>
        <w:rPr>
          <w:color w:val="1F4E79" w:themeColor="accent5" w:themeShade="80"/>
          <w:sz w:val="24"/>
          <w:szCs w:val="24"/>
        </w:rPr>
      </w:pPr>
      <w:r>
        <w:rPr>
          <w:b/>
          <w:color w:val="1F4E79" w:themeColor="accent5" w:themeShade="80"/>
          <w:sz w:val="24"/>
          <w:szCs w:val="24"/>
        </w:rPr>
        <w:t>Πώς θα προμηθευτώ τις δεξαμενές αποθήκευσης νερού;</w:t>
      </w:r>
    </w:p>
    <w:p>
      <w:pPr>
        <w:pStyle w:val="Normal"/>
        <w:spacing w:before="0" w:after="0"/>
        <w:rPr>
          <w:sz w:val="24"/>
          <w:szCs w:val="24"/>
        </w:rPr>
      </w:pPr>
      <w:r>
        <w:rPr>
          <w:sz w:val="24"/>
          <w:szCs w:val="24"/>
        </w:rPr>
        <w:t xml:space="preserve">Για όσες και όσους ζητήσουν να παίρνουν νερό με υδροφόρες κατά τη διάρκεια του προγράμματος </w:t>
      </w:r>
      <w:r>
        <w:rPr>
          <w:sz w:val="24"/>
          <w:szCs w:val="24"/>
          <w:lang w:val="en-US"/>
        </w:rPr>
        <w:t>Cultural</w:t>
      </w:r>
      <w:r>
        <w:rPr>
          <w:sz w:val="24"/>
          <w:szCs w:val="24"/>
        </w:rPr>
        <w:t xml:space="preserve"> </w:t>
      </w:r>
      <w:r>
        <w:rPr>
          <w:sz w:val="24"/>
          <w:szCs w:val="24"/>
          <w:lang w:val="en-US"/>
        </w:rPr>
        <w:t>H</w:t>
      </w:r>
      <w:r>
        <w:rPr>
          <w:sz w:val="24"/>
          <w:szCs w:val="24"/>
        </w:rPr>
        <w:t>.</w:t>
      </w:r>
      <w:r>
        <w:rPr>
          <w:sz w:val="24"/>
          <w:szCs w:val="24"/>
          <w:lang w:val="en-US"/>
        </w:rPr>
        <w:t>ID</w:t>
      </w:r>
      <w:r>
        <w:rPr>
          <w:sz w:val="24"/>
          <w:szCs w:val="24"/>
        </w:rPr>
        <w:t>.</w:t>
      </w:r>
      <w:r>
        <w:rPr>
          <w:sz w:val="24"/>
          <w:szCs w:val="24"/>
          <w:lang w:val="en-US"/>
        </w:rPr>
        <w:t>RA</w:t>
      </w:r>
      <w:r>
        <w:rPr>
          <w:sz w:val="24"/>
          <w:szCs w:val="24"/>
        </w:rPr>
        <w:t>.</w:t>
      </w:r>
      <w:r>
        <w:rPr>
          <w:sz w:val="24"/>
          <w:szCs w:val="24"/>
          <w:lang w:val="en-US"/>
        </w:rPr>
        <w:t>N</w:t>
      </w:r>
      <w:r>
        <w:rPr>
          <w:sz w:val="24"/>
          <w:szCs w:val="24"/>
        </w:rPr>
        <w:t>.</w:t>
      </w:r>
      <w:r>
        <w:rPr>
          <w:sz w:val="24"/>
          <w:szCs w:val="24"/>
          <w:lang w:val="en-US"/>
        </w:rPr>
        <w:t>T</w:t>
      </w:r>
      <w:r>
        <w:rPr>
          <w:sz w:val="24"/>
          <w:szCs w:val="24"/>
        </w:rPr>
        <w:t xml:space="preserve">., μέχρι 30 Ιουνίου 2023, ο Δήμος Χαλανδρίου προσφέρει δωρεάν τις απαιτούμενες δεξαμενές. </w:t>
      </w:r>
    </w:p>
    <w:p>
      <w:pPr>
        <w:pStyle w:val="Normal"/>
        <w:spacing w:before="0" w:after="0"/>
        <w:rPr>
          <w:sz w:val="24"/>
          <w:szCs w:val="24"/>
        </w:rPr>
      </w:pPr>
      <w:r>
        <w:rPr>
          <w:sz w:val="24"/>
          <w:szCs w:val="24"/>
        </w:rPr>
      </w:r>
    </w:p>
    <w:p>
      <w:pPr>
        <w:pStyle w:val="Normal"/>
        <w:spacing w:before="0" w:after="0"/>
        <w:rPr>
          <w:sz w:val="24"/>
          <w:szCs w:val="24"/>
        </w:rPr>
      </w:pPr>
      <w:r>
        <w:rPr>
          <w:sz w:val="24"/>
          <w:szCs w:val="24"/>
        </w:rPr>
      </w:r>
    </w:p>
    <w:p>
      <w:pPr>
        <w:pStyle w:val="Normal"/>
        <w:spacing w:before="0" w:after="0"/>
        <w:rPr>
          <w:sz w:val="24"/>
          <w:szCs w:val="24"/>
        </w:rPr>
      </w:pPr>
      <w:r>
        <w:rPr>
          <w:sz w:val="24"/>
          <w:szCs w:val="24"/>
        </w:rPr>
      </w:r>
      <w:bookmarkStart w:id="0" w:name="_GoBack"/>
      <w:bookmarkStart w:id="1" w:name="_GoBack"/>
      <w:bookmarkEnd w:id="1"/>
    </w:p>
    <w:p>
      <w:pPr>
        <w:pStyle w:val="Normal"/>
        <w:spacing w:before="0" w:after="0"/>
        <w:rPr>
          <w:b/>
          <w:b/>
          <w:color w:val="1F4E79" w:themeColor="accent5" w:themeShade="80"/>
          <w:sz w:val="24"/>
          <w:szCs w:val="24"/>
        </w:rPr>
      </w:pPr>
      <w:r>
        <w:rPr>
          <w:b/>
          <w:color w:val="1F4E79" w:themeColor="accent5" w:themeShade="80"/>
          <w:sz w:val="24"/>
          <w:szCs w:val="24"/>
        </w:rPr>
        <w:t xml:space="preserve">Ποιο το κόστος χρήσης του μη-πόσιμου νερού; </w:t>
      </w:r>
    </w:p>
    <w:p>
      <w:pPr>
        <w:pStyle w:val="Normal"/>
        <w:spacing w:before="0" w:after="0"/>
        <w:rPr>
          <w:sz w:val="24"/>
          <w:szCs w:val="24"/>
        </w:rPr>
      </w:pPr>
      <w:r>
        <w:rPr>
          <w:sz w:val="24"/>
          <w:szCs w:val="24"/>
        </w:rPr>
        <w:t xml:space="preserve">Κατά τη διάρκεια του προγράμματος </w:t>
      </w:r>
      <w:r>
        <w:rPr>
          <w:sz w:val="24"/>
          <w:szCs w:val="24"/>
          <w:lang w:val="en-US"/>
        </w:rPr>
        <w:t>Cultural</w:t>
      </w:r>
      <w:r>
        <w:rPr>
          <w:sz w:val="24"/>
          <w:szCs w:val="24"/>
        </w:rPr>
        <w:t xml:space="preserve"> </w:t>
      </w:r>
      <w:r>
        <w:rPr>
          <w:sz w:val="24"/>
          <w:szCs w:val="24"/>
          <w:lang w:val="en-US"/>
        </w:rPr>
        <w:t>H</w:t>
      </w:r>
      <w:r>
        <w:rPr>
          <w:sz w:val="24"/>
          <w:szCs w:val="24"/>
        </w:rPr>
        <w:t>.</w:t>
      </w:r>
      <w:r>
        <w:rPr>
          <w:sz w:val="24"/>
          <w:szCs w:val="24"/>
          <w:lang w:val="en-US"/>
        </w:rPr>
        <w:t>ID</w:t>
      </w:r>
      <w:r>
        <w:rPr>
          <w:sz w:val="24"/>
          <w:szCs w:val="24"/>
        </w:rPr>
        <w:t>.</w:t>
      </w:r>
      <w:r>
        <w:rPr>
          <w:sz w:val="24"/>
          <w:szCs w:val="24"/>
          <w:lang w:val="en-US"/>
        </w:rPr>
        <w:t>RA</w:t>
      </w:r>
      <w:r>
        <w:rPr>
          <w:sz w:val="24"/>
          <w:szCs w:val="24"/>
        </w:rPr>
        <w:t>.</w:t>
      </w:r>
      <w:r>
        <w:rPr>
          <w:sz w:val="24"/>
          <w:szCs w:val="24"/>
          <w:lang w:val="en-US"/>
        </w:rPr>
        <w:t>N</w:t>
      </w:r>
      <w:r>
        <w:rPr>
          <w:sz w:val="24"/>
          <w:szCs w:val="24"/>
        </w:rPr>
        <w:t>.</w:t>
      </w:r>
      <w:r>
        <w:rPr>
          <w:sz w:val="24"/>
          <w:szCs w:val="24"/>
          <w:lang w:val="en-US"/>
        </w:rPr>
        <w:t>T</w:t>
      </w:r>
      <w:r>
        <w:rPr>
          <w:sz w:val="24"/>
          <w:szCs w:val="24"/>
        </w:rPr>
        <w:t xml:space="preserve">. το νερό του Αδριάνειου θα διατίθεται δωρεάν. Μετά το τέλος του η τιμή του μη-πόσιμου νερού θα είναι χαμηλότερη από αυτή του πόσιμου λόγω μικρότερου κόστους άντλησης και επεξεργασίας. </w:t>
      </w:r>
    </w:p>
    <w:p>
      <w:pPr>
        <w:pStyle w:val="Normal"/>
        <w:spacing w:before="0" w:after="0"/>
        <w:rPr>
          <w:b/>
          <w:b/>
          <w:sz w:val="24"/>
          <w:szCs w:val="24"/>
        </w:rPr>
      </w:pPr>
      <w:r>
        <w:rPr>
          <w:b/>
          <w:sz w:val="24"/>
          <w:szCs w:val="24"/>
        </w:rPr>
      </w:r>
    </w:p>
    <w:p>
      <w:pPr>
        <w:pStyle w:val="Normal"/>
        <w:spacing w:before="0" w:after="0"/>
        <w:rPr>
          <w:b/>
          <w:b/>
          <w:color w:val="1F4E79" w:themeColor="accent5" w:themeShade="80"/>
          <w:sz w:val="24"/>
          <w:szCs w:val="24"/>
        </w:rPr>
      </w:pPr>
      <w:r>
        <w:rPr>
          <w:b/>
          <w:color w:val="1F4E79" w:themeColor="accent5" w:themeShade="80"/>
          <w:sz w:val="24"/>
          <w:szCs w:val="24"/>
        </w:rPr>
        <w:t xml:space="preserve">Υπάρχει άλλο όφελος από τη χρήση μη-πόσιμου νερού; </w:t>
      </w:r>
    </w:p>
    <w:p>
      <w:pPr>
        <w:pStyle w:val="Normal"/>
        <w:spacing w:before="0" w:after="0"/>
        <w:rPr>
          <w:sz w:val="24"/>
          <w:szCs w:val="24"/>
        </w:rPr>
      </w:pPr>
      <w:r>
        <w:rPr>
          <w:sz w:val="24"/>
          <w:szCs w:val="24"/>
        </w:rPr>
        <w:t xml:space="preserve">Ναι, υπάρχει. Η αντικατάσταση πόσιμου με μη-πόσιμο νερό για συγκεκριμένες χρήσεις συμβάλει στην εξοικονόμηση πόσιμου νερού και στη βιωσιμότητα των πηγών του. Η ευκολότερη άντληση και τοπική διανομή του Αδριάνειου νερού σημαίνει σημαντική εξοικονόμηση ενέργειας και κόστους άντλησης. Με άλλα λόγια η χρήση μη-πόσιμου νερού θα μειώσει σημαντικά το περιβαλλοντικό μας αποτύπωμα πάνω στους υδάτινους πόρους και οικοσυστήματα. </w:t>
      </w:r>
    </w:p>
    <w:p>
      <w:pPr>
        <w:pStyle w:val="Normal"/>
        <w:spacing w:before="0" w:after="0"/>
        <w:rPr>
          <w:sz w:val="24"/>
          <w:szCs w:val="24"/>
        </w:rPr>
      </w:pPr>
      <w:r>
        <w:rPr>
          <w:sz w:val="24"/>
          <w:szCs w:val="24"/>
        </w:rPr>
      </w:r>
    </w:p>
    <w:p>
      <w:pPr>
        <w:pStyle w:val="Normal"/>
        <w:spacing w:before="0" w:after="0"/>
        <w:rPr>
          <w:b/>
          <w:b/>
          <w:color w:val="1F4E79" w:themeColor="accent5" w:themeShade="80"/>
          <w:sz w:val="24"/>
          <w:szCs w:val="24"/>
        </w:rPr>
      </w:pPr>
      <w:r>
        <w:rPr>
          <w:b/>
          <w:color w:val="1F4E79" w:themeColor="accent5" w:themeShade="80"/>
          <w:sz w:val="24"/>
          <w:szCs w:val="24"/>
        </w:rPr>
        <w:t xml:space="preserve">Τι είναι η Αδριάνεια Κοινότητα Κατοίκων Χαλανδρίου; </w:t>
      </w:r>
    </w:p>
    <w:p>
      <w:pPr>
        <w:pStyle w:val="Normal"/>
        <w:spacing w:before="0" w:after="0"/>
        <w:rPr>
          <w:sz w:val="24"/>
          <w:szCs w:val="24"/>
        </w:rPr>
      </w:pPr>
      <w:r>
        <w:rPr>
          <w:sz w:val="24"/>
          <w:szCs w:val="24"/>
        </w:rPr>
        <w:t xml:space="preserve">Είναι μία κοινότητα κατοίκων και συλλογικοτήτων του Χαλανδρίου, που στόχο έχει την φροντίδα, ανάδειξη και επανένταξη στην καθημερινότητα της πόλης του Αδριάνειου Υδραγωγείου σαν κοινό υδάτινο, ιστορικό, πολιτιστικό πόρο και αστικό χώρο. </w:t>
      </w:r>
    </w:p>
    <w:p>
      <w:pPr>
        <w:pStyle w:val="Normal"/>
        <w:spacing w:before="0" w:after="0"/>
        <w:rPr>
          <w:sz w:val="24"/>
          <w:szCs w:val="24"/>
        </w:rPr>
      </w:pPr>
      <w:r>
        <w:rPr>
          <w:sz w:val="24"/>
          <w:szCs w:val="24"/>
        </w:rPr>
      </w:r>
    </w:p>
    <w:p>
      <w:pPr>
        <w:pStyle w:val="Normal"/>
        <w:spacing w:before="0" w:after="0"/>
        <w:rPr>
          <w:b/>
          <w:b/>
          <w:color w:val="1F4E79" w:themeColor="accent5" w:themeShade="80"/>
          <w:sz w:val="24"/>
          <w:szCs w:val="24"/>
        </w:rPr>
      </w:pPr>
      <w:r>
        <w:rPr>
          <w:b/>
          <w:color w:val="1F4E79" w:themeColor="accent5" w:themeShade="80"/>
          <w:sz w:val="24"/>
          <w:szCs w:val="24"/>
        </w:rPr>
        <w:t xml:space="preserve">Ποιος είναι μέλος της Αδριάνειας Κοινότητας; </w:t>
      </w:r>
    </w:p>
    <w:p>
      <w:pPr>
        <w:pStyle w:val="Normal"/>
        <w:spacing w:before="0" w:after="0"/>
        <w:rPr>
          <w:sz w:val="24"/>
          <w:szCs w:val="24"/>
        </w:rPr>
      </w:pPr>
      <w:r>
        <w:rPr>
          <w:sz w:val="24"/>
          <w:szCs w:val="24"/>
        </w:rPr>
        <w:t xml:space="preserve">Μέλη της Κοινότητας είναι όλοι όσοι/ες προμηθεύονται νερό από αυτό (άτομα ή φορείς π.χ. σχολεία της πόλης), όσοι/ες κάτοικοι και τοπικές συλλογικότητες ενδιαφέρονται για το Αδριάνειο σαν μνημείο, ιστορία, κοινόχρηστο χώρο, υποδομή και φυσικό πόρο. Συμμετέχουν επίσης η ομάδα διαχείρισης της πλατφόρμας του Τοπικού Αρχείου (για το Αδριάνειο και την σχέση των Χαλανδραίων με το νερό, </w:t>
      </w:r>
      <w:hyperlink r:id="rId3">
        <w:r>
          <w:rPr>
            <w:sz w:val="24"/>
            <w:szCs w:val="24"/>
            <w:lang w:val="en-US"/>
          </w:rPr>
          <w:t>www</w:t>
        </w:r>
        <w:r>
          <w:rPr>
            <w:sz w:val="24"/>
            <w:szCs w:val="24"/>
          </w:rPr>
          <w:t>.</w:t>
        </w:r>
        <w:r>
          <w:rPr>
            <w:sz w:val="24"/>
            <w:szCs w:val="24"/>
            <w:lang w:val="en-US"/>
          </w:rPr>
          <w:t>archalandri</w:t>
        </w:r>
        <w:r>
          <w:rPr>
            <w:sz w:val="24"/>
            <w:szCs w:val="24"/>
          </w:rPr>
          <w:t>.</w:t>
        </w:r>
        <w:r>
          <w:rPr>
            <w:sz w:val="24"/>
            <w:szCs w:val="24"/>
            <w:lang w:val="en-US"/>
          </w:rPr>
          <w:t>gr</w:t>
        </w:r>
      </w:hyperlink>
      <w:r>
        <w:rPr>
          <w:sz w:val="24"/>
          <w:szCs w:val="24"/>
        </w:rPr>
        <w:t xml:space="preserve">) και η συντονιστική ομάδα του </w:t>
      </w:r>
      <w:r>
        <w:rPr>
          <w:sz w:val="24"/>
          <w:szCs w:val="24"/>
          <w:lang w:val="en-US"/>
        </w:rPr>
        <w:t>HIDRANT</w:t>
      </w:r>
      <w:r>
        <w:rPr>
          <w:sz w:val="24"/>
          <w:szCs w:val="24"/>
        </w:rPr>
        <w:t xml:space="preserve"> </w:t>
      </w:r>
      <w:r>
        <w:rPr>
          <w:sz w:val="24"/>
          <w:szCs w:val="24"/>
          <w:lang w:val="en-US"/>
        </w:rPr>
        <w:t>festival</w:t>
      </w:r>
      <w:r>
        <w:rPr>
          <w:sz w:val="24"/>
          <w:szCs w:val="24"/>
        </w:rPr>
        <w:t xml:space="preserve">. </w:t>
      </w:r>
    </w:p>
    <w:p>
      <w:pPr>
        <w:pStyle w:val="Normal"/>
        <w:spacing w:before="0" w:after="0"/>
        <w:rPr>
          <w:sz w:val="24"/>
          <w:szCs w:val="24"/>
        </w:rPr>
      </w:pPr>
      <w:r>
        <w:rPr>
          <w:sz w:val="24"/>
          <w:szCs w:val="24"/>
        </w:rPr>
      </w:r>
    </w:p>
    <w:p>
      <w:pPr>
        <w:pStyle w:val="Normal"/>
        <w:spacing w:before="0" w:after="0"/>
        <w:rPr>
          <w:b/>
          <w:b/>
          <w:color w:val="1F4E79" w:themeColor="accent5" w:themeShade="80"/>
          <w:sz w:val="24"/>
          <w:szCs w:val="24"/>
        </w:rPr>
      </w:pPr>
      <w:r>
        <w:rPr>
          <w:b/>
          <w:color w:val="1F4E79" w:themeColor="accent5" w:themeShade="80"/>
          <w:sz w:val="24"/>
          <w:szCs w:val="24"/>
        </w:rPr>
        <w:t xml:space="preserve">Για ποιο λόγο να συμμετέχει κάποιος/α στην Αδριάνεια Κοινότητα; </w:t>
      </w:r>
    </w:p>
    <w:p>
      <w:pPr>
        <w:pStyle w:val="Normal"/>
        <w:spacing w:before="0" w:after="0"/>
        <w:rPr>
          <w:sz w:val="24"/>
          <w:szCs w:val="24"/>
        </w:rPr>
      </w:pPr>
      <w:r>
        <w:rPr>
          <w:sz w:val="24"/>
          <w:szCs w:val="24"/>
        </w:rPr>
        <w:t xml:space="preserve">Για τη διαμόρφωση από τους ίδιους τους κατοίκους μίας καλύτερης και πιο δίκαιης περιβαλλοντικά και κοινωνικά διαχείρισης των κοινόχρηστων χώρων και των υδάτινων και πολιτιστικών πόρων που συνδέονται με το Αδριάνειο Υδραγωγείο. Για να κάνεις το λόγο, τις ανάγκες και τις επιθυμίες σου γύρω από τη σημερινή «λειτουργία» του Αδριάνειου συγκεκριμένες δράσεις και προτάσεις. Για την προώθηση μίας κουλτούρας οικολογίας, συμμετοχής, συνεργασίας και αλληλεγγύης στην γειτονιά και την πόλη. </w:t>
      </w:r>
    </w:p>
    <w:p>
      <w:pPr>
        <w:pStyle w:val="Normal"/>
        <w:spacing w:before="0" w:after="0"/>
        <w:rPr>
          <w:sz w:val="24"/>
          <w:szCs w:val="24"/>
        </w:rPr>
      </w:pPr>
      <w:r>
        <w:rPr>
          <w:sz w:val="24"/>
          <w:szCs w:val="24"/>
        </w:rPr>
      </w:r>
    </w:p>
    <w:p>
      <w:pPr>
        <w:pStyle w:val="Normal"/>
        <w:spacing w:before="0" w:after="0"/>
        <w:rPr>
          <w:sz w:val="24"/>
          <w:szCs w:val="24"/>
        </w:rPr>
      </w:pPr>
      <w:r>
        <w:rPr>
          <w:sz w:val="24"/>
          <w:szCs w:val="24"/>
        </w:rPr>
        <w:t xml:space="preserve">ΓΙΑ ΟΛΟΥΣ ΤΟΥΣ ΠΑΡΑΠΑΝΩ ΛΟΓΟΥΣ ΣΑΣ ΚΑΛΟΥΜΕ ΝΑ ΓΙΝΕΤΕ ΧΡΗΣΤΕΣ ΤΟΥ ΑΔΡΙΑΝΕΙΟΥ ΝΕΡΟΥ </w:t>
      </w:r>
    </w:p>
    <w:p>
      <w:pPr>
        <w:pStyle w:val="Normal"/>
        <w:spacing w:before="0" w:after="0"/>
        <w:rPr>
          <w:sz w:val="24"/>
          <w:szCs w:val="24"/>
        </w:rPr>
      </w:pPr>
      <w:r>
        <w:rPr>
          <w:sz w:val="24"/>
          <w:szCs w:val="24"/>
        </w:rPr>
        <w:t>ΚΑΙ ΝΑ ΠΑΡΕΤΕ ΜΕΡΟΣ ΣΤΗ ΔΗΜΙΟΥΡΓΙΑ ΤΗΣ ΑΔΡΙΑΝΕΙΑΣ ΚΟΙΝΟΤΗΤΑΣ ΚΑΤΟΙΚΩΝ ΧΑΛΑΝΔΡΙΟΥ</w:t>
      </w:r>
    </w:p>
    <w:p>
      <w:pPr>
        <w:pStyle w:val="Normal"/>
        <w:spacing w:before="0" w:after="0"/>
        <w:rPr>
          <w:sz w:val="24"/>
          <w:szCs w:val="24"/>
        </w:rPr>
      </w:pPr>
      <w:r>
        <w:rPr>
          <w:sz w:val="24"/>
          <w:szCs w:val="24"/>
        </w:rPr>
      </w:r>
    </w:p>
    <w:p>
      <w:pPr>
        <w:pStyle w:val="Normal"/>
        <w:spacing w:before="0" w:after="0"/>
        <w:rPr>
          <w:sz w:val="24"/>
          <w:szCs w:val="24"/>
        </w:rPr>
      </w:pPr>
      <w:r>
        <w:rPr>
          <w:sz w:val="24"/>
          <w:szCs w:val="24"/>
        </w:rPr>
      </w:r>
    </w:p>
    <w:p>
      <w:pPr>
        <w:pStyle w:val="NormalWeb"/>
        <w:spacing w:beforeAutospacing="0" w:before="0" w:afterAutospacing="0" w:after="0"/>
        <w:jc w:val="center"/>
        <w:rPr>
          <w:rFonts w:cs="Calibri" w:cstheme="minorHAnsi"/>
          <w:b/>
          <w:b/>
          <w:color w:val="1F4E79" w:themeColor="accent5" w:themeShade="80"/>
          <w:lang w:val="el-GR"/>
        </w:rPr>
      </w:pPr>
      <w:r>
        <w:rPr>
          <w:rFonts w:cs="Calibri" w:cstheme="minorHAnsi"/>
          <w:b/>
          <w:color w:val="1F4E79" w:themeColor="accent5" w:themeShade="80"/>
          <w:lang w:val="el-GR"/>
        </w:rPr>
        <w:t xml:space="preserve">Η ΟΜΑΔΑ ΕΡΓΟΥ </w:t>
      </w:r>
    </w:p>
    <w:p>
      <w:pPr>
        <w:pStyle w:val="NormalWeb"/>
        <w:spacing w:beforeAutospacing="0" w:before="0" w:afterAutospacing="0" w:after="0"/>
        <w:jc w:val="center"/>
        <w:rPr>
          <w:rFonts w:ascii="Garamond" w:hAnsi="Garamond" w:cs="Calibri" w:cstheme="minorHAnsi"/>
          <w:b/>
          <w:b/>
          <w:color w:val="1F4E79" w:themeColor="accent5" w:themeShade="80"/>
          <w:sz w:val="28"/>
          <w:szCs w:val="28"/>
          <w:lang w:val="el-GR"/>
        </w:rPr>
      </w:pPr>
      <w:r>
        <w:rPr>
          <w:rFonts w:cs="Calibri" w:cstheme="minorHAnsi"/>
          <w:b/>
          <w:color w:val="1F4E79" w:themeColor="accent5" w:themeShade="80"/>
          <w:lang w:val="el-GR"/>
        </w:rPr>
        <w:t>του Δήμου Χαλανδρίου</w:t>
      </w:r>
    </w:p>
    <w:sectPr>
      <w:headerReference w:type="default" r:id="rId4"/>
      <w:type w:val="nextPage"/>
      <w:pgSz w:w="11906" w:h="16838"/>
      <w:pgMar w:left="1152" w:right="1152" w:header="706" w:top="1440" w:footer="0" w:bottom="86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Segoe UI">
    <w:charset w:val="a1"/>
    <w:family w:val="roman"/>
    <w:pitch w:val="variable"/>
  </w:font>
  <w:font w:name="Liberation Sans">
    <w:altName w:val="Arial"/>
    <w:charset w:val="a1"/>
    <w:family w:val="swiss"/>
    <w:pitch w:val="variable"/>
  </w:font>
  <w:font w:name="Times New Roman">
    <w:charset w:val="a1"/>
    <w:family w:val="roman"/>
    <w:pitch w:val="variable"/>
  </w:font>
  <w:font w:name="Garamond">
    <w:charset w:val="a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tabs>
        <w:tab w:val="center" w:pos="4153" w:leader="none"/>
        <w:tab w:val="left" w:pos="7062" w:leader="none"/>
        <w:tab w:val="right" w:pos="8306" w:leader="none"/>
      </w:tabs>
      <w:ind w:right="-784" w:hanging="0"/>
      <w:rPr/>
    </w:pPr>
    <w:r>
      <w:drawing>
        <wp:anchor behindDoc="1" distT="0" distB="0" distL="114300" distR="114300" simplePos="0" locked="0" layoutInCell="0" allowOverlap="1" relativeHeight="7">
          <wp:simplePos x="0" y="0"/>
          <wp:positionH relativeFrom="margin">
            <wp:posOffset>30480</wp:posOffset>
          </wp:positionH>
          <wp:positionV relativeFrom="paragraph">
            <wp:posOffset>311785</wp:posOffset>
          </wp:positionV>
          <wp:extent cx="1483360" cy="610235"/>
          <wp:effectExtent l="0" t="0" r="0" b="0"/>
          <wp:wrapSquare wrapText="bothSides"/>
          <wp:docPr id="1" name="Pictur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8" descr=""/>
                  <pic:cNvPicPr>
                    <a:picLocks noChangeAspect="1" noChangeArrowheads="1"/>
                  </pic:cNvPicPr>
                </pic:nvPicPr>
                <pic:blipFill>
                  <a:blip r:embed="rId1"/>
                  <a:srcRect l="7464" t="25442" r="7221" b="24828"/>
                  <a:stretch>
                    <a:fillRect/>
                  </a:stretch>
                </pic:blipFill>
                <pic:spPr bwMode="auto">
                  <a:xfrm>
                    <a:off x="0" y="0"/>
                    <a:ext cx="1483360" cy="610235"/>
                  </a:xfrm>
                  <a:prstGeom prst="rect">
                    <a:avLst/>
                  </a:prstGeom>
                </pic:spPr>
              </pic:pic>
            </a:graphicData>
          </a:graphic>
        </wp:anchor>
      </w:drawing>
    </w:r>
    <w:r>
      <w:rPr/>
      <w:drawing>
        <wp:inline distT="0" distB="0" distL="0" distR="0">
          <wp:extent cx="633730" cy="925830"/>
          <wp:effectExtent l="0" t="0" r="0" b="0"/>
          <wp:docPr id="2"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
                  <pic:cNvPicPr>
                    <a:picLocks noChangeAspect="1" noChangeArrowheads="1"/>
                  </pic:cNvPicPr>
                </pic:nvPicPr>
                <pic:blipFill>
                  <a:blip r:embed="rId2"/>
                  <a:stretch>
                    <a:fillRect/>
                  </a:stretch>
                </pic:blipFill>
                <pic:spPr bwMode="auto">
                  <a:xfrm>
                    <a:off x="0" y="0"/>
                    <a:ext cx="633730" cy="925830"/>
                  </a:xfrm>
                  <a:prstGeom prst="rect">
                    <a:avLst/>
                  </a:prstGeom>
                </pic:spPr>
              </pic:pic>
            </a:graphicData>
          </a:graphic>
        </wp:inline>
      </w:drawing>
    </w:r>
    <w:r>
      <w:rPr/>
      <w:tab/>
      <w:t xml:space="preserve">                                                                       </w:t>
    </w:r>
    <w:r>
      <w:rPr/>
      <w:drawing>
        <wp:inline distT="0" distB="0" distL="0" distR="0">
          <wp:extent cx="1682115" cy="680720"/>
          <wp:effectExtent l="0" t="0" r="0" b="0"/>
          <wp:docPr id="3"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
                  <pic:cNvPicPr>
                    <a:picLocks noChangeAspect="1" noChangeArrowheads="1"/>
                  </pic:cNvPicPr>
                </pic:nvPicPr>
                <pic:blipFill>
                  <a:blip r:embed="rId3"/>
                  <a:stretch>
                    <a:fillRect/>
                  </a:stretch>
                </pic:blipFill>
                <pic:spPr bwMode="auto">
                  <a:xfrm>
                    <a:off x="0" y="0"/>
                    <a:ext cx="1682115" cy="680720"/>
                  </a:xfrm>
                  <a:prstGeom prst="rect">
                    <a:avLst/>
                  </a:prstGeom>
                </pic:spPr>
              </pic:pic>
            </a:graphicData>
          </a:graphic>
        </wp:inline>
      </w:drawing>
    </w:r>
  </w:p>
  <w:p>
    <w:pPr>
      <w:pStyle w:val="Style22"/>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Char" w:customStyle="1">
    <w:name w:val="Κεφαλίδα Char"/>
    <w:basedOn w:val="DefaultParagraphFont"/>
    <w:link w:val="a3"/>
    <w:uiPriority w:val="99"/>
    <w:qFormat/>
    <w:rsid w:val="00a60479"/>
    <w:rPr/>
  </w:style>
  <w:style w:type="character" w:styleId="Char1" w:customStyle="1">
    <w:name w:val="Υποσέλιδο Char"/>
    <w:basedOn w:val="DefaultParagraphFont"/>
    <w:link w:val="a4"/>
    <w:uiPriority w:val="99"/>
    <w:qFormat/>
    <w:rsid w:val="00a60479"/>
    <w:rPr/>
  </w:style>
  <w:style w:type="character" w:styleId="Style14">
    <w:name w:val="Σύνδεσμος διαδικτύου"/>
    <w:basedOn w:val="DefaultParagraphFont"/>
    <w:uiPriority w:val="99"/>
    <w:unhideWhenUsed/>
    <w:rsid w:val="00f7305d"/>
    <w:rPr>
      <w:color w:val="0563C1" w:themeColor="hyperlink"/>
      <w:u w:val="single"/>
    </w:rPr>
  </w:style>
  <w:style w:type="character" w:styleId="UnresolvedMention" w:customStyle="1">
    <w:name w:val="Unresolved Mention"/>
    <w:basedOn w:val="DefaultParagraphFont"/>
    <w:uiPriority w:val="99"/>
    <w:semiHidden/>
    <w:unhideWhenUsed/>
    <w:qFormat/>
    <w:rsid w:val="00f7305d"/>
    <w:rPr>
      <w:color w:val="605E5C"/>
      <w:shd w:fill="E1DFDD" w:val="clear"/>
    </w:rPr>
  </w:style>
  <w:style w:type="character" w:styleId="Annotationreference">
    <w:name w:val="annotation reference"/>
    <w:basedOn w:val="DefaultParagraphFont"/>
    <w:uiPriority w:val="99"/>
    <w:semiHidden/>
    <w:unhideWhenUsed/>
    <w:qFormat/>
    <w:rsid w:val="0023334a"/>
    <w:rPr>
      <w:sz w:val="16"/>
      <w:szCs w:val="16"/>
    </w:rPr>
  </w:style>
  <w:style w:type="character" w:styleId="Char2" w:customStyle="1">
    <w:name w:val="Κείμενο σχολίου Char"/>
    <w:basedOn w:val="DefaultParagraphFont"/>
    <w:link w:val="a8"/>
    <w:uiPriority w:val="99"/>
    <w:semiHidden/>
    <w:qFormat/>
    <w:rsid w:val="0023334a"/>
    <w:rPr>
      <w:sz w:val="20"/>
      <w:szCs w:val="20"/>
    </w:rPr>
  </w:style>
  <w:style w:type="character" w:styleId="Char3" w:customStyle="1">
    <w:name w:val="Θέμα σχολίου Char"/>
    <w:basedOn w:val="Char2"/>
    <w:link w:val="a9"/>
    <w:uiPriority w:val="99"/>
    <w:semiHidden/>
    <w:qFormat/>
    <w:rsid w:val="0023334a"/>
    <w:rPr>
      <w:b/>
      <w:bCs/>
      <w:sz w:val="20"/>
      <w:szCs w:val="20"/>
    </w:rPr>
  </w:style>
  <w:style w:type="character" w:styleId="Strong">
    <w:name w:val="Strong"/>
    <w:basedOn w:val="DefaultParagraphFont"/>
    <w:uiPriority w:val="22"/>
    <w:qFormat/>
    <w:rsid w:val="0023334a"/>
    <w:rPr>
      <w:b/>
      <w:bCs/>
    </w:rPr>
  </w:style>
  <w:style w:type="character" w:styleId="Style15">
    <w:name w:val="Αναγνωσμένος δεσμός διαδικτύου"/>
    <w:basedOn w:val="DefaultParagraphFont"/>
    <w:uiPriority w:val="99"/>
    <w:semiHidden/>
    <w:unhideWhenUsed/>
    <w:rsid w:val="0023334a"/>
    <w:rPr>
      <w:color w:val="954F72" w:themeColor="followedHyperlink"/>
      <w:u w:val="single"/>
    </w:rPr>
  </w:style>
  <w:style w:type="character" w:styleId="Char4" w:customStyle="1">
    <w:name w:val="Κείμενο πλαισίου Char"/>
    <w:basedOn w:val="DefaultParagraphFont"/>
    <w:link w:val="ab"/>
    <w:uiPriority w:val="99"/>
    <w:semiHidden/>
    <w:qFormat/>
    <w:rsid w:val="004d7712"/>
    <w:rPr>
      <w:rFonts w:ascii="Segoe UI" w:hAnsi="Segoe UI" w:cs="Segoe UI"/>
      <w:sz w:val="18"/>
      <w:szCs w:val="18"/>
    </w:rPr>
  </w:style>
  <w:style w:type="paragraph" w:styleId="Style16">
    <w:name w:val="Επικεφαλίδα"/>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Ευρετήριο"/>
    <w:basedOn w:val="Normal"/>
    <w:qFormat/>
    <w:pPr>
      <w:suppressLineNumbers/>
    </w:pPr>
    <w:rPr>
      <w:rFonts w:cs="Arial"/>
    </w:rPr>
  </w:style>
  <w:style w:type="paragraph" w:styleId="Xydp833f4ebemsonormal" w:customStyle="1">
    <w:name w:val="x_ydp833f4ebemsonormal"/>
    <w:basedOn w:val="Normal"/>
    <w:qFormat/>
    <w:rsid w:val="000c1218"/>
    <w:pPr>
      <w:spacing w:lineRule="auto" w:line="240" w:beforeAutospacing="1" w:afterAutospacing="1"/>
    </w:pPr>
    <w:rPr>
      <w:rFonts w:ascii="Calibri" w:hAnsi="Calibri" w:cs="Calibri"/>
      <w:lang w:eastAsia="el-GR"/>
    </w:rPr>
  </w:style>
  <w:style w:type="paragraph" w:styleId="Style21">
    <w:name w:val="Κεφαλίδα και υποσέλιδο"/>
    <w:basedOn w:val="Normal"/>
    <w:qFormat/>
    <w:pPr/>
    <w:rPr/>
  </w:style>
  <w:style w:type="paragraph" w:styleId="Style22">
    <w:name w:val="Header"/>
    <w:basedOn w:val="Normal"/>
    <w:link w:val="Char"/>
    <w:uiPriority w:val="99"/>
    <w:unhideWhenUsed/>
    <w:rsid w:val="00a60479"/>
    <w:pPr>
      <w:tabs>
        <w:tab w:val="clear" w:pos="720"/>
        <w:tab w:val="center" w:pos="4153" w:leader="none"/>
        <w:tab w:val="right" w:pos="8306" w:leader="none"/>
      </w:tabs>
      <w:spacing w:lineRule="auto" w:line="240" w:before="0" w:after="0"/>
    </w:pPr>
    <w:rPr/>
  </w:style>
  <w:style w:type="paragraph" w:styleId="Style23">
    <w:name w:val="Footer"/>
    <w:basedOn w:val="Normal"/>
    <w:link w:val="Char0"/>
    <w:uiPriority w:val="99"/>
    <w:unhideWhenUsed/>
    <w:rsid w:val="00a60479"/>
    <w:pPr>
      <w:tabs>
        <w:tab w:val="clear" w:pos="720"/>
        <w:tab w:val="center" w:pos="4153" w:leader="none"/>
        <w:tab w:val="right" w:pos="8306" w:leader="none"/>
      </w:tabs>
      <w:spacing w:lineRule="auto" w:line="240" w:before="0" w:after="0"/>
    </w:pPr>
    <w:rPr/>
  </w:style>
  <w:style w:type="paragraph" w:styleId="NormalWeb">
    <w:name w:val="Normal (Web)"/>
    <w:basedOn w:val="Normal"/>
    <w:uiPriority w:val="99"/>
    <w:unhideWhenUsed/>
    <w:qFormat/>
    <w:rsid w:val="0065673d"/>
    <w:pPr>
      <w:spacing w:lineRule="auto" w:line="240" w:beforeAutospacing="1" w:afterAutospacing="1"/>
    </w:pPr>
    <w:rPr>
      <w:rFonts w:ascii="Times New Roman" w:hAnsi="Times New Roman" w:cs="Times New Roman"/>
      <w:sz w:val="24"/>
      <w:szCs w:val="24"/>
      <w:lang w:val="en-US"/>
    </w:rPr>
  </w:style>
  <w:style w:type="paragraph" w:styleId="ListParagraph">
    <w:name w:val="List Paragraph"/>
    <w:basedOn w:val="Normal"/>
    <w:uiPriority w:val="34"/>
    <w:qFormat/>
    <w:rsid w:val="00b93d9d"/>
    <w:pPr>
      <w:spacing w:before="0" w:after="160"/>
      <w:ind w:left="720" w:hanging="0"/>
      <w:contextualSpacing/>
    </w:pPr>
    <w:rPr/>
  </w:style>
  <w:style w:type="paragraph" w:styleId="Revision">
    <w:name w:val="Revision"/>
    <w:uiPriority w:val="99"/>
    <w:semiHidden/>
    <w:qFormat/>
    <w:rsid w:val="0023334a"/>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paragraph" w:styleId="Annotationtext">
    <w:name w:val="annotation text"/>
    <w:basedOn w:val="Normal"/>
    <w:link w:val="Char1"/>
    <w:uiPriority w:val="99"/>
    <w:semiHidden/>
    <w:unhideWhenUsed/>
    <w:qFormat/>
    <w:rsid w:val="0023334a"/>
    <w:pPr>
      <w:spacing w:lineRule="auto" w:line="240"/>
    </w:pPr>
    <w:rPr>
      <w:sz w:val="20"/>
      <w:szCs w:val="20"/>
    </w:rPr>
  </w:style>
  <w:style w:type="paragraph" w:styleId="Annotationsubject">
    <w:name w:val="annotation subject"/>
    <w:basedOn w:val="Annotationtext"/>
    <w:next w:val="Annotationtext"/>
    <w:link w:val="Char2"/>
    <w:uiPriority w:val="99"/>
    <w:semiHidden/>
    <w:unhideWhenUsed/>
    <w:qFormat/>
    <w:rsid w:val="0023334a"/>
    <w:pPr/>
    <w:rPr>
      <w:b/>
      <w:bCs/>
    </w:rPr>
  </w:style>
  <w:style w:type="paragraph" w:styleId="BalloonText">
    <w:name w:val="Balloon Text"/>
    <w:basedOn w:val="Normal"/>
    <w:link w:val="Char3"/>
    <w:uiPriority w:val="99"/>
    <w:semiHidden/>
    <w:unhideWhenUsed/>
    <w:qFormat/>
    <w:rsid w:val="004d7712"/>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uia-project@halandri.gr" TargetMode="External"/><Relationship Id="rId3" Type="http://schemas.openxmlformats.org/officeDocument/2006/relationships/hyperlink" Target="http://www.archalandri.gr/" TargetMode="Externa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wmf"/><Relationship Id="rId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Application>LibreOffice/7.1.4.2$Windows_X86_64 LibreOffice_project/a529a4fab45b75fefc5b6226684193eb000654f6</Application>
  <AppVersion>15.0000</AppVersion>
  <Pages>2</Pages>
  <Words>607</Words>
  <Characters>3572</Characters>
  <CharactersWithSpaces>4244</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2022-11-06T19:43:00Z</dcterms:created>
  <dc:creator>ioulia skou</dc:creator>
  <dc:description/>
  <dc:language>el-GR</dc:language>
  <cp:lastModifiedBy>u_uia</cp:lastModifiedBy>
  <cp:lastPrinted>2022-11-10T07:32:00Z</cp:lastPrinted>
  <dcterms:modified xsi:type="dcterms:W3CDTF">2022-11-23T08:18:00Z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